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60" w:rsidRDefault="000B0E60" w:rsidP="000B0E60">
      <w:pPr>
        <w:pStyle w:val="a5"/>
        <w:ind w:firstLine="0"/>
        <w:jc w:val="center"/>
        <w:rPr>
          <w:rtl/>
        </w:rPr>
      </w:pPr>
      <w:bookmarkStart w:id="0" w:name="_GoBack"/>
      <w:bookmarkEnd w:id="0"/>
    </w:p>
    <w:p w:rsidR="000B0E60" w:rsidRDefault="000B0E60" w:rsidP="000B0E60">
      <w:pPr>
        <w:pStyle w:val="a5"/>
        <w:ind w:firstLine="0"/>
        <w:jc w:val="center"/>
        <w:rPr>
          <w:rtl/>
        </w:rPr>
      </w:pPr>
    </w:p>
    <w:p w:rsidR="000B0E60" w:rsidRDefault="000B0E60" w:rsidP="000B0E60">
      <w:pPr>
        <w:pStyle w:val="a5"/>
        <w:ind w:firstLine="0"/>
        <w:jc w:val="center"/>
        <w:rPr>
          <w:rtl/>
        </w:rPr>
      </w:pPr>
    </w:p>
    <w:p w:rsidR="000B0E60" w:rsidRDefault="000B0E60" w:rsidP="000B0E60">
      <w:pPr>
        <w:pStyle w:val="a5"/>
        <w:ind w:firstLine="0"/>
        <w:jc w:val="center"/>
        <w:rPr>
          <w:rtl/>
        </w:rPr>
      </w:pPr>
    </w:p>
    <w:p w:rsidR="00BA099C" w:rsidRPr="000B0E60" w:rsidRDefault="00BA099C" w:rsidP="00BA099C">
      <w:pPr>
        <w:jc w:val="center"/>
        <w:rPr>
          <w:rFonts w:ascii="IRTitr" w:hAnsi="IRTitr" w:cs="IRTitr"/>
          <w:sz w:val="30"/>
          <w:szCs w:val="30"/>
          <w:rtl/>
          <w:lang w:bidi="fa-IR"/>
        </w:rPr>
      </w:pPr>
      <w:r w:rsidRPr="000B0E60">
        <w:rPr>
          <w:rFonts w:ascii="IRTitr" w:hAnsi="IRTitr" w:cs="IRTitr"/>
          <w:sz w:val="70"/>
          <w:szCs w:val="70"/>
          <w:rtl/>
          <w:lang w:bidi="fa-IR"/>
        </w:rPr>
        <w:t>شورش اهل رده</w:t>
      </w:r>
    </w:p>
    <w:p w:rsidR="00BA099C" w:rsidRDefault="00BA099C" w:rsidP="00BA099C">
      <w:pPr>
        <w:jc w:val="center"/>
        <w:rPr>
          <w:rFonts w:ascii="mylotus" w:hAnsi="mylotus" w:cs="mylotus"/>
          <w:b/>
          <w:bCs/>
          <w:sz w:val="44"/>
          <w:szCs w:val="44"/>
          <w:rtl/>
          <w:lang w:bidi="fa-IR"/>
        </w:rPr>
      </w:pPr>
    </w:p>
    <w:p w:rsidR="00BA099C" w:rsidRDefault="00BA099C" w:rsidP="00BA099C">
      <w:pPr>
        <w:jc w:val="center"/>
        <w:rPr>
          <w:rFonts w:cs="B Yagut"/>
          <w:b/>
          <w:bCs/>
          <w:sz w:val="32"/>
          <w:szCs w:val="32"/>
          <w:rtl/>
          <w:lang w:bidi="fa-IR"/>
        </w:rPr>
      </w:pPr>
    </w:p>
    <w:p w:rsidR="00BA099C" w:rsidRDefault="00BA099C" w:rsidP="00BA099C">
      <w:pPr>
        <w:jc w:val="center"/>
        <w:rPr>
          <w:rFonts w:cs="B Yagut"/>
          <w:b/>
          <w:bCs/>
          <w:sz w:val="32"/>
          <w:szCs w:val="32"/>
          <w:rtl/>
          <w:lang w:bidi="fa-IR"/>
        </w:rPr>
      </w:pPr>
    </w:p>
    <w:p w:rsidR="00BA099C" w:rsidRPr="00CF4A1C" w:rsidRDefault="00BA099C" w:rsidP="00BA099C">
      <w:pPr>
        <w:jc w:val="center"/>
        <w:rPr>
          <w:rFonts w:cs="B Yagut"/>
          <w:b/>
          <w:bCs/>
          <w:sz w:val="18"/>
          <w:szCs w:val="18"/>
          <w:rtl/>
          <w:lang w:bidi="fa-IR"/>
        </w:rPr>
      </w:pPr>
    </w:p>
    <w:p w:rsidR="00BA099C" w:rsidRPr="00B33117" w:rsidRDefault="00BA099C" w:rsidP="00BA099C">
      <w:pPr>
        <w:jc w:val="center"/>
        <w:rPr>
          <w:rFonts w:ascii="IRYakout" w:hAnsi="IRYakout" w:cs="IRYakout"/>
          <w:b/>
          <w:bCs/>
          <w:sz w:val="32"/>
          <w:szCs w:val="32"/>
          <w:rtl/>
          <w:lang w:bidi="fa-IR"/>
        </w:rPr>
      </w:pPr>
      <w:r w:rsidRPr="00B33117">
        <w:rPr>
          <w:rFonts w:ascii="IRYakout" w:hAnsi="IRYakout" w:cs="IRYakout"/>
          <w:b/>
          <w:bCs/>
          <w:sz w:val="32"/>
          <w:szCs w:val="32"/>
          <w:rtl/>
          <w:lang w:bidi="fa-IR"/>
        </w:rPr>
        <w:t>نویسنده:</w:t>
      </w:r>
    </w:p>
    <w:p w:rsidR="00AE448C" w:rsidRPr="00284F7F" w:rsidRDefault="00BA099C" w:rsidP="00BA099C">
      <w:pPr>
        <w:jc w:val="center"/>
        <w:rPr>
          <w:rFonts w:cs="B Yagut"/>
          <w:b/>
          <w:bCs/>
          <w:sz w:val="10"/>
          <w:szCs w:val="10"/>
          <w:rtl/>
          <w:lang w:bidi="fa-IR"/>
        </w:rPr>
      </w:pPr>
      <w:r w:rsidRPr="00B33117">
        <w:rPr>
          <w:rFonts w:ascii="IRYakout" w:hAnsi="IRYakout" w:cs="IRYakout"/>
          <w:b/>
          <w:bCs/>
          <w:sz w:val="36"/>
          <w:szCs w:val="36"/>
          <w:rtl/>
          <w:lang w:bidi="fa-IR"/>
        </w:rPr>
        <w:t>علی حسین امیری</w:t>
      </w:r>
    </w:p>
    <w:p w:rsidR="00EB0368" w:rsidRDefault="00EB0368" w:rsidP="000B0E60">
      <w:pPr>
        <w:jc w:val="center"/>
        <w:rPr>
          <w:rStyle w:val="Char2"/>
          <w:rtl/>
        </w:rPr>
      </w:pPr>
    </w:p>
    <w:p w:rsidR="000B0E60" w:rsidRDefault="000B0E60" w:rsidP="000B0E60">
      <w:pPr>
        <w:jc w:val="center"/>
        <w:rPr>
          <w:rStyle w:val="Char2"/>
          <w:rtl/>
        </w:rPr>
        <w:sectPr w:rsidR="000B0E60" w:rsidSect="00C85E93">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B0E60" w:rsidRPr="00C50D4D" w:rsidTr="00327F5B">
        <w:trPr>
          <w:jc w:val="center"/>
        </w:trPr>
        <w:tc>
          <w:tcPr>
            <w:tcW w:w="1527" w:type="pct"/>
            <w:vAlign w:val="center"/>
          </w:tcPr>
          <w:p w:rsidR="000B0E60" w:rsidRPr="00C82596" w:rsidRDefault="000B0E60" w:rsidP="00327F5B">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0B0E60" w:rsidRPr="009E744E" w:rsidRDefault="00594DA0" w:rsidP="00327F5B">
            <w:pPr>
              <w:spacing w:after="60"/>
              <w:jc w:val="both"/>
              <w:rPr>
                <w:rFonts w:ascii="IRMitra" w:hAnsi="IRMitra" w:cs="IRMitra"/>
                <w:color w:val="244061" w:themeColor="accent1" w:themeShade="80"/>
                <w:rtl/>
              </w:rPr>
            </w:pPr>
            <w:r w:rsidRPr="009E744E">
              <w:rPr>
                <w:rFonts w:ascii="IRMitra" w:hAnsi="IRMitra" w:cs="IRMitra" w:hint="cs"/>
                <w:color w:val="244061" w:themeColor="accent1" w:themeShade="80"/>
                <w:rtl/>
              </w:rPr>
              <w:t>شورش اهل رد</w:t>
            </w:r>
            <w:r w:rsidR="009E744E">
              <w:rPr>
                <w:rFonts w:ascii="IRMitra" w:hAnsi="IRMitra" w:cs="IRMitra" w:hint="cs"/>
                <w:color w:val="244061" w:themeColor="accent1" w:themeShade="80"/>
                <w:rtl/>
              </w:rPr>
              <w:t>ّ</w:t>
            </w:r>
            <w:r w:rsidRPr="009E744E">
              <w:rPr>
                <w:rFonts w:ascii="IRMitra" w:hAnsi="IRMitra" w:cs="IRMitra" w:hint="cs"/>
                <w:color w:val="244061" w:themeColor="accent1" w:themeShade="80"/>
                <w:rtl/>
              </w:rPr>
              <w:t>ه</w:t>
            </w:r>
          </w:p>
        </w:tc>
      </w:tr>
      <w:tr w:rsidR="000B0E60" w:rsidRPr="00C50D4D" w:rsidTr="00327F5B">
        <w:trPr>
          <w:jc w:val="center"/>
        </w:trPr>
        <w:tc>
          <w:tcPr>
            <w:tcW w:w="1527" w:type="pct"/>
          </w:tcPr>
          <w:p w:rsidR="000B0E60" w:rsidRPr="00C82596" w:rsidRDefault="00594DA0" w:rsidP="00327F5B">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000B0E60" w:rsidRPr="00C82596">
              <w:rPr>
                <w:rFonts w:ascii="IRMitra" w:hAnsi="IRMitra" w:cs="IRMitra"/>
                <w:b/>
                <w:bCs/>
                <w:sz w:val="25"/>
                <w:szCs w:val="25"/>
                <w:rtl/>
              </w:rPr>
              <w:t>:</w:t>
            </w:r>
          </w:p>
        </w:tc>
        <w:tc>
          <w:tcPr>
            <w:tcW w:w="3473" w:type="pct"/>
            <w:gridSpan w:val="4"/>
          </w:tcPr>
          <w:p w:rsidR="000B0E60" w:rsidRPr="009E744E" w:rsidRDefault="00594DA0" w:rsidP="00327F5B">
            <w:pPr>
              <w:spacing w:before="60" w:after="60"/>
              <w:jc w:val="both"/>
              <w:rPr>
                <w:rFonts w:ascii="IRMitra" w:hAnsi="IRMitra" w:cs="IRMitra"/>
                <w:color w:val="244061" w:themeColor="accent1" w:themeShade="80"/>
                <w:rtl/>
              </w:rPr>
            </w:pPr>
            <w:r w:rsidRPr="009E744E">
              <w:rPr>
                <w:rFonts w:ascii="IRMitra" w:hAnsi="IRMitra" w:cs="IRMitra" w:hint="cs"/>
                <w:color w:val="244061" w:themeColor="accent1" w:themeShade="80"/>
                <w:rtl/>
              </w:rPr>
              <w:t>علی حسین امیری</w:t>
            </w:r>
          </w:p>
        </w:tc>
      </w:tr>
      <w:tr w:rsidR="000B0E60" w:rsidRPr="00C50D4D" w:rsidTr="00327F5B">
        <w:trPr>
          <w:jc w:val="center"/>
        </w:trPr>
        <w:tc>
          <w:tcPr>
            <w:tcW w:w="1527" w:type="pct"/>
            <w:vAlign w:val="center"/>
          </w:tcPr>
          <w:p w:rsidR="000B0E60" w:rsidRPr="00C82596" w:rsidRDefault="000B0E60" w:rsidP="00327F5B">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0B0E60" w:rsidRPr="009E744E" w:rsidRDefault="009E744E" w:rsidP="00327F5B">
            <w:pPr>
              <w:spacing w:before="60" w:after="60"/>
              <w:jc w:val="both"/>
              <w:rPr>
                <w:rFonts w:ascii="IRMitra" w:hAnsi="IRMitra" w:cs="IRMitra"/>
                <w:color w:val="244061" w:themeColor="accent1" w:themeShade="80"/>
                <w:rtl/>
              </w:rPr>
            </w:pPr>
            <w:bookmarkStart w:id="1" w:name="_Toc426735787"/>
            <w:r w:rsidRPr="009E744E">
              <w:rPr>
                <w:rFonts w:ascii="IRMitra" w:hAnsi="IRMitra" w:cs="IRMitra"/>
                <w:color w:val="244061" w:themeColor="accent1" w:themeShade="80"/>
                <w:rtl/>
                <w:lang w:bidi="fa-IR"/>
              </w:rPr>
              <w:t>تاریخ اسلام</w:t>
            </w:r>
            <w:bookmarkEnd w:id="1"/>
            <w:r w:rsidRPr="009E744E">
              <w:rPr>
                <w:rFonts w:ascii="IRMitra" w:hAnsi="IRMitra" w:cs="IRMitra"/>
                <w:color w:val="244061" w:themeColor="accent1" w:themeShade="80"/>
                <w:rtl/>
                <w:lang w:bidi="fa-IR"/>
              </w:rPr>
              <w:t xml:space="preserve"> - تاریخ اسلام</w:t>
            </w:r>
          </w:p>
        </w:tc>
      </w:tr>
      <w:tr w:rsidR="000B0E60" w:rsidRPr="00C50D4D" w:rsidTr="00327F5B">
        <w:trPr>
          <w:jc w:val="center"/>
        </w:trPr>
        <w:tc>
          <w:tcPr>
            <w:tcW w:w="1527" w:type="pct"/>
            <w:vAlign w:val="center"/>
          </w:tcPr>
          <w:p w:rsidR="000B0E60" w:rsidRPr="00C82596" w:rsidRDefault="000B0E60" w:rsidP="00327F5B">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0B0E60" w:rsidRPr="009E744E" w:rsidRDefault="000B0E60" w:rsidP="009E744E">
            <w:pPr>
              <w:spacing w:before="60" w:after="60"/>
              <w:jc w:val="both"/>
              <w:rPr>
                <w:rFonts w:ascii="IRMitra" w:hAnsi="IRMitra" w:cs="IRMitra"/>
                <w:color w:val="244061" w:themeColor="accent1" w:themeShade="80"/>
                <w:rtl/>
              </w:rPr>
            </w:pPr>
            <w:r w:rsidRPr="009E744E">
              <w:rPr>
                <w:rFonts w:ascii="IRMitra" w:hAnsi="IRMitra" w:cs="IRMitra" w:hint="cs"/>
                <w:color w:val="244061" w:themeColor="accent1" w:themeShade="80"/>
                <w:rtl/>
              </w:rPr>
              <w:t xml:space="preserve">اول (دیجیتال) </w:t>
            </w:r>
          </w:p>
        </w:tc>
      </w:tr>
      <w:tr w:rsidR="000B0E60" w:rsidRPr="00C50D4D" w:rsidTr="00327F5B">
        <w:trPr>
          <w:jc w:val="center"/>
        </w:trPr>
        <w:tc>
          <w:tcPr>
            <w:tcW w:w="1527" w:type="pct"/>
            <w:vAlign w:val="center"/>
          </w:tcPr>
          <w:p w:rsidR="000B0E60" w:rsidRPr="00C82596" w:rsidRDefault="000B0E60" w:rsidP="00327F5B">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0B0E60" w:rsidRPr="005850B8" w:rsidRDefault="005850B8" w:rsidP="00327F5B">
            <w:pPr>
              <w:spacing w:before="60" w:after="60"/>
              <w:jc w:val="both"/>
              <w:rPr>
                <w:rFonts w:ascii="IRMitra" w:hAnsi="IRMitra" w:cs="IRMitra"/>
                <w:color w:val="244061" w:themeColor="accent1" w:themeShade="80"/>
                <w:rtl/>
                <w:lang w:bidi="fa-IR"/>
              </w:rPr>
            </w:pPr>
            <w:r w:rsidRPr="005850B8">
              <w:rPr>
                <w:rFonts w:ascii="IRMitra" w:hAnsi="IRMitra" w:cs="IRMitra" w:hint="cs"/>
                <w:color w:val="244061" w:themeColor="accent1" w:themeShade="80"/>
                <w:rtl/>
                <w:lang w:bidi="fa-IR"/>
              </w:rPr>
              <w:t>دی (جدی) 1394 شمسی، ربیع الأول 1437 هجری</w:t>
            </w:r>
          </w:p>
        </w:tc>
      </w:tr>
      <w:tr w:rsidR="000B0E60" w:rsidRPr="00C50D4D" w:rsidTr="00327F5B">
        <w:trPr>
          <w:jc w:val="center"/>
        </w:trPr>
        <w:tc>
          <w:tcPr>
            <w:tcW w:w="1527" w:type="pct"/>
            <w:vAlign w:val="center"/>
          </w:tcPr>
          <w:p w:rsidR="000B0E60" w:rsidRPr="00C82596" w:rsidRDefault="000B0E60" w:rsidP="00327F5B">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0B0E60" w:rsidRPr="009E744E" w:rsidRDefault="000B0E60" w:rsidP="00327F5B">
            <w:pPr>
              <w:spacing w:before="60" w:after="60"/>
              <w:jc w:val="both"/>
              <w:rPr>
                <w:rFonts w:ascii="IRMitra" w:hAnsi="IRMitra" w:cs="IRMitra"/>
                <w:color w:val="244061" w:themeColor="accent1" w:themeShade="80"/>
                <w:rtl/>
              </w:rPr>
            </w:pPr>
          </w:p>
        </w:tc>
      </w:tr>
      <w:tr w:rsidR="000B0E60" w:rsidRPr="00EA1553" w:rsidTr="00327F5B">
        <w:trPr>
          <w:jc w:val="center"/>
        </w:trPr>
        <w:tc>
          <w:tcPr>
            <w:tcW w:w="1527" w:type="pct"/>
            <w:vAlign w:val="center"/>
          </w:tcPr>
          <w:p w:rsidR="000B0E60" w:rsidRPr="009E744E" w:rsidRDefault="000B0E60" w:rsidP="00327F5B">
            <w:pPr>
              <w:spacing w:before="60" w:after="60"/>
              <w:rPr>
                <w:rFonts w:ascii="IRMitra" w:hAnsi="IRMitra" w:cs="IRMitra"/>
                <w:b/>
                <w:bCs/>
                <w:sz w:val="2"/>
                <w:szCs w:val="2"/>
                <w:rtl/>
              </w:rPr>
            </w:pPr>
          </w:p>
        </w:tc>
        <w:tc>
          <w:tcPr>
            <w:tcW w:w="3473" w:type="pct"/>
            <w:gridSpan w:val="4"/>
            <w:vAlign w:val="center"/>
          </w:tcPr>
          <w:p w:rsidR="000B0E60" w:rsidRPr="009E744E" w:rsidRDefault="000B0E60" w:rsidP="00327F5B">
            <w:pPr>
              <w:spacing w:before="60" w:after="60"/>
              <w:rPr>
                <w:rFonts w:ascii="IRMitra" w:hAnsi="IRMitra" w:cs="IRMitra"/>
                <w:color w:val="244061" w:themeColor="accent1" w:themeShade="80"/>
                <w:sz w:val="2"/>
                <w:szCs w:val="2"/>
                <w:rtl/>
              </w:rPr>
            </w:pPr>
          </w:p>
        </w:tc>
      </w:tr>
      <w:tr w:rsidR="000B0E60" w:rsidRPr="00C50D4D" w:rsidTr="00327F5B">
        <w:trPr>
          <w:jc w:val="center"/>
        </w:trPr>
        <w:tc>
          <w:tcPr>
            <w:tcW w:w="3598" w:type="pct"/>
            <w:gridSpan w:val="4"/>
            <w:vAlign w:val="center"/>
          </w:tcPr>
          <w:p w:rsidR="00C41684" w:rsidRDefault="00C41684" w:rsidP="00327F5B">
            <w:pPr>
              <w:jc w:val="center"/>
              <w:rPr>
                <w:rFonts w:cs="IRNazanin"/>
                <w:b/>
                <w:bCs/>
                <w:color w:val="244061" w:themeColor="accent1" w:themeShade="80"/>
                <w:sz w:val="22"/>
                <w:szCs w:val="26"/>
                <w:rtl/>
              </w:rPr>
            </w:pPr>
          </w:p>
          <w:p w:rsidR="00C41684" w:rsidRDefault="00C41684" w:rsidP="00327F5B">
            <w:pPr>
              <w:jc w:val="center"/>
              <w:rPr>
                <w:rFonts w:cs="IRNazanin"/>
                <w:b/>
                <w:bCs/>
                <w:color w:val="244061" w:themeColor="accent1" w:themeShade="80"/>
                <w:sz w:val="22"/>
                <w:szCs w:val="26"/>
                <w:rtl/>
              </w:rPr>
            </w:pPr>
          </w:p>
          <w:p w:rsidR="000B0E60" w:rsidRPr="00AA082B" w:rsidRDefault="000B0E60" w:rsidP="00327F5B">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0B0E60" w:rsidRPr="000B0E60" w:rsidRDefault="000B0E60" w:rsidP="00327F5B">
            <w:pPr>
              <w:spacing w:before="60" w:after="60"/>
              <w:jc w:val="center"/>
              <w:rPr>
                <w:rFonts w:asciiTheme="minorHAnsi" w:hAnsiTheme="minorHAnsi" w:cs="Arial"/>
                <w:b/>
                <w:bCs/>
                <w:sz w:val="27"/>
                <w:szCs w:val="27"/>
                <w:rtl/>
              </w:rPr>
            </w:pPr>
            <w:r w:rsidRPr="000B0E60">
              <w:rPr>
                <w:rFonts w:asciiTheme="minorHAnsi" w:hAnsiTheme="minorHAnsi" w:cstheme="minorHAnsi"/>
                <w:b/>
                <w:bCs/>
                <w:color w:val="244061" w:themeColor="accent1" w:themeShade="80"/>
                <w:sz w:val="24"/>
                <w:szCs w:val="24"/>
              </w:rPr>
              <w:t>www.aqeedeh.com</w:t>
            </w:r>
          </w:p>
        </w:tc>
        <w:tc>
          <w:tcPr>
            <w:tcW w:w="1402" w:type="pct"/>
          </w:tcPr>
          <w:p w:rsidR="00C41684" w:rsidRDefault="00C41684" w:rsidP="00327F5B">
            <w:pPr>
              <w:spacing w:before="60" w:after="60"/>
              <w:jc w:val="center"/>
              <w:rPr>
                <w:rFonts w:ascii="IRMitra" w:hAnsi="IRMitra" w:cs="IRMitra"/>
                <w:noProof/>
                <w:color w:val="244061" w:themeColor="accent1" w:themeShade="80"/>
                <w:sz w:val="30"/>
                <w:szCs w:val="30"/>
                <w:rtl/>
              </w:rPr>
            </w:pPr>
          </w:p>
          <w:p w:rsidR="000B0E60" w:rsidRPr="00855B06" w:rsidRDefault="000B0E60" w:rsidP="00327F5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7527184" wp14:editId="40D9B503">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B0E60" w:rsidRPr="00C50D4D" w:rsidTr="00327F5B">
        <w:trPr>
          <w:jc w:val="center"/>
        </w:trPr>
        <w:tc>
          <w:tcPr>
            <w:tcW w:w="1527" w:type="pct"/>
            <w:vAlign w:val="center"/>
          </w:tcPr>
          <w:p w:rsidR="000B0E60" w:rsidRPr="00855B06" w:rsidRDefault="000B0E60" w:rsidP="00327F5B">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0B0E60" w:rsidRPr="00855B06" w:rsidRDefault="000B0E60" w:rsidP="00327F5B">
            <w:pPr>
              <w:spacing w:before="60" w:after="60"/>
              <w:rPr>
                <w:rFonts w:ascii="IRMitra" w:hAnsi="IRMitra" w:cs="IRMitra"/>
                <w:color w:val="244061" w:themeColor="accent1" w:themeShade="80"/>
                <w:sz w:val="30"/>
                <w:szCs w:val="30"/>
                <w:rtl/>
              </w:rPr>
            </w:pPr>
            <w:r w:rsidRPr="000B0E60">
              <w:rPr>
                <w:rFonts w:asciiTheme="majorBidi" w:hAnsiTheme="majorBidi" w:cstheme="majorBidi"/>
                <w:b/>
                <w:bCs/>
                <w:sz w:val="24"/>
                <w:szCs w:val="24"/>
              </w:rPr>
              <w:t>book@aqeedeh.com</w:t>
            </w:r>
          </w:p>
        </w:tc>
      </w:tr>
      <w:tr w:rsidR="000B0E60" w:rsidRPr="00C50D4D" w:rsidTr="00327F5B">
        <w:trPr>
          <w:jc w:val="center"/>
        </w:trPr>
        <w:tc>
          <w:tcPr>
            <w:tcW w:w="5000" w:type="pct"/>
            <w:gridSpan w:val="5"/>
            <w:vAlign w:val="bottom"/>
          </w:tcPr>
          <w:p w:rsidR="000B0E60" w:rsidRPr="00855B06" w:rsidRDefault="000B0E60" w:rsidP="00327F5B">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B0E60" w:rsidRPr="00C50D4D" w:rsidTr="00327F5B">
        <w:trPr>
          <w:jc w:val="center"/>
        </w:trPr>
        <w:tc>
          <w:tcPr>
            <w:tcW w:w="2295" w:type="pct"/>
            <w:gridSpan w:val="2"/>
            <w:shd w:val="clear" w:color="auto" w:fill="auto"/>
          </w:tcPr>
          <w:p w:rsidR="000B0E60" w:rsidRPr="000B0E60" w:rsidRDefault="000B0E60" w:rsidP="000B0E60">
            <w:pPr>
              <w:widowControl w:val="0"/>
              <w:tabs>
                <w:tab w:val="right" w:leader="dot" w:pos="5138"/>
              </w:tabs>
              <w:bidi w:val="0"/>
              <w:spacing w:before="60" w:after="60"/>
              <w:jc w:val="both"/>
              <w:rPr>
                <w:rFonts w:ascii="Literata" w:hAnsi="Literata"/>
                <w:sz w:val="24"/>
                <w:szCs w:val="24"/>
              </w:rPr>
            </w:pPr>
            <w:r w:rsidRPr="000B0E60">
              <w:rPr>
                <w:rFonts w:ascii="Literata" w:hAnsi="Literata"/>
                <w:sz w:val="24"/>
                <w:szCs w:val="24"/>
              </w:rPr>
              <w:t>www.mowahedin.com</w:t>
            </w:r>
          </w:p>
          <w:p w:rsidR="000B0E60" w:rsidRPr="000B0E60" w:rsidRDefault="000B0E60" w:rsidP="000B0E60">
            <w:pPr>
              <w:widowControl w:val="0"/>
              <w:tabs>
                <w:tab w:val="right" w:leader="dot" w:pos="5138"/>
              </w:tabs>
              <w:bidi w:val="0"/>
              <w:spacing w:before="60" w:after="60"/>
              <w:jc w:val="both"/>
              <w:rPr>
                <w:rFonts w:ascii="Literata" w:hAnsi="Literata"/>
                <w:sz w:val="24"/>
                <w:szCs w:val="24"/>
              </w:rPr>
            </w:pPr>
            <w:r w:rsidRPr="000B0E60">
              <w:rPr>
                <w:rFonts w:ascii="Literata" w:hAnsi="Literata"/>
                <w:sz w:val="24"/>
                <w:szCs w:val="24"/>
              </w:rPr>
              <w:t>www.videofarsi.com</w:t>
            </w:r>
          </w:p>
          <w:p w:rsidR="000B0E60" w:rsidRPr="000B0E60" w:rsidRDefault="000B0E60" w:rsidP="000B0E60">
            <w:pPr>
              <w:bidi w:val="0"/>
              <w:spacing w:before="60" w:after="60"/>
              <w:jc w:val="both"/>
              <w:rPr>
                <w:rFonts w:ascii="Literata" w:hAnsi="Literata"/>
                <w:sz w:val="24"/>
                <w:szCs w:val="24"/>
              </w:rPr>
            </w:pPr>
            <w:r w:rsidRPr="000B0E60">
              <w:rPr>
                <w:rFonts w:ascii="Literata" w:hAnsi="Literata"/>
                <w:sz w:val="24"/>
                <w:szCs w:val="24"/>
              </w:rPr>
              <w:t>www.zekr.tv</w:t>
            </w:r>
          </w:p>
          <w:p w:rsidR="000B0E60" w:rsidRPr="000B0E60" w:rsidRDefault="000B0E60" w:rsidP="000B0E60">
            <w:pPr>
              <w:bidi w:val="0"/>
              <w:spacing w:before="60" w:after="60"/>
              <w:jc w:val="both"/>
              <w:rPr>
                <w:rFonts w:ascii="IRMitra" w:hAnsi="IRMitra" w:cs="IRMitra"/>
                <w:b/>
                <w:bCs/>
                <w:sz w:val="24"/>
                <w:szCs w:val="24"/>
                <w:rtl/>
              </w:rPr>
            </w:pPr>
            <w:r w:rsidRPr="000B0E60">
              <w:rPr>
                <w:rFonts w:ascii="Literata" w:hAnsi="Literata"/>
                <w:sz w:val="24"/>
                <w:szCs w:val="24"/>
              </w:rPr>
              <w:t>www.mowahed.com</w:t>
            </w:r>
          </w:p>
        </w:tc>
        <w:tc>
          <w:tcPr>
            <w:tcW w:w="360" w:type="pct"/>
          </w:tcPr>
          <w:p w:rsidR="000B0E60" w:rsidRPr="000B0E60" w:rsidRDefault="000B0E60" w:rsidP="000B0E60">
            <w:pPr>
              <w:bidi w:val="0"/>
              <w:spacing w:before="60" w:after="60"/>
              <w:jc w:val="both"/>
              <w:rPr>
                <w:rFonts w:ascii="IRMitra" w:hAnsi="IRMitra" w:cs="IRMitra"/>
                <w:sz w:val="24"/>
                <w:szCs w:val="24"/>
                <w:rtl/>
              </w:rPr>
            </w:pPr>
          </w:p>
        </w:tc>
        <w:tc>
          <w:tcPr>
            <w:tcW w:w="2345" w:type="pct"/>
            <w:gridSpan w:val="2"/>
          </w:tcPr>
          <w:p w:rsidR="000B0E60" w:rsidRPr="000B0E60" w:rsidRDefault="000B0E60" w:rsidP="000B0E60">
            <w:pPr>
              <w:widowControl w:val="0"/>
              <w:tabs>
                <w:tab w:val="right" w:leader="dot" w:pos="5138"/>
              </w:tabs>
              <w:bidi w:val="0"/>
              <w:spacing w:before="60" w:after="60"/>
              <w:jc w:val="both"/>
              <w:rPr>
                <w:rFonts w:ascii="Literata" w:hAnsi="Literata"/>
                <w:sz w:val="24"/>
                <w:szCs w:val="24"/>
              </w:rPr>
            </w:pPr>
            <w:r w:rsidRPr="000B0E60">
              <w:rPr>
                <w:rFonts w:ascii="Literata" w:hAnsi="Literata"/>
                <w:sz w:val="24"/>
                <w:szCs w:val="24"/>
              </w:rPr>
              <w:t>www.aqeedeh.com</w:t>
            </w:r>
          </w:p>
          <w:p w:rsidR="000B0E60" w:rsidRPr="000B0E60" w:rsidRDefault="000B0E60" w:rsidP="000B0E60">
            <w:pPr>
              <w:widowControl w:val="0"/>
              <w:tabs>
                <w:tab w:val="right" w:leader="dot" w:pos="5138"/>
              </w:tabs>
              <w:bidi w:val="0"/>
              <w:spacing w:before="60" w:after="60"/>
              <w:jc w:val="both"/>
              <w:rPr>
                <w:rFonts w:ascii="Literata" w:hAnsi="Literata"/>
                <w:sz w:val="24"/>
                <w:szCs w:val="24"/>
              </w:rPr>
            </w:pPr>
            <w:r w:rsidRPr="000B0E60">
              <w:rPr>
                <w:rFonts w:ascii="Literata" w:hAnsi="Literata"/>
                <w:sz w:val="24"/>
                <w:szCs w:val="24"/>
              </w:rPr>
              <w:t>www.islamtxt.com</w:t>
            </w:r>
          </w:p>
          <w:p w:rsidR="000B0E60" w:rsidRPr="000B0E60" w:rsidRDefault="008C4830" w:rsidP="000B0E60">
            <w:pPr>
              <w:widowControl w:val="0"/>
              <w:tabs>
                <w:tab w:val="right" w:leader="dot" w:pos="5138"/>
              </w:tabs>
              <w:bidi w:val="0"/>
              <w:spacing w:before="60" w:after="60"/>
              <w:jc w:val="both"/>
              <w:rPr>
                <w:rFonts w:ascii="Literata" w:hAnsi="Literata"/>
                <w:sz w:val="24"/>
                <w:szCs w:val="24"/>
              </w:rPr>
            </w:pPr>
            <w:hyperlink r:id="rId14" w:history="1">
              <w:r w:rsidR="000B0E60" w:rsidRPr="000B0E60">
                <w:rPr>
                  <w:rStyle w:val="Hyperlink"/>
                  <w:rFonts w:ascii="Literata" w:hAnsi="Literata"/>
                  <w:color w:val="auto"/>
                  <w:sz w:val="24"/>
                  <w:szCs w:val="24"/>
                  <w:u w:val="none"/>
                </w:rPr>
                <w:t>www.shabnam.cc</w:t>
              </w:r>
            </w:hyperlink>
          </w:p>
          <w:p w:rsidR="000B0E60" w:rsidRPr="000B0E60" w:rsidRDefault="000B0E60" w:rsidP="000B0E60">
            <w:pPr>
              <w:bidi w:val="0"/>
              <w:spacing w:before="60" w:after="60"/>
              <w:jc w:val="both"/>
              <w:rPr>
                <w:rFonts w:ascii="IRMitra" w:hAnsi="IRMitra" w:cs="IRMitra"/>
                <w:sz w:val="24"/>
                <w:szCs w:val="24"/>
                <w:rtl/>
              </w:rPr>
            </w:pPr>
            <w:r w:rsidRPr="000B0E60">
              <w:rPr>
                <w:rFonts w:ascii="Literata" w:hAnsi="Literata"/>
                <w:sz w:val="24"/>
                <w:szCs w:val="24"/>
              </w:rPr>
              <w:t>www.sadaislam.com</w:t>
            </w:r>
          </w:p>
        </w:tc>
      </w:tr>
      <w:tr w:rsidR="000B0E60" w:rsidRPr="00EA1553" w:rsidTr="00327F5B">
        <w:trPr>
          <w:jc w:val="center"/>
        </w:trPr>
        <w:tc>
          <w:tcPr>
            <w:tcW w:w="2295" w:type="pct"/>
            <w:gridSpan w:val="2"/>
          </w:tcPr>
          <w:p w:rsidR="000B0E60" w:rsidRPr="00EA1553" w:rsidRDefault="000B0E60" w:rsidP="00327F5B">
            <w:pPr>
              <w:spacing w:before="60" w:after="60"/>
              <w:rPr>
                <w:rFonts w:ascii="IRMitra" w:hAnsi="IRMitra" w:cs="IRMitra"/>
                <w:b/>
                <w:bCs/>
                <w:sz w:val="5"/>
                <w:szCs w:val="5"/>
                <w:rtl/>
              </w:rPr>
            </w:pPr>
          </w:p>
        </w:tc>
        <w:tc>
          <w:tcPr>
            <w:tcW w:w="2705" w:type="pct"/>
            <w:gridSpan w:val="3"/>
          </w:tcPr>
          <w:p w:rsidR="000B0E60" w:rsidRPr="00EA1553" w:rsidRDefault="000B0E60" w:rsidP="00327F5B">
            <w:pPr>
              <w:spacing w:before="60" w:after="60"/>
              <w:rPr>
                <w:rFonts w:ascii="IRMitra" w:hAnsi="IRMitra" w:cs="IRMitra"/>
                <w:color w:val="244061" w:themeColor="accent1" w:themeShade="80"/>
                <w:sz w:val="5"/>
                <w:szCs w:val="5"/>
                <w:rtl/>
              </w:rPr>
            </w:pPr>
          </w:p>
        </w:tc>
      </w:tr>
      <w:tr w:rsidR="000B0E60" w:rsidRPr="00C50D4D" w:rsidTr="00327F5B">
        <w:trPr>
          <w:jc w:val="center"/>
        </w:trPr>
        <w:tc>
          <w:tcPr>
            <w:tcW w:w="5000" w:type="pct"/>
            <w:gridSpan w:val="5"/>
          </w:tcPr>
          <w:p w:rsidR="000B0E60" w:rsidRPr="00855B06" w:rsidRDefault="000B0E60" w:rsidP="00327F5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F61065A" wp14:editId="183D6DE9">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0B0E60" w:rsidRPr="00C50D4D" w:rsidTr="00327F5B">
        <w:trPr>
          <w:jc w:val="center"/>
        </w:trPr>
        <w:tc>
          <w:tcPr>
            <w:tcW w:w="5000" w:type="pct"/>
            <w:gridSpan w:val="5"/>
            <w:vAlign w:val="center"/>
          </w:tcPr>
          <w:p w:rsidR="000B0E60" w:rsidRDefault="000B0E60" w:rsidP="00327F5B">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0B0E60" w:rsidRDefault="000B0E60" w:rsidP="000B0E60">
      <w:pPr>
        <w:jc w:val="center"/>
        <w:rPr>
          <w:rStyle w:val="Char2"/>
          <w:sz w:val="2"/>
          <w:szCs w:val="2"/>
          <w:rtl/>
        </w:rPr>
        <w:sectPr w:rsidR="000B0E60" w:rsidSect="00C85E93">
          <w:footnotePr>
            <w:numRestart w:val="eachPage"/>
          </w:footnotePr>
          <w:pgSz w:w="7938" w:h="11907" w:code="9"/>
          <w:pgMar w:top="567" w:right="851" w:bottom="851" w:left="851" w:header="454" w:footer="0" w:gutter="0"/>
          <w:cols w:space="708"/>
          <w:titlePg/>
          <w:bidi/>
          <w:rtlGutter/>
          <w:docGrid w:linePitch="381"/>
        </w:sectPr>
      </w:pPr>
    </w:p>
    <w:p w:rsidR="000B0E60" w:rsidRPr="00815393" w:rsidRDefault="00815393" w:rsidP="009E744E">
      <w:pPr>
        <w:widowControl w:val="0"/>
        <w:shd w:val="clear" w:color="auto" w:fill="FFFFFF"/>
        <w:tabs>
          <w:tab w:val="right" w:leader="dot" w:pos="5138"/>
        </w:tabs>
        <w:spacing w:before="240" w:after="240"/>
        <w:jc w:val="center"/>
        <w:rPr>
          <w:rStyle w:val="Char2"/>
          <w:rFonts w:ascii="IranNastaliq" w:hAnsi="IranNastaliq" w:cs="IranNastaliq"/>
          <w:sz w:val="30"/>
          <w:szCs w:val="30"/>
        </w:rPr>
      </w:pPr>
      <w:r w:rsidRPr="00815393">
        <w:rPr>
          <w:rStyle w:val="Char2"/>
          <w:rFonts w:ascii="IranNastaliq" w:hAnsi="IranNastaliq" w:cs="IranNastaliq"/>
          <w:sz w:val="30"/>
          <w:szCs w:val="30"/>
          <w:rtl/>
        </w:rPr>
        <w:lastRenderedPageBreak/>
        <w:t>بسم الله الرحمن الرحیم</w:t>
      </w:r>
    </w:p>
    <w:p w:rsidR="00BA099C" w:rsidRPr="00534F4D" w:rsidRDefault="00BA099C" w:rsidP="00BA099C">
      <w:pPr>
        <w:ind w:firstLine="284"/>
        <w:jc w:val="both"/>
        <w:rPr>
          <w:rStyle w:val="Char2"/>
          <w:rtl/>
        </w:rPr>
      </w:pPr>
      <w:r>
        <w:rPr>
          <w:rFonts w:ascii="Traditional Arabic" w:hAnsi="Traditional Arabic" w:cs="Traditional Arabic" w:hint="cs"/>
          <w:rtl/>
          <w:lang w:bidi="fa-IR"/>
        </w:rPr>
        <w:t>﴿</w:t>
      </w:r>
      <w:r w:rsidRPr="00AF73BC">
        <w:rPr>
          <w:rStyle w:val="Char4"/>
          <w:rFonts w:hint="eastAsia"/>
          <w:rtl/>
        </w:rPr>
        <w:t>يَ</w:t>
      </w:r>
      <w:r w:rsidRPr="00AF73BC">
        <w:rPr>
          <w:rStyle w:val="Char4"/>
          <w:rFonts w:hint="cs"/>
          <w:rtl/>
        </w:rPr>
        <w:t>ٰٓ</w:t>
      </w:r>
      <w:r w:rsidRPr="00AF73BC">
        <w:rPr>
          <w:rStyle w:val="Char4"/>
          <w:rFonts w:hint="eastAsia"/>
          <w:rtl/>
        </w:rPr>
        <w:t>أَيُّهَا</w:t>
      </w:r>
      <w:r w:rsidRPr="00AF73BC">
        <w:rPr>
          <w:rStyle w:val="Char4"/>
          <w:rtl/>
        </w:rPr>
        <w:t xml:space="preserve"> </w:t>
      </w:r>
      <w:r w:rsidRPr="00AF73BC">
        <w:rPr>
          <w:rStyle w:val="Char4"/>
          <w:rFonts w:hint="cs"/>
          <w:rtl/>
        </w:rPr>
        <w:t>ٱ</w:t>
      </w:r>
      <w:r w:rsidRPr="00AF73BC">
        <w:rPr>
          <w:rStyle w:val="Char4"/>
          <w:rFonts w:hint="eastAsia"/>
          <w:rtl/>
        </w:rPr>
        <w:t>لَّذِينَ</w:t>
      </w:r>
      <w:r w:rsidRPr="00AF73BC">
        <w:rPr>
          <w:rStyle w:val="Char4"/>
          <w:rtl/>
        </w:rPr>
        <w:t xml:space="preserve"> </w:t>
      </w:r>
      <w:r w:rsidRPr="00AF73BC">
        <w:rPr>
          <w:rStyle w:val="Char4"/>
          <w:rFonts w:hint="eastAsia"/>
          <w:rtl/>
        </w:rPr>
        <w:t>ءَامَنُواْ</w:t>
      </w:r>
      <w:r w:rsidRPr="00AF73BC">
        <w:rPr>
          <w:rStyle w:val="Char4"/>
          <w:rtl/>
        </w:rPr>
        <w:t xml:space="preserve"> </w:t>
      </w:r>
      <w:r w:rsidRPr="00AF73BC">
        <w:rPr>
          <w:rStyle w:val="Char4"/>
          <w:rFonts w:hint="eastAsia"/>
          <w:rtl/>
        </w:rPr>
        <w:t>مَن</w:t>
      </w:r>
      <w:r w:rsidRPr="00AF73BC">
        <w:rPr>
          <w:rStyle w:val="Char4"/>
          <w:rtl/>
        </w:rPr>
        <w:t xml:space="preserve"> </w:t>
      </w:r>
      <w:r w:rsidRPr="00AF73BC">
        <w:rPr>
          <w:rStyle w:val="Char4"/>
          <w:rFonts w:hint="eastAsia"/>
          <w:rtl/>
        </w:rPr>
        <w:t>يَر</w:t>
      </w:r>
      <w:r w:rsidRPr="00AF73BC">
        <w:rPr>
          <w:rStyle w:val="Char4"/>
          <w:rFonts w:hint="cs"/>
          <w:rtl/>
        </w:rPr>
        <w:t>ۡ</w:t>
      </w:r>
      <w:r w:rsidRPr="00AF73BC">
        <w:rPr>
          <w:rStyle w:val="Char4"/>
          <w:rFonts w:hint="eastAsia"/>
          <w:rtl/>
        </w:rPr>
        <w:t>تَدَّ</w:t>
      </w:r>
      <w:r w:rsidRPr="00AF73BC">
        <w:rPr>
          <w:rStyle w:val="Char4"/>
          <w:rtl/>
        </w:rPr>
        <w:t xml:space="preserve"> </w:t>
      </w:r>
      <w:r w:rsidRPr="00AF73BC">
        <w:rPr>
          <w:rStyle w:val="Char4"/>
          <w:rFonts w:hint="eastAsia"/>
          <w:rtl/>
        </w:rPr>
        <w:t>مِنكُم</w:t>
      </w:r>
      <w:r w:rsidRPr="00AF73BC">
        <w:rPr>
          <w:rStyle w:val="Char4"/>
          <w:rFonts w:hint="cs"/>
          <w:rtl/>
        </w:rPr>
        <w:t>ۡ</w:t>
      </w:r>
      <w:r w:rsidRPr="00AF73BC">
        <w:rPr>
          <w:rStyle w:val="Char4"/>
          <w:rtl/>
        </w:rPr>
        <w:t xml:space="preserve"> </w:t>
      </w:r>
      <w:r w:rsidRPr="00AF73BC">
        <w:rPr>
          <w:rStyle w:val="Char4"/>
          <w:rFonts w:hint="eastAsia"/>
          <w:rtl/>
        </w:rPr>
        <w:t>عَن</w:t>
      </w:r>
      <w:r w:rsidRPr="00AF73BC">
        <w:rPr>
          <w:rStyle w:val="Char4"/>
          <w:rtl/>
        </w:rPr>
        <w:t xml:space="preserve"> </w:t>
      </w:r>
      <w:r w:rsidRPr="00AF73BC">
        <w:rPr>
          <w:rStyle w:val="Char4"/>
          <w:rFonts w:hint="eastAsia"/>
          <w:rtl/>
        </w:rPr>
        <w:t>دِينِهِ</w:t>
      </w:r>
      <w:r w:rsidRPr="00AF73BC">
        <w:rPr>
          <w:rStyle w:val="Char4"/>
          <w:rFonts w:hint="cs"/>
          <w:rtl/>
        </w:rPr>
        <w:t>ۦ</w:t>
      </w:r>
      <w:r w:rsidRPr="00AF73BC">
        <w:rPr>
          <w:rStyle w:val="Char4"/>
          <w:rtl/>
        </w:rPr>
        <w:t xml:space="preserve"> </w:t>
      </w:r>
      <w:r w:rsidRPr="00AF73BC">
        <w:rPr>
          <w:rStyle w:val="Char4"/>
          <w:rFonts w:hint="eastAsia"/>
          <w:rtl/>
        </w:rPr>
        <w:t>فَسَو</w:t>
      </w:r>
      <w:r w:rsidRPr="00AF73BC">
        <w:rPr>
          <w:rStyle w:val="Char4"/>
          <w:rFonts w:hint="cs"/>
          <w:rtl/>
        </w:rPr>
        <w:t>ۡ</w:t>
      </w:r>
      <w:r w:rsidRPr="00AF73BC">
        <w:rPr>
          <w:rStyle w:val="Char4"/>
          <w:rFonts w:hint="eastAsia"/>
          <w:rtl/>
        </w:rPr>
        <w:t>فَ</w:t>
      </w:r>
      <w:r w:rsidRPr="00AF73BC">
        <w:rPr>
          <w:rStyle w:val="Char4"/>
          <w:rtl/>
        </w:rPr>
        <w:t xml:space="preserve"> </w:t>
      </w:r>
      <w:r w:rsidRPr="00AF73BC">
        <w:rPr>
          <w:rStyle w:val="Char4"/>
          <w:rFonts w:hint="eastAsia"/>
          <w:rtl/>
        </w:rPr>
        <w:t>يَأ</w:t>
      </w:r>
      <w:r w:rsidRPr="00AF73BC">
        <w:rPr>
          <w:rStyle w:val="Char4"/>
          <w:rFonts w:hint="cs"/>
          <w:rtl/>
        </w:rPr>
        <w:t>ۡ</w:t>
      </w:r>
      <w:r w:rsidRPr="00AF73BC">
        <w:rPr>
          <w:rStyle w:val="Char4"/>
          <w:rFonts w:hint="eastAsia"/>
          <w:rtl/>
        </w:rPr>
        <w:t>تِي</w:t>
      </w:r>
      <w:r w:rsidRPr="00AF73BC">
        <w:rPr>
          <w:rStyle w:val="Char4"/>
          <w:rtl/>
        </w:rPr>
        <w:t xml:space="preserve"> </w:t>
      </w:r>
      <w:r w:rsidRPr="00AF73BC">
        <w:rPr>
          <w:rStyle w:val="Char4"/>
          <w:rFonts w:hint="cs"/>
          <w:rtl/>
        </w:rPr>
        <w:t>ٱ</w:t>
      </w:r>
      <w:r w:rsidRPr="00AF73BC">
        <w:rPr>
          <w:rStyle w:val="Char4"/>
          <w:rFonts w:hint="eastAsia"/>
          <w:rtl/>
        </w:rPr>
        <w:t>للَّهُ</w:t>
      </w:r>
      <w:r w:rsidRPr="00AF73BC">
        <w:rPr>
          <w:rStyle w:val="Char4"/>
          <w:rtl/>
        </w:rPr>
        <w:t xml:space="preserve"> </w:t>
      </w:r>
      <w:r w:rsidRPr="00AF73BC">
        <w:rPr>
          <w:rStyle w:val="Char4"/>
          <w:rFonts w:hint="eastAsia"/>
          <w:rtl/>
        </w:rPr>
        <w:t>بِقَو</w:t>
      </w:r>
      <w:r w:rsidRPr="00AF73BC">
        <w:rPr>
          <w:rStyle w:val="Char4"/>
          <w:rFonts w:hint="cs"/>
          <w:rtl/>
        </w:rPr>
        <w:t>ۡ</w:t>
      </w:r>
      <w:r w:rsidRPr="00AF73BC">
        <w:rPr>
          <w:rStyle w:val="Char4"/>
          <w:rFonts w:hint="eastAsia"/>
          <w:rtl/>
        </w:rPr>
        <w:t>م</w:t>
      </w:r>
      <w:r w:rsidRPr="00AF73BC">
        <w:rPr>
          <w:rStyle w:val="Char4"/>
          <w:rFonts w:hint="cs"/>
          <w:rtl/>
        </w:rPr>
        <w:t>ٖ</w:t>
      </w:r>
      <w:r w:rsidRPr="00AF73BC">
        <w:rPr>
          <w:rStyle w:val="Char4"/>
          <w:rtl/>
        </w:rPr>
        <w:t xml:space="preserve"> </w:t>
      </w:r>
      <w:r w:rsidRPr="00AF73BC">
        <w:rPr>
          <w:rStyle w:val="Char4"/>
          <w:rFonts w:hint="eastAsia"/>
          <w:rtl/>
        </w:rPr>
        <w:t>يُحِبُّهُم</w:t>
      </w:r>
      <w:r w:rsidRPr="00AF73BC">
        <w:rPr>
          <w:rStyle w:val="Char4"/>
          <w:rFonts w:hint="cs"/>
          <w:rtl/>
        </w:rPr>
        <w:t>ۡ</w:t>
      </w:r>
      <w:r w:rsidRPr="00AF73BC">
        <w:rPr>
          <w:rStyle w:val="Char4"/>
          <w:rtl/>
        </w:rPr>
        <w:t xml:space="preserve"> </w:t>
      </w:r>
      <w:r w:rsidRPr="00AF73BC">
        <w:rPr>
          <w:rStyle w:val="Char4"/>
          <w:rFonts w:hint="eastAsia"/>
          <w:rtl/>
        </w:rPr>
        <w:t>وَيُحِبُّونَهُ</w:t>
      </w:r>
      <w:r w:rsidRPr="00AF73BC">
        <w:rPr>
          <w:rStyle w:val="Char4"/>
          <w:rFonts w:hint="cs"/>
          <w:rtl/>
        </w:rPr>
        <w:t>ۥٓ</w:t>
      </w:r>
      <w:r w:rsidRPr="00AF73BC">
        <w:rPr>
          <w:rStyle w:val="Char4"/>
          <w:rtl/>
        </w:rPr>
        <w:t xml:space="preserve"> </w:t>
      </w:r>
      <w:r w:rsidRPr="00AF73BC">
        <w:rPr>
          <w:rStyle w:val="Char4"/>
          <w:rFonts w:hint="eastAsia"/>
          <w:rtl/>
        </w:rPr>
        <w:t>أَذِلَّةٍ</w:t>
      </w:r>
      <w:r w:rsidRPr="00AF73BC">
        <w:rPr>
          <w:rStyle w:val="Char4"/>
          <w:rtl/>
        </w:rPr>
        <w:t xml:space="preserve"> </w:t>
      </w:r>
      <w:r w:rsidRPr="00AF73BC">
        <w:rPr>
          <w:rStyle w:val="Char4"/>
          <w:rFonts w:hint="eastAsia"/>
          <w:rtl/>
        </w:rPr>
        <w:t>عَلَى</w:t>
      </w:r>
      <w:r w:rsidRPr="00AF73BC">
        <w:rPr>
          <w:rStyle w:val="Char4"/>
          <w:rtl/>
        </w:rPr>
        <w:t xml:space="preserve"> </w:t>
      </w:r>
      <w:r w:rsidRPr="00AF73BC">
        <w:rPr>
          <w:rStyle w:val="Char4"/>
          <w:rFonts w:hint="cs"/>
          <w:rtl/>
        </w:rPr>
        <w:t>ٱ</w:t>
      </w:r>
      <w:r w:rsidRPr="00AF73BC">
        <w:rPr>
          <w:rStyle w:val="Char4"/>
          <w:rFonts w:hint="eastAsia"/>
          <w:rtl/>
        </w:rPr>
        <w:t>ل</w:t>
      </w:r>
      <w:r w:rsidRPr="00AF73BC">
        <w:rPr>
          <w:rStyle w:val="Char4"/>
          <w:rFonts w:hint="cs"/>
          <w:rtl/>
        </w:rPr>
        <w:t>ۡ</w:t>
      </w:r>
      <w:r w:rsidRPr="00AF73BC">
        <w:rPr>
          <w:rStyle w:val="Char4"/>
          <w:rFonts w:hint="eastAsia"/>
          <w:rtl/>
        </w:rPr>
        <w:t>مُؤ</w:t>
      </w:r>
      <w:r w:rsidRPr="00AF73BC">
        <w:rPr>
          <w:rStyle w:val="Char4"/>
          <w:rFonts w:hint="cs"/>
          <w:rtl/>
        </w:rPr>
        <w:t>ۡ</w:t>
      </w:r>
      <w:r w:rsidRPr="00AF73BC">
        <w:rPr>
          <w:rStyle w:val="Char4"/>
          <w:rFonts w:hint="eastAsia"/>
          <w:rtl/>
        </w:rPr>
        <w:t>مِنِينَ</w:t>
      </w:r>
      <w:r w:rsidRPr="00AF73BC">
        <w:rPr>
          <w:rStyle w:val="Char4"/>
          <w:rtl/>
        </w:rPr>
        <w:t xml:space="preserve"> </w:t>
      </w:r>
      <w:r w:rsidRPr="00AF73BC">
        <w:rPr>
          <w:rStyle w:val="Char4"/>
          <w:rFonts w:hint="eastAsia"/>
          <w:rtl/>
        </w:rPr>
        <w:t>أَعِزَّةٍ</w:t>
      </w:r>
      <w:r w:rsidRPr="00AF73BC">
        <w:rPr>
          <w:rStyle w:val="Char4"/>
          <w:rtl/>
        </w:rPr>
        <w:t xml:space="preserve"> </w:t>
      </w:r>
      <w:r w:rsidRPr="00AF73BC">
        <w:rPr>
          <w:rStyle w:val="Char4"/>
          <w:rFonts w:hint="eastAsia"/>
          <w:rtl/>
        </w:rPr>
        <w:t>عَلَى</w:t>
      </w:r>
      <w:r w:rsidRPr="00AF73BC">
        <w:rPr>
          <w:rStyle w:val="Char4"/>
          <w:rtl/>
        </w:rPr>
        <w:t xml:space="preserve"> </w:t>
      </w:r>
      <w:r w:rsidRPr="00AF73BC">
        <w:rPr>
          <w:rStyle w:val="Char4"/>
          <w:rFonts w:hint="cs"/>
          <w:rtl/>
        </w:rPr>
        <w:t>ٱ</w:t>
      </w:r>
      <w:r w:rsidRPr="00AF73BC">
        <w:rPr>
          <w:rStyle w:val="Char4"/>
          <w:rFonts w:hint="eastAsia"/>
          <w:rtl/>
        </w:rPr>
        <w:t>ل</w:t>
      </w:r>
      <w:r w:rsidRPr="00AF73BC">
        <w:rPr>
          <w:rStyle w:val="Char4"/>
          <w:rFonts w:hint="cs"/>
          <w:rtl/>
        </w:rPr>
        <w:t>ۡ</w:t>
      </w:r>
      <w:r w:rsidRPr="00AF73BC">
        <w:rPr>
          <w:rStyle w:val="Char4"/>
          <w:rFonts w:hint="eastAsia"/>
          <w:rtl/>
        </w:rPr>
        <w:t>كَ</w:t>
      </w:r>
      <w:r w:rsidRPr="00AF73BC">
        <w:rPr>
          <w:rStyle w:val="Char4"/>
          <w:rFonts w:hint="cs"/>
          <w:rtl/>
        </w:rPr>
        <w:t>ٰ</w:t>
      </w:r>
      <w:r w:rsidRPr="00AF73BC">
        <w:rPr>
          <w:rStyle w:val="Char4"/>
          <w:rFonts w:hint="eastAsia"/>
          <w:rtl/>
        </w:rPr>
        <w:t>فِرِينَ</w:t>
      </w:r>
      <w:r w:rsidRPr="00AF73BC">
        <w:rPr>
          <w:rStyle w:val="Char4"/>
          <w:rtl/>
        </w:rPr>
        <w:t xml:space="preserve"> </w:t>
      </w:r>
      <w:r w:rsidRPr="00AF73BC">
        <w:rPr>
          <w:rStyle w:val="Char4"/>
          <w:rFonts w:hint="eastAsia"/>
          <w:rtl/>
        </w:rPr>
        <w:t>يُجَ</w:t>
      </w:r>
      <w:r w:rsidRPr="00AF73BC">
        <w:rPr>
          <w:rStyle w:val="Char4"/>
          <w:rFonts w:hint="cs"/>
          <w:rtl/>
        </w:rPr>
        <w:t>ٰ</w:t>
      </w:r>
      <w:r w:rsidRPr="00AF73BC">
        <w:rPr>
          <w:rStyle w:val="Char4"/>
          <w:rFonts w:hint="eastAsia"/>
          <w:rtl/>
        </w:rPr>
        <w:t>هِدُونَ</w:t>
      </w:r>
      <w:r w:rsidRPr="00AF73BC">
        <w:rPr>
          <w:rStyle w:val="Char4"/>
          <w:rtl/>
        </w:rPr>
        <w:t xml:space="preserve"> </w:t>
      </w:r>
      <w:r w:rsidRPr="00AF73BC">
        <w:rPr>
          <w:rStyle w:val="Char4"/>
          <w:rFonts w:hint="eastAsia"/>
          <w:rtl/>
        </w:rPr>
        <w:t>فِي</w:t>
      </w:r>
      <w:r w:rsidRPr="00AF73BC">
        <w:rPr>
          <w:rStyle w:val="Char4"/>
          <w:rtl/>
        </w:rPr>
        <w:t xml:space="preserve"> </w:t>
      </w:r>
      <w:r w:rsidRPr="00AF73BC">
        <w:rPr>
          <w:rStyle w:val="Char4"/>
          <w:rFonts w:hint="eastAsia"/>
          <w:rtl/>
        </w:rPr>
        <w:t>سَبِيلِ</w:t>
      </w:r>
      <w:r w:rsidRPr="00AF73BC">
        <w:rPr>
          <w:rStyle w:val="Char4"/>
          <w:rtl/>
        </w:rPr>
        <w:t xml:space="preserve"> </w:t>
      </w:r>
      <w:r w:rsidRPr="00AF73BC">
        <w:rPr>
          <w:rStyle w:val="Char4"/>
          <w:rFonts w:hint="cs"/>
          <w:rtl/>
        </w:rPr>
        <w:t>ٱ</w:t>
      </w:r>
      <w:r w:rsidRPr="00AF73BC">
        <w:rPr>
          <w:rStyle w:val="Char4"/>
          <w:rFonts w:hint="eastAsia"/>
          <w:rtl/>
        </w:rPr>
        <w:t>للَّهِ</w:t>
      </w:r>
      <w:r w:rsidRPr="00AF73BC">
        <w:rPr>
          <w:rStyle w:val="Char4"/>
          <w:rtl/>
        </w:rPr>
        <w:t xml:space="preserve"> </w:t>
      </w:r>
      <w:r w:rsidRPr="00AF73BC">
        <w:rPr>
          <w:rStyle w:val="Char4"/>
          <w:rFonts w:hint="eastAsia"/>
          <w:rtl/>
        </w:rPr>
        <w:t>وَلَا</w:t>
      </w:r>
      <w:r w:rsidRPr="00AF73BC">
        <w:rPr>
          <w:rStyle w:val="Char4"/>
          <w:rtl/>
        </w:rPr>
        <w:t xml:space="preserve"> </w:t>
      </w:r>
      <w:r w:rsidRPr="00AF73BC">
        <w:rPr>
          <w:rStyle w:val="Char4"/>
          <w:rFonts w:hint="eastAsia"/>
          <w:rtl/>
        </w:rPr>
        <w:t>يَخَافُونَ</w:t>
      </w:r>
      <w:r w:rsidRPr="00AF73BC">
        <w:rPr>
          <w:rStyle w:val="Char4"/>
          <w:rtl/>
        </w:rPr>
        <w:t xml:space="preserve"> </w:t>
      </w:r>
      <w:r w:rsidRPr="00AF73BC">
        <w:rPr>
          <w:rStyle w:val="Char4"/>
          <w:rFonts w:hint="eastAsia"/>
          <w:rtl/>
        </w:rPr>
        <w:t>لَو</w:t>
      </w:r>
      <w:r w:rsidRPr="00AF73BC">
        <w:rPr>
          <w:rStyle w:val="Char4"/>
          <w:rFonts w:hint="cs"/>
          <w:rtl/>
        </w:rPr>
        <w:t>ۡ</w:t>
      </w:r>
      <w:r w:rsidRPr="00AF73BC">
        <w:rPr>
          <w:rStyle w:val="Char4"/>
          <w:rFonts w:hint="eastAsia"/>
          <w:rtl/>
        </w:rPr>
        <w:t>مَةَ</w:t>
      </w:r>
      <w:r w:rsidRPr="00AF73BC">
        <w:rPr>
          <w:rStyle w:val="Char4"/>
          <w:rtl/>
        </w:rPr>
        <w:t xml:space="preserve"> </w:t>
      </w:r>
      <w:r w:rsidRPr="00AF73BC">
        <w:rPr>
          <w:rStyle w:val="Char4"/>
          <w:rFonts w:hint="eastAsia"/>
          <w:rtl/>
        </w:rPr>
        <w:t>لَا</w:t>
      </w:r>
      <w:r w:rsidRPr="00AF73BC">
        <w:rPr>
          <w:rStyle w:val="Char4"/>
          <w:rFonts w:hint="cs"/>
          <w:rtl/>
        </w:rPr>
        <w:t>ٓ</w:t>
      </w:r>
      <w:r w:rsidRPr="00AF73BC">
        <w:rPr>
          <w:rStyle w:val="Char4"/>
          <w:rFonts w:hint="eastAsia"/>
          <w:rtl/>
        </w:rPr>
        <w:t>ئِم</w:t>
      </w:r>
      <w:r w:rsidRPr="00AF73BC">
        <w:rPr>
          <w:rStyle w:val="Char4"/>
          <w:rFonts w:hint="cs"/>
          <w:rtl/>
        </w:rPr>
        <w:t>ٖۚ</w:t>
      </w:r>
      <w:r w:rsidRPr="00AF73BC">
        <w:rPr>
          <w:rStyle w:val="Char4"/>
          <w:rtl/>
        </w:rPr>
        <w:t xml:space="preserve"> </w:t>
      </w:r>
      <w:r w:rsidRPr="00AF73BC">
        <w:rPr>
          <w:rStyle w:val="Char4"/>
          <w:rFonts w:hint="eastAsia"/>
          <w:rtl/>
        </w:rPr>
        <w:t>ذَ</w:t>
      </w:r>
      <w:r w:rsidRPr="00AF73BC">
        <w:rPr>
          <w:rStyle w:val="Char4"/>
          <w:rFonts w:hint="cs"/>
          <w:rtl/>
        </w:rPr>
        <w:t>ٰ</w:t>
      </w:r>
      <w:r w:rsidRPr="00AF73BC">
        <w:rPr>
          <w:rStyle w:val="Char4"/>
          <w:rFonts w:hint="eastAsia"/>
          <w:rtl/>
        </w:rPr>
        <w:t>لِكَ</w:t>
      </w:r>
      <w:r w:rsidRPr="00AF73BC">
        <w:rPr>
          <w:rStyle w:val="Char4"/>
          <w:rtl/>
        </w:rPr>
        <w:t xml:space="preserve"> </w:t>
      </w:r>
      <w:r w:rsidRPr="00AF73BC">
        <w:rPr>
          <w:rStyle w:val="Char4"/>
          <w:rFonts w:hint="eastAsia"/>
          <w:rtl/>
        </w:rPr>
        <w:t>فَض</w:t>
      </w:r>
      <w:r w:rsidRPr="00AF73BC">
        <w:rPr>
          <w:rStyle w:val="Char4"/>
          <w:rFonts w:hint="cs"/>
          <w:rtl/>
        </w:rPr>
        <w:t>ۡ</w:t>
      </w:r>
      <w:r w:rsidRPr="00AF73BC">
        <w:rPr>
          <w:rStyle w:val="Char4"/>
          <w:rFonts w:hint="eastAsia"/>
          <w:rtl/>
        </w:rPr>
        <w:t>لُ</w:t>
      </w:r>
      <w:r w:rsidRPr="00AF73BC">
        <w:rPr>
          <w:rStyle w:val="Char4"/>
          <w:rtl/>
        </w:rPr>
        <w:t xml:space="preserve"> </w:t>
      </w:r>
      <w:r w:rsidRPr="00AF73BC">
        <w:rPr>
          <w:rStyle w:val="Char4"/>
          <w:rFonts w:hint="cs"/>
          <w:rtl/>
        </w:rPr>
        <w:t>ٱ</w:t>
      </w:r>
      <w:r w:rsidRPr="00AF73BC">
        <w:rPr>
          <w:rStyle w:val="Char4"/>
          <w:rFonts w:hint="eastAsia"/>
          <w:rtl/>
        </w:rPr>
        <w:t>للَّهِ</w:t>
      </w:r>
      <w:r w:rsidRPr="00AF73BC">
        <w:rPr>
          <w:rStyle w:val="Char4"/>
          <w:rtl/>
        </w:rPr>
        <w:t xml:space="preserve"> </w:t>
      </w:r>
      <w:r w:rsidRPr="00AF73BC">
        <w:rPr>
          <w:rStyle w:val="Char4"/>
          <w:rFonts w:hint="eastAsia"/>
          <w:rtl/>
        </w:rPr>
        <w:t>يُؤ</w:t>
      </w:r>
      <w:r w:rsidRPr="00AF73BC">
        <w:rPr>
          <w:rStyle w:val="Char4"/>
          <w:rFonts w:hint="cs"/>
          <w:rtl/>
        </w:rPr>
        <w:t>ۡ</w:t>
      </w:r>
      <w:r w:rsidRPr="00AF73BC">
        <w:rPr>
          <w:rStyle w:val="Char4"/>
          <w:rFonts w:hint="eastAsia"/>
          <w:rtl/>
        </w:rPr>
        <w:t>تِيهِ</w:t>
      </w:r>
      <w:r w:rsidRPr="00AF73BC">
        <w:rPr>
          <w:rStyle w:val="Char4"/>
          <w:rtl/>
        </w:rPr>
        <w:t xml:space="preserve"> </w:t>
      </w:r>
      <w:r w:rsidRPr="00AF73BC">
        <w:rPr>
          <w:rStyle w:val="Char4"/>
          <w:rFonts w:hint="eastAsia"/>
          <w:rtl/>
        </w:rPr>
        <w:t>مَن</w:t>
      </w:r>
      <w:r w:rsidRPr="00AF73BC">
        <w:rPr>
          <w:rStyle w:val="Char4"/>
          <w:rtl/>
        </w:rPr>
        <w:t xml:space="preserve"> </w:t>
      </w:r>
      <w:r w:rsidRPr="00AF73BC">
        <w:rPr>
          <w:rStyle w:val="Char4"/>
          <w:rFonts w:hint="eastAsia"/>
          <w:rtl/>
        </w:rPr>
        <w:t>يَشَا</w:t>
      </w:r>
      <w:r w:rsidRPr="00AF73BC">
        <w:rPr>
          <w:rStyle w:val="Char4"/>
          <w:rFonts w:hint="cs"/>
          <w:rtl/>
        </w:rPr>
        <w:t>ٓ</w:t>
      </w:r>
      <w:r w:rsidRPr="00AF73BC">
        <w:rPr>
          <w:rStyle w:val="Char4"/>
          <w:rFonts w:hint="eastAsia"/>
          <w:rtl/>
        </w:rPr>
        <w:t>ءُ</w:t>
      </w:r>
      <w:r w:rsidRPr="00AF73BC">
        <w:rPr>
          <w:rStyle w:val="Char4"/>
          <w:rFonts w:hint="cs"/>
          <w:rtl/>
        </w:rPr>
        <w:t>ۚ</w:t>
      </w:r>
      <w:r w:rsidRPr="00AF73BC">
        <w:rPr>
          <w:rStyle w:val="Char4"/>
          <w:rtl/>
        </w:rPr>
        <w:t xml:space="preserve"> </w:t>
      </w:r>
      <w:r w:rsidRPr="00AF73BC">
        <w:rPr>
          <w:rStyle w:val="Char4"/>
          <w:rFonts w:hint="eastAsia"/>
          <w:rtl/>
        </w:rPr>
        <w:t>وَ</w:t>
      </w:r>
      <w:r w:rsidRPr="00AF73BC">
        <w:rPr>
          <w:rStyle w:val="Char4"/>
          <w:rFonts w:hint="cs"/>
          <w:rtl/>
        </w:rPr>
        <w:t>ٱ</w:t>
      </w:r>
      <w:r w:rsidRPr="00AF73BC">
        <w:rPr>
          <w:rStyle w:val="Char4"/>
          <w:rFonts w:hint="eastAsia"/>
          <w:rtl/>
        </w:rPr>
        <w:t>للَّهُ</w:t>
      </w:r>
      <w:r w:rsidRPr="00AF73BC">
        <w:rPr>
          <w:rStyle w:val="Char4"/>
          <w:rtl/>
        </w:rPr>
        <w:t xml:space="preserve"> </w:t>
      </w:r>
      <w:r w:rsidRPr="00AF73BC">
        <w:rPr>
          <w:rStyle w:val="Char4"/>
          <w:rFonts w:hint="eastAsia"/>
          <w:rtl/>
        </w:rPr>
        <w:t>وَ</w:t>
      </w:r>
      <w:r w:rsidRPr="00AF73BC">
        <w:rPr>
          <w:rStyle w:val="Char4"/>
          <w:rFonts w:hint="cs"/>
          <w:rtl/>
        </w:rPr>
        <w:t>ٰ</w:t>
      </w:r>
      <w:r w:rsidRPr="00AF73BC">
        <w:rPr>
          <w:rStyle w:val="Char4"/>
          <w:rFonts w:hint="eastAsia"/>
          <w:rtl/>
        </w:rPr>
        <w:t>سِعٌ</w:t>
      </w:r>
      <w:r w:rsidRPr="00AF73BC">
        <w:rPr>
          <w:rStyle w:val="Char4"/>
          <w:rtl/>
        </w:rPr>
        <w:t xml:space="preserve"> </w:t>
      </w:r>
      <w:r w:rsidRPr="00AF73BC">
        <w:rPr>
          <w:rStyle w:val="Char4"/>
          <w:rFonts w:hint="eastAsia"/>
          <w:rtl/>
        </w:rPr>
        <w:t>عَلِيمٌ</w:t>
      </w:r>
      <w:r w:rsidRPr="00AF73BC">
        <w:rPr>
          <w:rStyle w:val="Char4"/>
          <w:rFonts w:hint="cs"/>
          <w:rtl/>
        </w:rPr>
        <w:t>٥٤</w:t>
      </w:r>
      <w:r>
        <w:rPr>
          <w:rFonts w:ascii="Traditional Arabic" w:hAnsi="Traditional Arabic" w:cs="Traditional Arabic" w:hint="cs"/>
          <w:rtl/>
          <w:lang w:bidi="fa-IR"/>
        </w:rPr>
        <w:t xml:space="preserve">﴾ </w:t>
      </w:r>
      <w:r w:rsidRPr="00F44E9B">
        <w:rPr>
          <w:rStyle w:val="Char3"/>
          <w:rFonts w:hint="cs"/>
          <w:rtl/>
        </w:rPr>
        <w:t>[المائد</w:t>
      </w:r>
      <w:r w:rsidR="00F44E9B" w:rsidRPr="00F44E9B">
        <w:rPr>
          <w:rStyle w:val="Char3"/>
          <w:rFonts w:hint="cs"/>
          <w:rtl/>
        </w:rPr>
        <w:t>ة</w:t>
      </w:r>
      <w:r w:rsidRPr="00F44E9B">
        <w:rPr>
          <w:rStyle w:val="Char3"/>
          <w:rFonts w:hint="cs"/>
          <w:rtl/>
        </w:rPr>
        <w:t>: 54].</w:t>
      </w:r>
    </w:p>
    <w:p w:rsidR="00BA099C" w:rsidRPr="00534F4D" w:rsidRDefault="00BA099C" w:rsidP="00BA099C">
      <w:pPr>
        <w:ind w:firstLine="284"/>
        <w:jc w:val="both"/>
        <w:rPr>
          <w:rStyle w:val="Char2"/>
          <w:rtl/>
        </w:rPr>
      </w:pPr>
      <w:r w:rsidRPr="00F44E9B">
        <w:rPr>
          <w:rStyle w:val="Char6"/>
          <w:rFonts w:hint="cs"/>
          <w:rtl/>
        </w:rPr>
        <w:t>«ای کسانی که ایمان آورده</w:t>
      </w:r>
      <w:r w:rsidRPr="00F44E9B">
        <w:rPr>
          <w:rStyle w:val="Char6"/>
          <w:rFonts w:hint="eastAsia"/>
          <w:rtl/>
        </w:rPr>
        <w:t>‌</w:t>
      </w:r>
      <w:r w:rsidRPr="00F44E9B">
        <w:rPr>
          <w:rStyle w:val="Char6"/>
          <w:rFonts w:hint="cs"/>
          <w:rtl/>
        </w:rPr>
        <w:t>اید، هر که از شما از دین خود مرتد شود به زودی خداوند قومی را می‌آورد که دوستشان دارد و</w:t>
      </w:r>
      <w:r w:rsidR="00F44E9B" w:rsidRPr="00F44E9B">
        <w:rPr>
          <w:rStyle w:val="Char6"/>
          <w:rFonts w:hint="cs"/>
          <w:rtl/>
        </w:rPr>
        <w:t xml:space="preserve"> آن‌ها </w:t>
      </w:r>
      <w:r w:rsidRPr="00F44E9B">
        <w:rPr>
          <w:rStyle w:val="Char6"/>
          <w:rFonts w:hint="cs"/>
          <w:rtl/>
        </w:rPr>
        <w:t>نیز خدا را دوست دارند و نسبت به مومنان مهربان و فروتن و با کافران سختگیرند، در راه خدا (به جهاد) می</w:t>
      </w:r>
      <w:r w:rsidRPr="00F44E9B">
        <w:rPr>
          <w:rStyle w:val="Char6"/>
          <w:rFonts w:hint="eastAsia"/>
          <w:rtl/>
        </w:rPr>
        <w:t>‌</w:t>
      </w:r>
      <w:r w:rsidRPr="00F44E9B">
        <w:rPr>
          <w:rStyle w:val="Char6"/>
          <w:rFonts w:hint="cs"/>
          <w:rtl/>
        </w:rPr>
        <w:t>کوشند و از ملامت هیچ ملامت</w:t>
      </w:r>
      <w:r w:rsidRPr="00F44E9B">
        <w:rPr>
          <w:rStyle w:val="Char6"/>
          <w:rFonts w:hint="eastAsia"/>
          <w:rtl/>
        </w:rPr>
        <w:t>‌</w:t>
      </w:r>
      <w:r w:rsidRPr="00F44E9B">
        <w:rPr>
          <w:rStyle w:val="Char6"/>
          <w:rFonts w:hint="cs"/>
          <w:rtl/>
        </w:rPr>
        <w:t>گری نمی</w:t>
      </w:r>
      <w:r w:rsidRPr="00F44E9B">
        <w:rPr>
          <w:rStyle w:val="Char6"/>
          <w:rFonts w:hint="eastAsia"/>
          <w:rtl/>
        </w:rPr>
        <w:t>‌</w:t>
      </w:r>
      <w:r w:rsidRPr="00F44E9B">
        <w:rPr>
          <w:rStyle w:val="Char6"/>
          <w:rFonts w:hint="cs"/>
          <w:rtl/>
        </w:rPr>
        <w:t>هراسند، این فضل الهی است که به هر کس که بخواهد ارزانی می‌دارد، و خداوند گشایشگر داناست»</w:t>
      </w:r>
      <w:r w:rsidRPr="00534F4D">
        <w:rPr>
          <w:rStyle w:val="Char2"/>
          <w:rFonts w:hint="cs"/>
          <w:rtl/>
        </w:rPr>
        <w:t>.</w:t>
      </w:r>
    </w:p>
    <w:p w:rsidR="00BA099C" w:rsidRPr="00534F4D" w:rsidRDefault="00BA099C" w:rsidP="00BA099C">
      <w:pPr>
        <w:ind w:firstLine="284"/>
        <w:jc w:val="both"/>
        <w:rPr>
          <w:rStyle w:val="Char2"/>
          <w:rtl/>
        </w:rPr>
      </w:pPr>
      <w:r w:rsidRPr="00534F4D">
        <w:rPr>
          <w:rStyle w:val="Char2"/>
          <w:rFonts w:hint="cs"/>
          <w:rtl/>
        </w:rPr>
        <w:t>سلام و درود بر پیامبر اسلام و خاندان پاکش و اصحاب وفادارش.</w:t>
      </w:r>
    </w:p>
    <w:p w:rsidR="00BA099C" w:rsidRPr="00534F4D" w:rsidRDefault="00BA099C" w:rsidP="00BA099C">
      <w:pPr>
        <w:ind w:firstLine="284"/>
        <w:jc w:val="both"/>
        <w:rPr>
          <w:rStyle w:val="Char2"/>
          <w:rtl/>
        </w:rPr>
      </w:pPr>
      <w:r w:rsidRPr="00534F4D">
        <w:rPr>
          <w:rStyle w:val="Char2"/>
          <w:rFonts w:hint="cs"/>
          <w:rtl/>
        </w:rPr>
        <w:t>در این مقاله به بحث پیرامون تهمت</w:t>
      </w:r>
      <w:r w:rsidRPr="00534F4D">
        <w:rPr>
          <w:rStyle w:val="Char2"/>
          <w:rFonts w:hint="eastAsia"/>
          <w:rtl/>
        </w:rPr>
        <w:t>‌</w:t>
      </w:r>
      <w:r w:rsidRPr="00534F4D">
        <w:rPr>
          <w:rStyle w:val="Char2"/>
          <w:rFonts w:hint="cs"/>
          <w:rtl/>
        </w:rPr>
        <w:t>های شیعه در مورد جنگ حضرت ابوبکر</w:t>
      </w:r>
      <w:r w:rsidR="00E213BB" w:rsidRPr="00E213BB">
        <w:rPr>
          <w:rStyle w:val="Char2"/>
          <w:rFonts w:cs="CTraditional Arabic" w:hint="cs"/>
          <w:rtl/>
        </w:rPr>
        <w:t>س</w:t>
      </w:r>
      <w:r w:rsidRPr="00534F4D">
        <w:rPr>
          <w:rStyle w:val="Char2"/>
          <w:rFonts w:hint="cs"/>
          <w:rtl/>
        </w:rPr>
        <w:t xml:space="preserve"> و صحابه با اهل رده می‌پردازیم و نشان می</w:t>
      </w:r>
      <w:r w:rsidRPr="00534F4D">
        <w:rPr>
          <w:rStyle w:val="Char2"/>
          <w:rFonts w:hint="eastAsia"/>
          <w:rtl/>
        </w:rPr>
        <w:t>‌</w:t>
      </w:r>
      <w:r w:rsidRPr="00534F4D">
        <w:rPr>
          <w:rStyle w:val="Char2"/>
          <w:rFonts w:hint="cs"/>
          <w:rtl/>
        </w:rPr>
        <w:t>دهیم که داشتن چنین اعتقاداتی در مورد حضرت ابوبکر</w:t>
      </w:r>
      <w:r w:rsidR="00E213BB" w:rsidRPr="00E213BB">
        <w:rPr>
          <w:rStyle w:val="Char2"/>
          <w:rFonts w:cs="CTraditional Arabic" w:hint="cs"/>
          <w:rtl/>
        </w:rPr>
        <w:t>س</w:t>
      </w:r>
      <w:r w:rsidRPr="00534F4D">
        <w:rPr>
          <w:rStyle w:val="Char2"/>
          <w:rFonts w:hint="cs"/>
          <w:rtl/>
        </w:rPr>
        <w:t xml:space="preserve"> و صحابه کاملا اشتباه است، و مانند تهمت</w:t>
      </w:r>
      <w:r w:rsidRPr="00534F4D">
        <w:rPr>
          <w:rStyle w:val="Char2"/>
          <w:rFonts w:hint="eastAsia"/>
          <w:rtl/>
        </w:rPr>
        <w:t>‌</w:t>
      </w:r>
      <w:r w:rsidRPr="00534F4D">
        <w:rPr>
          <w:rStyle w:val="Char2"/>
          <w:rFonts w:hint="cs"/>
          <w:rtl/>
        </w:rPr>
        <w:t>های دیگر شیعه دارای پایه و اساسی نیست.</w:t>
      </w:r>
    </w:p>
    <w:p w:rsidR="00BA099C" w:rsidRPr="00534F4D" w:rsidRDefault="00BA099C" w:rsidP="00BA099C">
      <w:pPr>
        <w:ind w:firstLine="284"/>
        <w:jc w:val="both"/>
        <w:rPr>
          <w:rStyle w:val="Char2"/>
          <w:rtl/>
        </w:rPr>
      </w:pPr>
      <w:r w:rsidRPr="00534F4D">
        <w:rPr>
          <w:rStyle w:val="Char2"/>
          <w:rFonts w:hint="cs"/>
          <w:rtl/>
        </w:rPr>
        <w:t>خوانند</w:t>
      </w:r>
      <w:r w:rsidR="00F44E9B">
        <w:rPr>
          <w:rStyle w:val="Char2"/>
          <w:rFonts w:hint="cs"/>
          <w:rtl/>
        </w:rPr>
        <w:t>ۀ</w:t>
      </w:r>
      <w:r w:rsidRPr="00534F4D">
        <w:rPr>
          <w:rStyle w:val="Char2"/>
          <w:rFonts w:hint="cs"/>
          <w:rtl/>
        </w:rPr>
        <w:t xml:space="preserve"> گرامی باید بداند که در زمان حیات پیامبر</w:t>
      </w:r>
      <w:r>
        <w:rPr>
          <w:rFonts w:ascii="Tahoma" w:hAnsi="Tahoma" w:cs="CTraditional Arabic" w:hint="cs"/>
          <w:color w:val="000000"/>
          <w:rtl/>
          <w:lang w:bidi="fa-IR"/>
        </w:rPr>
        <w:t>ص</w:t>
      </w:r>
      <w:r w:rsidRPr="00534F4D">
        <w:rPr>
          <w:rStyle w:val="Char2"/>
          <w:rFonts w:hint="cs"/>
          <w:rtl/>
        </w:rPr>
        <w:t xml:space="preserve"> و همینطور پس از رحلت پیامبر</w:t>
      </w:r>
      <w:r>
        <w:rPr>
          <w:rFonts w:ascii="Tahoma" w:hAnsi="Tahoma" w:cs="CTraditional Arabic" w:hint="cs"/>
          <w:color w:val="000000"/>
          <w:rtl/>
          <w:lang w:bidi="fa-IR"/>
        </w:rPr>
        <w:t>ص</w:t>
      </w:r>
      <w:r w:rsidRPr="00534F4D">
        <w:rPr>
          <w:rStyle w:val="Char2"/>
          <w:rFonts w:hint="cs"/>
          <w:rtl/>
        </w:rPr>
        <w:t xml:space="preserve"> عده</w:t>
      </w:r>
      <w:r w:rsidRPr="00534F4D">
        <w:rPr>
          <w:rStyle w:val="Char2"/>
          <w:rFonts w:hint="eastAsia"/>
          <w:rtl/>
        </w:rPr>
        <w:t>‌</w:t>
      </w:r>
      <w:r w:rsidRPr="00534F4D">
        <w:rPr>
          <w:rStyle w:val="Char2"/>
          <w:rFonts w:hint="cs"/>
          <w:rtl/>
        </w:rPr>
        <w:t>ای از کسانی که ظاهرا مسلمان شده بودند از دین برگشته و مرتد شدند و حتی چون مسیلمه کذاب</w:t>
      </w:r>
      <w:r w:rsidRPr="00760AF4">
        <w:rPr>
          <w:rStyle w:val="Char2"/>
          <w:vertAlign w:val="superscript"/>
          <w:rtl/>
        </w:rPr>
        <w:footnoteReference w:id="1"/>
      </w:r>
      <w:r w:rsidRPr="00534F4D">
        <w:rPr>
          <w:rStyle w:val="Char2"/>
          <w:rFonts w:hint="cs"/>
          <w:rtl/>
        </w:rPr>
        <w:t xml:space="preserve"> یا سجاح دختر منذر </w:t>
      </w:r>
      <w:r w:rsidRPr="00534F4D">
        <w:rPr>
          <w:rStyle w:val="Char2"/>
          <w:rFonts w:hint="cs"/>
          <w:rtl/>
        </w:rPr>
        <w:lastRenderedPageBreak/>
        <w:t>ادعای نبوت هم کردند</w:t>
      </w:r>
      <w:r w:rsidRPr="00760AF4">
        <w:rPr>
          <w:rStyle w:val="Char2"/>
          <w:vertAlign w:val="superscript"/>
          <w:rtl/>
        </w:rPr>
        <w:footnoteReference w:id="2"/>
      </w:r>
      <w:r w:rsidRPr="00534F4D">
        <w:rPr>
          <w:rStyle w:val="Char2"/>
          <w:rFonts w:hint="cs"/>
          <w:rtl/>
        </w:rPr>
        <w:t>، و یا اسود عنسی رئیس قبیله بنی مدلج ملقب به ذوالحمار (یا ذوالخمار) در یمن، که شب قبل از وفات پیامبر</w:t>
      </w:r>
      <w:r>
        <w:rPr>
          <w:rFonts w:ascii="Tahoma" w:hAnsi="Tahoma" w:cs="CTraditional Arabic" w:hint="cs"/>
          <w:color w:val="000000"/>
          <w:rtl/>
          <w:lang w:bidi="fa-IR"/>
        </w:rPr>
        <w:t>ص</w:t>
      </w:r>
      <w:r w:rsidRPr="00534F4D">
        <w:rPr>
          <w:rStyle w:val="Char2"/>
          <w:rFonts w:hint="cs"/>
          <w:rtl/>
        </w:rPr>
        <w:t xml:space="preserve"> توسط فیروز دیلمی کشته شد، و می</w:t>
      </w:r>
      <w:r w:rsidRPr="00534F4D">
        <w:rPr>
          <w:rStyle w:val="Char2"/>
          <w:rFonts w:hint="eastAsia"/>
          <w:rtl/>
        </w:rPr>
        <w:t>‌</w:t>
      </w:r>
      <w:r w:rsidRPr="00534F4D">
        <w:rPr>
          <w:rStyle w:val="Char2"/>
          <w:rFonts w:hint="cs"/>
          <w:rtl/>
        </w:rPr>
        <w:t>بینید که حتی بعضی از</w:t>
      </w:r>
      <w:r w:rsidR="00F44E9B">
        <w:rPr>
          <w:rStyle w:val="Char2"/>
          <w:rFonts w:hint="cs"/>
          <w:rtl/>
        </w:rPr>
        <w:t xml:space="preserve"> آن‌ها </w:t>
      </w:r>
      <w:r w:rsidRPr="00534F4D">
        <w:rPr>
          <w:rStyle w:val="Char2"/>
          <w:rFonts w:hint="cs"/>
          <w:rtl/>
        </w:rPr>
        <w:t>(چون مسیلم</w:t>
      </w:r>
      <w:r w:rsidR="00F44E9B">
        <w:rPr>
          <w:rStyle w:val="Char2"/>
          <w:rFonts w:hint="cs"/>
          <w:rtl/>
        </w:rPr>
        <w:t>ۀ</w:t>
      </w:r>
      <w:r w:rsidRPr="00534F4D">
        <w:rPr>
          <w:rStyle w:val="Char2"/>
          <w:rFonts w:hint="cs"/>
          <w:rtl/>
        </w:rPr>
        <w:t xml:space="preserve"> کذاب و اسود عنسی) در زمان حیات نبی اکرم</w:t>
      </w:r>
      <w:r>
        <w:rPr>
          <w:rFonts w:ascii="Tahoma" w:hAnsi="Tahoma" w:cs="CTraditional Arabic" w:hint="cs"/>
          <w:color w:val="000000"/>
          <w:rtl/>
          <w:lang w:bidi="fa-IR"/>
        </w:rPr>
        <w:t>ص</w:t>
      </w:r>
      <w:r w:rsidRPr="00534F4D">
        <w:rPr>
          <w:rStyle w:val="Char2"/>
          <w:rFonts w:hint="cs"/>
          <w:rtl/>
        </w:rPr>
        <w:t xml:space="preserve"> از دین برگشته</w:t>
      </w:r>
      <w:r w:rsidRPr="00534F4D">
        <w:rPr>
          <w:rStyle w:val="Char2"/>
          <w:rFonts w:hint="eastAsia"/>
          <w:rtl/>
        </w:rPr>
        <w:t>‌</w:t>
      </w:r>
      <w:r w:rsidRPr="00534F4D">
        <w:rPr>
          <w:rStyle w:val="Char2"/>
          <w:rFonts w:hint="cs"/>
          <w:rtl/>
        </w:rPr>
        <w:t>اند</w:t>
      </w:r>
      <w:r w:rsidRPr="00760AF4">
        <w:rPr>
          <w:rStyle w:val="Char2"/>
          <w:vertAlign w:val="superscript"/>
          <w:rtl/>
        </w:rPr>
        <w:footnoteReference w:id="3"/>
      </w:r>
      <w:r w:rsidRPr="00534F4D">
        <w:rPr>
          <w:rStyle w:val="Char2"/>
          <w:rFonts w:hint="cs"/>
          <w:rtl/>
        </w:rPr>
        <w:t>، و عده</w:t>
      </w:r>
      <w:r w:rsidRPr="00534F4D">
        <w:rPr>
          <w:rStyle w:val="Char2"/>
          <w:rFonts w:hint="eastAsia"/>
          <w:rtl/>
        </w:rPr>
        <w:t>‌</w:t>
      </w:r>
      <w:r w:rsidRPr="00534F4D">
        <w:rPr>
          <w:rStyle w:val="Char2"/>
          <w:rFonts w:hint="cs"/>
          <w:rtl/>
        </w:rPr>
        <w:t>ای دیگر نیز پس از رحلت پیامبر</w:t>
      </w:r>
      <w:r>
        <w:rPr>
          <w:rFonts w:ascii="Tahoma" w:hAnsi="Tahoma" w:cs="CTraditional Arabic" w:hint="cs"/>
          <w:color w:val="000000"/>
          <w:rtl/>
          <w:lang w:bidi="fa-IR"/>
        </w:rPr>
        <w:t>ص</w:t>
      </w:r>
      <w:r w:rsidRPr="00534F4D">
        <w:rPr>
          <w:rStyle w:val="Char2"/>
          <w:rFonts w:hint="cs"/>
          <w:rtl/>
        </w:rPr>
        <w:t xml:space="preserve"> مرتد شدند، و به طور کلی اهل رده یازده فرقه بودند که سه فرقه</w:t>
      </w:r>
      <w:r w:rsidR="00F44E9B">
        <w:rPr>
          <w:rStyle w:val="Char2"/>
          <w:rFonts w:hint="cs"/>
          <w:rtl/>
        </w:rPr>
        <w:t xml:space="preserve"> آن‌ها </w:t>
      </w:r>
      <w:r w:rsidRPr="00534F4D">
        <w:rPr>
          <w:rStyle w:val="Char2"/>
          <w:rFonts w:hint="cs"/>
          <w:rtl/>
        </w:rPr>
        <w:t>در زمان پیامبر</w:t>
      </w:r>
      <w:r>
        <w:rPr>
          <w:rFonts w:ascii="Tahoma" w:hAnsi="Tahoma" w:cs="CTraditional Arabic" w:hint="cs"/>
          <w:color w:val="000000"/>
          <w:rtl/>
          <w:lang w:bidi="fa-IR"/>
        </w:rPr>
        <w:t>ص</w:t>
      </w:r>
      <w:r w:rsidRPr="00534F4D">
        <w:rPr>
          <w:rStyle w:val="Char2"/>
          <w:rFonts w:hint="cs"/>
          <w:rtl/>
        </w:rPr>
        <w:t xml:space="preserve"> طغیان کردند و هفت طایفه دیگر در زمان حضرت ابوبکر</w:t>
      </w:r>
      <w:r w:rsidR="00E213BB" w:rsidRPr="00E213BB">
        <w:rPr>
          <w:rStyle w:val="Char2"/>
          <w:rFonts w:cs="CTraditional Arabic" w:hint="cs"/>
          <w:rtl/>
        </w:rPr>
        <w:t>س</w:t>
      </w:r>
      <w:r w:rsidRPr="00534F4D">
        <w:rPr>
          <w:rStyle w:val="Char2"/>
          <w:rFonts w:hint="cs"/>
          <w:rtl/>
        </w:rPr>
        <w:t xml:space="preserve"> طغیان کردند و یک طایفه هم در زمان حضرت عمر</w:t>
      </w:r>
      <w:r w:rsidR="00E213BB" w:rsidRPr="00E213BB">
        <w:rPr>
          <w:rStyle w:val="Char2"/>
          <w:rFonts w:cs="CTraditional Arabic" w:hint="cs"/>
          <w:rtl/>
        </w:rPr>
        <w:t>س</w:t>
      </w:r>
      <w:r w:rsidRPr="00534F4D">
        <w:rPr>
          <w:rStyle w:val="Char2"/>
          <w:rFonts w:hint="cs"/>
          <w:rtl/>
        </w:rPr>
        <w:t>، پس وجود مرتدین از زمان پیامبر</w:t>
      </w:r>
      <w:r>
        <w:rPr>
          <w:rFonts w:ascii="Tahoma" w:hAnsi="Tahoma" w:cs="CTraditional Arabic" w:hint="cs"/>
          <w:color w:val="000000"/>
          <w:rtl/>
          <w:lang w:bidi="fa-IR"/>
        </w:rPr>
        <w:t>ص</w:t>
      </w:r>
      <w:r w:rsidRPr="00534F4D">
        <w:rPr>
          <w:rStyle w:val="Char2"/>
          <w:rFonts w:hint="cs"/>
          <w:rtl/>
        </w:rPr>
        <w:t xml:space="preserve"> بوده است، ولی وقتی خبر رحلت پیامبر</w:t>
      </w:r>
      <w:r>
        <w:rPr>
          <w:rFonts w:ascii="Tahoma" w:hAnsi="Tahoma" w:cs="CTraditional Arabic" w:hint="cs"/>
          <w:color w:val="000000"/>
          <w:rtl/>
          <w:lang w:bidi="fa-IR"/>
        </w:rPr>
        <w:t>ص</w:t>
      </w:r>
      <w:r w:rsidRPr="00534F4D">
        <w:rPr>
          <w:rStyle w:val="Char2"/>
          <w:rFonts w:hint="cs"/>
          <w:rtl/>
        </w:rPr>
        <w:t xml:space="preserve"> منتشر شد بسیاری دیگر نیز به سمت اهل ارتداد رفتند</w:t>
      </w:r>
      <w:r w:rsidRPr="00760AF4">
        <w:rPr>
          <w:rStyle w:val="Char2"/>
          <w:vertAlign w:val="superscript"/>
          <w:rtl/>
        </w:rPr>
        <w:footnoteReference w:id="4"/>
      </w:r>
      <w:r w:rsidRPr="00534F4D">
        <w:rPr>
          <w:rStyle w:val="Char2"/>
          <w:rFonts w:hint="cs"/>
          <w:rtl/>
        </w:rPr>
        <w:t>.</w:t>
      </w:r>
    </w:p>
    <w:p w:rsidR="00BA099C" w:rsidRPr="00534F4D" w:rsidRDefault="00BA099C" w:rsidP="00E213BB">
      <w:pPr>
        <w:ind w:firstLine="284"/>
        <w:jc w:val="both"/>
        <w:rPr>
          <w:rStyle w:val="Char2"/>
          <w:rtl/>
        </w:rPr>
      </w:pPr>
      <w:r w:rsidRPr="00534F4D">
        <w:rPr>
          <w:rStyle w:val="Char2"/>
          <w:rFonts w:hint="cs"/>
          <w:rtl/>
        </w:rPr>
        <w:t>برای بررسی یک موضوع تاریخی باید خود را در شرایط همان زمان قرار داد، شما تصور کنید وقتی پیامبر</w:t>
      </w:r>
      <w:r>
        <w:rPr>
          <w:rFonts w:ascii="Tahoma" w:hAnsi="Tahoma" w:cs="CTraditional Arabic" w:hint="cs"/>
          <w:color w:val="000000"/>
          <w:rtl/>
          <w:lang w:bidi="fa-IR"/>
        </w:rPr>
        <w:t>ص</w:t>
      </w:r>
      <w:r w:rsidRPr="00534F4D">
        <w:rPr>
          <w:rStyle w:val="Char2"/>
          <w:rFonts w:hint="cs"/>
          <w:rtl/>
        </w:rPr>
        <w:t xml:space="preserve"> رحلت کرده و اهل رده و پیامبران </w:t>
      </w:r>
      <w:r w:rsidRPr="00534F4D">
        <w:rPr>
          <w:rStyle w:val="Char2"/>
          <w:rFonts w:hint="cs"/>
          <w:rtl/>
        </w:rPr>
        <w:lastRenderedPageBreak/>
        <w:t>دروغین و پیروانشان نیز در شبه جزیره می</w:t>
      </w:r>
      <w:r w:rsidRPr="00534F4D">
        <w:rPr>
          <w:rStyle w:val="Char2"/>
          <w:rFonts w:hint="eastAsia"/>
          <w:rtl/>
        </w:rPr>
        <w:t>‌</w:t>
      </w:r>
      <w:r w:rsidRPr="00534F4D">
        <w:rPr>
          <w:rStyle w:val="Char2"/>
          <w:rFonts w:hint="cs"/>
          <w:rtl/>
        </w:rPr>
        <w:t>باشند و هر روز نیز مشغول تبلیغات دروغین خود و افزایش جمعیت خود هستند و کسانی که از اسلام ضربه خورده بودند بدان</w:t>
      </w:r>
      <w:r w:rsidR="00BA2143">
        <w:rPr>
          <w:rStyle w:val="Char2"/>
          <w:rFonts w:hint="eastAsia"/>
          <w:rtl/>
        </w:rPr>
        <w:t>‌</w:t>
      </w:r>
      <w:r w:rsidRPr="00534F4D">
        <w:rPr>
          <w:rStyle w:val="Char2"/>
          <w:rFonts w:hint="cs"/>
          <w:rtl/>
        </w:rPr>
        <w:t>ها می</w:t>
      </w:r>
      <w:r w:rsidRPr="00534F4D">
        <w:rPr>
          <w:rStyle w:val="Char2"/>
          <w:rFonts w:hint="eastAsia"/>
          <w:rtl/>
        </w:rPr>
        <w:t>‌</w:t>
      </w:r>
      <w:r w:rsidRPr="00534F4D">
        <w:rPr>
          <w:rStyle w:val="Char2"/>
          <w:rFonts w:hint="cs"/>
          <w:rtl/>
        </w:rPr>
        <w:t>پیوندند و ممکن است بقیه مردم شبه جزیره را نیز به سمت خود جذب کنند، و همین</w:t>
      </w:r>
      <w:r w:rsidR="00E213BB">
        <w:rPr>
          <w:rStyle w:val="Char2"/>
        </w:rPr>
        <w:t xml:space="preserve"> </w:t>
      </w:r>
      <w:r w:rsidRPr="00534F4D">
        <w:rPr>
          <w:rStyle w:val="Char2"/>
          <w:rFonts w:hint="cs"/>
          <w:rtl/>
        </w:rPr>
        <w:t>طور امپراطوری</w:t>
      </w:r>
      <w:r w:rsidR="00E213BB">
        <w:rPr>
          <w:rStyle w:val="Char2"/>
          <w:rFonts w:hint="eastAsia"/>
        </w:rPr>
        <w:t>‌</w:t>
      </w:r>
      <w:r w:rsidRPr="00534F4D">
        <w:rPr>
          <w:rStyle w:val="Char2"/>
          <w:rFonts w:hint="cs"/>
          <w:rtl/>
        </w:rPr>
        <w:t>های بیرون از مرزها نیز خطری علیه مسلمین بوده</w:t>
      </w:r>
      <w:r w:rsidRPr="00534F4D">
        <w:rPr>
          <w:rStyle w:val="Char2"/>
          <w:rFonts w:hint="eastAsia"/>
          <w:rtl/>
        </w:rPr>
        <w:t>‌</w:t>
      </w:r>
      <w:r w:rsidRPr="00534F4D">
        <w:rPr>
          <w:rStyle w:val="Char2"/>
          <w:rFonts w:hint="cs"/>
          <w:rtl/>
        </w:rPr>
        <w:t>اند و حضور منافقین نیز در میان خود مسلمین و عوامل دیگر، پس در چنان شرایط سخت و دشواری که واقعا برای اسلام خطری بسیار جدی بوده است، صحابه گرانقدر که وجود این خطر را در آن زمان به خوبی احساس کرده بودند سریعا جمع می</w:t>
      </w:r>
      <w:r w:rsidRPr="00534F4D">
        <w:rPr>
          <w:rStyle w:val="Char2"/>
          <w:rFonts w:hint="eastAsia"/>
          <w:rtl/>
        </w:rPr>
        <w:t>‌</w:t>
      </w:r>
      <w:r w:rsidRPr="00534F4D">
        <w:rPr>
          <w:rStyle w:val="Char2"/>
          <w:rFonts w:hint="cs"/>
          <w:rtl/>
        </w:rPr>
        <w:t>شوند و تشکیل شوری می</w:t>
      </w:r>
      <w:r w:rsidRPr="00534F4D">
        <w:rPr>
          <w:rStyle w:val="Char2"/>
          <w:rFonts w:hint="eastAsia"/>
          <w:rtl/>
        </w:rPr>
        <w:t>‌</w:t>
      </w:r>
      <w:r w:rsidRPr="00534F4D">
        <w:rPr>
          <w:rStyle w:val="Char2"/>
          <w:rFonts w:hint="cs"/>
          <w:rtl/>
        </w:rPr>
        <w:t>دهند تا پس از رحلت پیامبر</w:t>
      </w:r>
      <w:r>
        <w:rPr>
          <w:rFonts w:ascii="Tahoma" w:hAnsi="Tahoma" w:cs="CTraditional Arabic" w:hint="cs"/>
          <w:color w:val="000000"/>
          <w:rtl/>
          <w:lang w:bidi="fa-IR"/>
        </w:rPr>
        <w:t>ص</w:t>
      </w:r>
      <w:r w:rsidRPr="00534F4D">
        <w:rPr>
          <w:rStyle w:val="Char2"/>
          <w:rFonts w:hint="cs"/>
          <w:rtl/>
        </w:rPr>
        <w:t xml:space="preserve"> برای مسلمین خلیفه</w:t>
      </w:r>
      <w:r w:rsidRPr="00534F4D">
        <w:rPr>
          <w:rStyle w:val="Char2"/>
          <w:rFonts w:hint="eastAsia"/>
          <w:rtl/>
        </w:rPr>
        <w:t>‌</w:t>
      </w:r>
      <w:r w:rsidRPr="00534F4D">
        <w:rPr>
          <w:rStyle w:val="Char2"/>
          <w:rFonts w:hint="cs"/>
          <w:rtl/>
        </w:rPr>
        <w:t>ای انتخاب کنند</w:t>
      </w:r>
      <w:r w:rsidRPr="00760AF4">
        <w:rPr>
          <w:rStyle w:val="Char2"/>
          <w:vertAlign w:val="superscript"/>
          <w:rtl/>
        </w:rPr>
        <w:footnoteReference w:id="5"/>
      </w:r>
      <w:r w:rsidRPr="00534F4D">
        <w:rPr>
          <w:rStyle w:val="Char2"/>
          <w:rFonts w:hint="cs"/>
          <w:rtl/>
        </w:rPr>
        <w:t xml:space="preserve"> که بالاخره حضرت ابوبکر</w:t>
      </w:r>
      <w:r w:rsidR="00E213BB" w:rsidRPr="00E213BB">
        <w:rPr>
          <w:rStyle w:val="Char2"/>
          <w:rFonts w:cs="CTraditional Arabic" w:hint="cs"/>
          <w:rtl/>
        </w:rPr>
        <w:t>س</w:t>
      </w:r>
      <w:r w:rsidRPr="00534F4D">
        <w:rPr>
          <w:rStyle w:val="Char2"/>
          <w:rFonts w:hint="cs"/>
          <w:rtl/>
        </w:rPr>
        <w:t xml:space="preserve"> را برای خلافت انتخاب می</w:t>
      </w:r>
      <w:r w:rsidRPr="00534F4D">
        <w:rPr>
          <w:rStyle w:val="Char2"/>
          <w:rFonts w:hint="eastAsia"/>
          <w:rtl/>
        </w:rPr>
        <w:t>‌</w:t>
      </w:r>
      <w:r w:rsidRPr="00534F4D">
        <w:rPr>
          <w:rStyle w:val="Char2"/>
          <w:rFonts w:hint="cs"/>
          <w:rtl/>
        </w:rPr>
        <w:t>کنند و اما وقتی حضرت ابوبکر</w:t>
      </w:r>
      <w:r w:rsidR="00E213BB" w:rsidRPr="00E213BB">
        <w:rPr>
          <w:rStyle w:val="Char2"/>
          <w:rFonts w:cs="CTraditional Arabic" w:hint="cs"/>
          <w:rtl/>
        </w:rPr>
        <w:t>س</w:t>
      </w:r>
      <w:r w:rsidRPr="00534F4D">
        <w:rPr>
          <w:rStyle w:val="Char2"/>
          <w:rFonts w:hint="cs"/>
          <w:rtl/>
        </w:rPr>
        <w:t xml:space="preserve"> به خلافت می‌رسد ناگهان اوضاع شبه جزیره به طور وحشتناکی درهم ریخته بود</w:t>
      </w:r>
      <w:r w:rsidRPr="00760AF4">
        <w:rPr>
          <w:rStyle w:val="Char2"/>
          <w:vertAlign w:val="superscript"/>
          <w:rtl/>
        </w:rPr>
        <w:footnoteReference w:id="6"/>
      </w:r>
      <w:r w:rsidRPr="00534F4D">
        <w:rPr>
          <w:rStyle w:val="Char2"/>
          <w:rFonts w:hint="cs"/>
          <w:rtl/>
        </w:rPr>
        <w:t>. در اینجا لازم است بدین نکته مهم اشاره کنم که انسان در اینجا به ایمان واقعی ابوبکر و عمر و صحابه</w:t>
      </w:r>
      <w:r w:rsidR="00E213BB">
        <w:rPr>
          <w:rStyle w:val="Char2"/>
          <w:rFonts w:cs="CTraditional Arabic" w:hint="cs"/>
          <w:rtl/>
        </w:rPr>
        <w:t>ش</w:t>
      </w:r>
      <w:r w:rsidRPr="00534F4D">
        <w:rPr>
          <w:rStyle w:val="Char2"/>
          <w:rFonts w:hint="cs"/>
          <w:rtl/>
        </w:rPr>
        <w:t xml:space="preserve"> پی می‌برد</w:t>
      </w:r>
      <w:r w:rsidRPr="00760AF4">
        <w:rPr>
          <w:rStyle w:val="Char2"/>
          <w:vertAlign w:val="superscript"/>
          <w:rtl/>
        </w:rPr>
        <w:footnoteReference w:id="7"/>
      </w:r>
      <w:r w:rsidRPr="00534F4D">
        <w:rPr>
          <w:rStyle w:val="Char2"/>
          <w:rFonts w:hint="cs"/>
          <w:rtl/>
        </w:rPr>
        <w:t xml:space="preserve">، </w:t>
      </w:r>
      <w:r w:rsidRPr="00534F4D">
        <w:rPr>
          <w:rStyle w:val="Char2"/>
          <w:rFonts w:hint="cs"/>
          <w:rtl/>
        </w:rPr>
        <w:lastRenderedPageBreak/>
        <w:t>چون ایشان دوباره برای اسلام می</w:t>
      </w:r>
      <w:r w:rsidRPr="00534F4D">
        <w:rPr>
          <w:rStyle w:val="Char2"/>
          <w:rFonts w:hint="eastAsia"/>
          <w:rtl/>
        </w:rPr>
        <w:t>‌</w:t>
      </w:r>
      <w:r w:rsidRPr="00534F4D">
        <w:rPr>
          <w:rStyle w:val="Char2"/>
          <w:rFonts w:hint="cs"/>
          <w:rtl/>
        </w:rPr>
        <w:t>ایستند و به هیچ عنوان میدان را خالی نمی</w:t>
      </w:r>
      <w:r w:rsidRPr="00534F4D">
        <w:rPr>
          <w:rStyle w:val="Char2"/>
          <w:rFonts w:hint="eastAsia"/>
          <w:rtl/>
        </w:rPr>
        <w:t>‌</w:t>
      </w:r>
      <w:r w:rsidRPr="00534F4D">
        <w:rPr>
          <w:rStyle w:val="Char2"/>
          <w:rFonts w:hint="cs"/>
          <w:rtl/>
        </w:rPr>
        <w:t>کنند و ابوبکر برای بار دوم به نوعی اسلام را نجات می</w:t>
      </w:r>
      <w:r w:rsidRPr="00534F4D">
        <w:rPr>
          <w:rStyle w:val="Char2"/>
          <w:rFonts w:hint="eastAsia"/>
          <w:rtl/>
        </w:rPr>
        <w:t>‌</w:t>
      </w:r>
      <w:r w:rsidRPr="00534F4D">
        <w:rPr>
          <w:rStyle w:val="Char2"/>
          <w:rFonts w:hint="cs"/>
          <w:rtl/>
        </w:rPr>
        <w:t>دهد، بار اول با مسلمان شدن خود در مکه و اینبار نیز با سرکوب شورش اهل رده، اگر شیعیان بگویند: خداوند خود حافظ اسلام است، و ابوبکر دخالتی نداشته، در جواب می‌گوئیم:</w:t>
      </w:r>
    </w:p>
    <w:p w:rsidR="00BA099C" w:rsidRPr="00534F4D" w:rsidRDefault="00BA099C" w:rsidP="00E213BB">
      <w:pPr>
        <w:numPr>
          <w:ilvl w:val="0"/>
          <w:numId w:val="22"/>
        </w:numPr>
        <w:tabs>
          <w:tab w:val="left" w:pos="680"/>
        </w:tabs>
        <w:ind w:left="641" w:hanging="357"/>
        <w:jc w:val="both"/>
        <w:rPr>
          <w:rStyle w:val="Char2"/>
          <w:rtl/>
        </w:rPr>
      </w:pPr>
      <w:r w:rsidRPr="00534F4D">
        <w:rPr>
          <w:rStyle w:val="Char2"/>
          <w:rFonts w:hint="cs"/>
          <w:rtl/>
        </w:rPr>
        <w:t>خداوند محافظ قرآن نیز هست، و نگهداری آنرا وعده داده، ولی اینکار را توسط صحابه با ایمان انجام داده که ابتدا قرآن را در سینه</w:t>
      </w:r>
      <w:r w:rsidRPr="00534F4D">
        <w:rPr>
          <w:rStyle w:val="Char2"/>
          <w:rFonts w:hint="eastAsia"/>
          <w:rtl/>
        </w:rPr>
        <w:t>‌</w:t>
      </w:r>
      <w:r w:rsidRPr="00534F4D">
        <w:rPr>
          <w:rStyle w:val="Char2"/>
          <w:rFonts w:hint="cs"/>
          <w:rtl/>
        </w:rPr>
        <w:t>های خود حفظ کردند و سپس به جمع آوری آن پرداختند تا در زمان حضرت عثمان</w:t>
      </w:r>
      <w:r w:rsidR="00E213BB" w:rsidRPr="00E213BB">
        <w:rPr>
          <w:rStyle w:val="Char2"/>
          <w:rFonts w:cs="CTraditional Arabic" w:hint="cs"/>
          <w:rtl/>
        </w:rPr>
        <w:t>س</w:t>
      </w:r>
      <w:r w:rsidRPr="00534F4D">
        <w:rPr>
          <w:rStyle w:val="Char2"/>
          <w:rFonts w:hint="cs"/>
          <w:rtl/>
        </w:rPr>
        <w:t xml:space="preserve"> آنرا به صورت مصحفی در آوردند</w:t>
      </w:r>
      <w:r w:rsidRPr="00760AF4">
        <w:rPr>
          <w:rStyle w:val="Char2"/>
          <w:vertAlign w:val="superscript"/>
          <w:rtl/>
        </w:rPr>
        <w:footnoteReference w:id="8"/>
      </w:r>
      <w:r w:rsidRPr="00534F4D">
        <w:rPr>
          <w:rStyle w:val="Char2"/>
          <w:rFonts w:hint="cs"/>
          <w:rtl/>
        </w:rPr>
        <w:t>، پس نمی</w:t>
      </w:r>
      <w:r w:rsidRPr="00534F4D">
        <w:rPr>
          <w:rStyle w:val="Char2"/>
          <w:rFonts w:hint="eastAsia"/>
          <w:rtl/>
        </w:rPr>
        <w:t>‌</w:t>
      </w:r>
      <w:r w:rsidRPr="00534F4D">
        <w:rPr>
          <w:rStyle w:val="Char2"/>
          <w:rFonts w:hint="cs"/>
          <w:rtl/>
        </w:rPr>
        <w:t>توان کار بزرگ</w:t>
      </w:r>
      <w:r w:rsidR="00F44E9B">
        <w:rPr>
          <w:rStyle w:val="Char2"/>
          <w:rFonts w:hint="cs"/>
          <w:rtl/>
        </w:rPr>
        <w:t xml:space="preserve"> آن‌ها </w:t>
      </w:r>
      <w:r w:rsidRPr="00534F4D">
        <w:rPr>
          <w:rStyle w:val="Char2"/>
          <w:rFonts w:hint="cs"/>
          <w:rtl/>
        </w:rPr>
        <w:t>را نادیده گرفت. در زمان رحلت پیامبر</w:t>
      </w:r>
      <w:r>
        <w:rPr>
          <w:rFonts w:ascii="Tahoma" w:hAnsi="Tahoma" w:cs="CTraditional Arabic" w:hint="cs"/>
          <w:color w:val="000000"/>
          <w:rtl/>
          <w:lang w:bidi="fa-IR"/>
        </w:rPr>
        <w:t>ص</w:t>
      </w:r>
      <w:r w:rsidRPr="00534F4D">
        <w:rPr>
          <w:rStyle w:val="Char2"/>
          <w:rFonts w:hint="cs"/>
          <w:rtl/>
        </w:rPr>
        <w:t xml:space="preserve"> نیز اسلام در خطر نابودی بوده و به جرات می</w:t>
      </w:r>
      <w:r w:rsidRPr="00534F4D">
        <w:rPr>
          <w:rStyle w:val="Char2"/>
          <w:rFonts w:hint="eastAsia"/>
          <w:rtl/>
        </w:rPr>
        <w:t>‌</w:t>
      </w:r>
      <w:r w:rsidRPr="00534F4D">
        <w:rPr>
          <w:rStyle w:val="Char2"/>
          <w:rFonts w:hint="cs"/>
          <w:rtl/>
        </w:rPr>
        <w:t>توان گفت که اسلام فقط در مدینه مستقر و محکم بوده و اگر</w:t>
      </w:r>
      <w:r w:rsidR="00734AA6">
        <w:rPr>
          <w:rStyle w:val="Char2"/>
          <w:rFonts w:hint="cs"/>
          <w:rtl/>
        </w:rPr>
        <w:t xml:space="preserve"> </w:t>
      </w:r>
      <w:r w:rsidRPr="00534F4D">
        <w:rPr>
          <w:rStyle w:val="Char2"/>
          <w:rFonts w:hint="cs"/>
          <w:rtl/>
        </w:rPr>
        <w:t>دشمنان به آنجا نیز حمله می</w:t>
      </w:r>
      <w:r w:rsidRPr="00534F4D">
        <w:rPr>
          <w:rStyle w:val="Char2"/>
          <w:rFonts w:hint="eastAsia"/>
          <w:rtl/>
        </w:rPr>
        <w:t>‌</w:t>
      </w:r>
      <w:r w:rsidRPr="00534F4D">
        <w:rPr>
          <w:rStyle w:val="Char2"/>
          <w:rFonts w:hint="cs"/>
          <w:rtl/>
        </w:rPr>
        <w:t>کردند تصور کنید چه می</w:t>
      </w:r>
      <w:r w:rsidRPr="00534F4D">
        <w:rPr>
          <w:rStyle w:val="Char2"/>
          <w:rFonts w:hint="eastAsia"/>
          <w:rtl/>
        </w:rPr>
        <w:t>‌</w:t>
      </w:r>
      <w:r w:rsidRPr="00534F4D">
        <w:rPr>
          <w:rStyle w:val="Char2"/>
          <w:rFonts w:hint="cs"/>
          <w:rtl/>
        </w:rPr>
        <w:t>شد.</w:t>
      </w:r>
    </w:p>
    <w:p w:rsidR="00BA099C" w:rsidRPr="00534F4D" w:rsidRDefault="00BA099C" w:rsidP="00E213BB">
      <w:pPr>
        <w:numPr>
          <w:ilvl w:val="0"/>
          <w:numId w:val="22"/>
        </w:numPr>
        <w:tabs>
          <w:tab w:val="left" w:pos="680"/>
        </w:tabs>
        <w:ind w:left="641" w:hanging="357"/>
        <w:jc w:val="both"/>
        <w:rPr>
          <w:rStyle w:val="Char2"/>
          <w:rtl/>
        </w:rPr>
      </w:pPr>
      <w:r w:rsidRPr="00534F4D">
        <w:rPr>
          <w:rStyle w:val="Char2"/>
          <w:rFonts w:hint="cs"/>
          <w:rtl/>
        </w:rPr>
        <w:t>و اما در مورد اسلام، اگر خود مومنین مجاهدت نکنند مطمئن باشید دشمنان بر</w:t>
      </w:r>
      <w:r w:rsidR="00F44E9B">
        <w:rPr>
          <w:rStyle w:val="Char2"/>
          <w:rFonts w:hint="cs"/>
          <w:rtl/>
        </w:rPr>
        <w:t xml:space="preserve"> آن‌ها </w:t>
      </w:r>
      <w:r w:rsidRPr="00534F4D">
        <w:rPr>
          <w:rStyle w:val="Char2"/>
          <w:rFonts w:hint="cs"/>
          <w:rtl/>
        </w:rPr>
        <w:t>غلبه خواهند کرد، و این</w:t>
      </w:r>
      <w:r w:rsidR="00E213BB">
        <w:rPr>
          <w:rStyle w:val="Char2"/>
        </w:rPr>
        <w:t xml:space="preserve"> </w:t>
      </w:r>
      <w:r w:rsidRPr="00534F4D">
        <w:rPr>
          <w:rStyle w:val="Char2"/>
          <w:rFonts w:hint="cs"/>
          <w:rtl/>
        </w:rPr>
        <w:t>طور نیست که شما در گوشه</w:t>
      </w:r>
      <w:r w:rsidRPr="00534F4D">
        <w:rPr>
          <w:rStyle w:val="Char2"/>
          <w:rFonts w:hint="eastAsia"/>
          <w:rtl/>
        </w:rPr>
        <w:t>‌</w:t>
      </w:r>
      <w:r w:rsidRPr="00534F4D">
        <w:rPr>
          <w:rStyle w:val="Char2"/>
          <w:rFonts w:hint="cs"/>
          <w:rtl/>
        </w:rPr>
        <w:t>ای راحت بنشینید و خداوند هم خطر دشمنان را از شما دفع کند بلکه خود مسلمین هم باید به پا خیزند، جنگ احد نمون</w:t>
      </w:r>
      <w:r w:rsidR="00F44E9B">
        <w:rPr>
          <w:rStyle w:val="Char2"/>
          <w:rFonts w:hint="cs"/>
          <w:rtl/>
        </w:rPr>
        <w:t>ۀ</w:t>
      </w:r>
      <w:r w:rsidRPr="00534F4D">
        <w:rPr>
          <w:rStyle w:val="Char2"/>
          <w:rFonts w:hint="cs"/>
          <w:rtl/>
        </w:rPr>
        <w:t xml:space="preserve"> </w:t>
      </w:r>
      <w:r w:rsidRPr="00534F4D">
        <w:rPr>
          <w:rStyle w:val="Char2"/>
          <w:rFonts w:hint="cs"/>
          <w:rtl/>
        </w:rPr>
        <w:lastRenderedPageBreak/>
        <w:t>بارزی از این امر است که تنها به خاطر یک اشتباه، مسلمین در جنگ شکست خوردند و عده زیادی نیز شهید شدند.</w:t>
      </w:r>
    </w:p>
    <w:p w:rsidR="00BA099C" w:rsidRPr="00534F4D" w:rsidRDefault="00BA099C" w:rsidP="00E213BB">
      <w:pPr>
        <w:numPr>
          <w:ilvl w:val="0"/>
          <w:numId w:val="22"/>
        </w:numPr>
        <w:tabs>
          <w:tab w:val="left" w:pos="680"/>
        </w:tabs>
        <w:ind w:left="641" w:hanging="357"/>
        <w:jc w:val="both"/>
        <w:rPr>
          <w:rStyle w:val="Char2"/>
          <w:rtl/>
        </w:rPr>
      </w:pPr>
      <w:r w:rsidRPr="00534F4D">
        <w:rPr>
          <w:rStyle w:val="Char2"/>
          <w:rFonts w:hint="cs"/>
          <w:rtl/>
        </w:rPr>
        <w:t>اگر این عقیده را بپذیریم پس اینکه شیعه دائم می‌گوید: اگر حسین و کربلا نبود، اسلام نیز نبود، امری باطل خواهد بود، چونکه خداوند خود حافظ اسلام است، و قیام امام حسین هم بی</w:t>
      </w:r>
      <w:r w:rsidRPr="00534F4D">
        <w:rPr>
          <w:rStyle w:val="Char2"/>
          <w:rFonts w:hint="eastAsia"/>
          <w:rtl/>
        </w:rPr>
        <w:t>‌</w:t>
      </w:r>
      <w:r w:rsidRPr="00534F4D">
        <w:rPr>
          <w:rStyle w:val="Char2"/>
          <w:rFonts w:hint="cs"/>
          <w:rtl/>
        </w:rPr>
        <w:t>اعتبار و کم</w:t>
      </w:r>
      <w:r w:rsidRPr="00534F4D">
        <w:rPr>
          <w:rStyle w:val="Char2"/>
          <w:rFonts w:hint="eastAsia"/>
          <w:rtl/>
        </w:rPr>
        <w:t>‌</w:t>
      </w:r>
      <w:r w:rsidRPr="00534F4D">
        <w:rPr>
          <w:rStyle w:val="Char2"/>
          <w:rFonts w:hint="cs"/>
          <w:rtl/>
        </w:rPr>
        <w:t xml:space="preserve">رنگ خواهد بود. </w:t>
      </w:r>
    </w:p>
    <w:p w:rsidR="00BA099C" w:rsidRPr="00534F4D" w:rsidRDefault="00BA099C" w:rsidP="00E213BB">
      <w:pPr>
        <w:numPr>
          <w:ilvl w:val="0"/>
          <w:numId w:val="22"/>
        </w:numPr>
        <w:tabs>
          <w:tab w:val="left" w:pos="680"/>
        </w:tabs>
        <w:ind w:left="641" w:hanging="357"/>
        <w:jc w:val="both"/>
        <w:rPr>
          <w:rStyle w:val="Char2"/>
          <w:rtl/>
        </w:rPr>
      </w:pPr>
      <w:r w:rsidRPr="00534F4D">
        <w:rPr>
          <w:rStyle w:val="Char2"/>
          <w:rFonts w:hint="cs"/>
          <w:rtl/>
        </w:rPr>
        <w:t>در مورد اسلام آوردن حضرت ابوبکر در مکه باید متوجه این امر باشید که وقتی شخصی که دارای سن و سالی است و خارج از خانه محمد</w:t>
      </w:r>
      <w:r>
        <w:rPr>
          <w:rFonts w:ascii="Tahoma" w:hAnsi="Tahoma" w:cs="CTraditional Arabic" w:hint="cs"/>
          <w:color w:val="000000"/>
          <w:rtl/>
          <w:lang w:bidi="fa-IR"/>
        </w:rPr>
        <w:t>ص</w:t>
      </w:r>
      <w:r w:rsidRPr="00534F4D">
        <w:rPr>
          <w:rStyle w:val="Char2"/>
          <w:rFonts w:hint="cs"/>
          <w:rtl/>
        </w:rPr>
        <w:t xml:space="preserve"> نیز بوده است و در معاملات و کارهای دیگر با اهل مکه رابطه داشته، پس مسلمان شدن این شخص آن هم فوری و بدون درنگ بسیار حائز اهمیت است، و بیشتر در نظر دیگران قابل توجه بوده است</w:t>
      </w:r>
      <w:r w:rsidRPr="00760AF4">
        <w:rPr>
          <w:rStyle w:val="Char2"/>
          <w:vertAlign w:val="superscript"/>
          <w:rtl/>
        </w:rPr>
        <w:footnoteReference w:id="9"/>
      </w:r>
      <w:r w:rsidRPr="00534F4D">
        <w:rPr>
          <w:rStyle w:val="Char2"/>
          <w:rFonts w:hint="cs"/>
          <w:rtl/>
        </w:rPr>
        <w:t>، حضرت ابوبکر علاوه بر اینکه خودش مسلمان می</w:t>
      </w:r>
      <w:r w:rsidRPr="00534F4D">
        <w:rPr>
          <w:rStyle w:val="Char2"/>
          <w:rFonts w:hint="eastAsia"/>
          <w:rtl/>
        </w:rPr>
        <w:t>‌</w:t>
      </w:r>
      <w:r w:rsidRPr="00534F4D">
        <w:rPr>
          <w:rStyle w:val="Char2"/>
          <w:rFonts w:hint="cs"/>
          <w:rtl/>
        </w:rPr>
        <w:t>شود چندین تن دیگر را نیز که</w:t>
      </w:r>
      <w:r w:rsidR="00F44E9B">
        <w:rPr>
          <w:rStyle w:val="Char2"/>
          <w:rFonts w:hint="cs"/>
          <w:rtl/>
        </w:rPr>
        <w:t xml:space="preserve"> آن‌ها </w:t>
      </w:r>
      <w:r w:rsidRPr="00534F4D">
        <w:rPr>
          <w:rStyle w:val="Char2"/>
          <w:rFonts w:hint="cs"/>
          <w:rtl/>
        </w:rPr>
        <w:t>هم از رجال مکه بوده‌اند همراه خود مسلمان می</w:t>
      </w:r>
      <w:r w:rsidRPr="00534F4D">
        <w:rPr>
          <w:rStyle w:val="Char2"/>
          <w:rFonts w:hint="eastAsia"/>
          <w:rtl/>
        </w:rPr>
        <w:t>‌</w:t>
      </w:r>
      <w:r w:rsidRPr="00534F4D">
        <w:rPr>
          <w:rStyle w:val="Char2"/>
          <w:rFonts w:hint="cs"/>
          <w:rtl/>
        </w:rPr>
        <w:t xml:space="preserve">کند و همچنین با ثروت خود خدمات شایانی به اسلام </w:t>
      </w:r>
      <w:r w:rsidRPr="00534F4D">
        <w:rPr>
          <w:rStyle w:val="Char2"/>
          <w:rFonts w:hint="cs"/>
          <w:rtl/>
        </w:rPr>
        <w:lastRenderedPageBreak/>
        <w:t>می</w:t>
      </w:r>
      <w:r w:rsidRPr="00534F4D">
        <w:rPr>
          <w:rStyle w:val="Char2"/>
          <w:rFonts w:hint="eastAsia"/>
          <w:rtl/>
        </w:rPr>
        <w:t>‌</w:t>
      </w:r>
      <w:r w:rsidRPr="00534F4D">
        <w:rPr>
          <w:rStyle w:val="Char2"/>
          <w:rFonts w:hint="cs"/>
          <w:rtl/>
        </w:rPr>
        <w:t>کند (مثل آزاد کردن برده</w:t>
      </w:r>
      <w:r w:rsidRPr="00534F4D">
        <w:rPr>
          <w:rStyle w:val="Char2"/>
          <w:rFonts w:hint="eastAsia"/>
          <w:rtl/>
        </w:rPr>
        <w:t>‌</w:t>
      </w:r>
      <w:r w:rsidRPr="00534F4D">
        <w:rPr>
          <w:rStyle w:val="Char2"/>
          <w:rFonts w:hint="cs"/>
          <w:rtl/>
        </w:rPr>
        <w:t>های مسلمان مانند بلال</w:t>
      </w:r>
      <w:r w:rsidR="00E213BB" w:rsidRPr="00E213BB">
        <w:rPr>
          <w:rStyle w:val="Char2"/>
          <w:rFonts w:cs="CTraditional Arabic" w:hint="cs"/>
          <w:rtl/>
        </w:rPr>
        <w:t>س</w:t>
      </w:r>
      <w:r w:rsidRPr="00534F4D">
        <w:rPr>
          <w:rStyle w:val="Char2"/>
          <w:rFonts w:hint="cs"/>
          <w:rtl/>
        </w:rPr>
        <w:t xml:space="preserve"> از چنگال مشرکین مکه یا کمک</w:t>
      </w:r>
      <w:r w:rsidRPr="00534F4D">
        <w:rPr>
          <w:rStyle w:val="Char2"/>
          <w:rFonts w:hint="eastAsia"/>
          <w:rtl/>
        </w:rPr>
        <w:t>‌</w:t>
      </w:r>
      <w:r w:rsidRPr="00534F4D">
        <w:rPr>
          <w:rStyle w:val="Char2"/>
          <w:rFonts w:hint="cs"/>
          <w:rtl/>
        </w:rPr>
        <w:t xml:space="preserve">های فراوان دیگرش). </w:t>
      </w:r>
    </w:p>
    <w:p w:rsidR="00BA099C" w:rsidRPr="00534F4D" w:rsidRDefault="00BA099C" w:rsidP="00E213BB">
      <w:pPr>
        <w:numPr>
          <w:ilvl w:val="0"/>
          <w:numId w:val="22"/>
        </w:numPr>
        <w:tabs>
          <w:tab w:val="left" w:pos="680"/>
        </w:tabs>
        <w:ind w:left="641" w:hanging="357"/>
        <w:jc w:val="both"/>
        <w:rPr>
          <w:rStyle w:val="Char2"/>
          <w:rtl/>
        </w:rPr>
      </w:pPr>
      <w:r w:rsidRPr="00534F4D">
        <w:rPr>
          <w:rStyle w:val="Char2"/>
          <w:rFonts w:hint="cs"/>
          <w:rtl/>
        </w:rPr>
        <w:t>اگر این عقیده شیعه صحیح باشد پس دیگر برای هیچ کار مفیدی در اسلام ثوابی نیست، چون به هر حال بسیاری از خدمات مسلمین به خاطر حفظ اسلام است، و البته ملاحظه می</w:t>
      </w:r>
      <w:r w:rsidRPr="00534F4D">
        <w:rPr>
          <w:rStyle w:val="Char2"/>
          <w:rFonts w:hint="eastAsia"/>
          <w:rtl/>
        </w:rPr>
        <w:t>‌</w:t>
      </w:r>
      <w:r w:rsidRPr="00534F4D">
        <w:rPr>
          <w:rStyle w:val="Char2"/>
          <w:rFonts w:hint="cs"/>
          <w:rtl/>
        </w:rPr>
        <w:t>کنید خود کسانی که این عقیده را دارند دارای اسلامی صحیح نیستند به خاطر اینکه راهی دیگر را در نظر گرفته‌اند و چنانچه امتی نیز بر گمراهی خود پافشاری داشته باشد مطمئن باشید اسلام خود به خود نخواهد ماند و اگر هم بماند پوسته و ظاهر اسلام است</w:t>
      </w:r>
      <w:r w:rsidRPr="00760AF4">
        <w:rPr>
          <w:rStyle w:val="Char2"/>
          <w:vertAlign w:val="superscript"/>
          <w:rtl/>
        </w:rPr>
        <w:footnoteReference w:id="10"/>
      </w:r>
      <w:r w:rsidRPr="00534F4D">
        <w:rPr>
          <w:rStyle w:val="Char2"/>
          <w:rFonts w:hint="cs"/>
          <w:rtl/>
        </w:rPr>
        <w:t>.</w:t>
      </w:r>
    </w:p>
    <w:p w:rsidR="00BA099C" w:rsidRPr="00534F4D" w:rsidRDefault="00BA099C" w:rsidP="00E213BB">
      <w:pPr>
        <w:numPr>
          <w:ilvl w:val="0"/>
          <w:numId w:val="22"/>
        </w:numPr>
        <w:tabs>
          <w:tab w:val="left" w:pos="680"/>
        </w:tabs>
        <w:ind w:left="641" w:hanging="357"/>
        <w:jc w:val="both"/>
        <w:rPr>
          <w:rStyle w:val="Char2"/>
          <w:rtl/>
        </w:rPr>
      </w:pPr>
      <w:r w:rsidRPr="00534F4D">
        <w:rPr>
          <w:rStyle w:val="Char2"/>
          <w:rFonts w:hint="cs"/>
          <w:rtl/>
        </w:rPr>
        <w:t>علت وجود چنین افکاری میان شیعیان به خاطر این است که ایشان واقع</w:t>
      </w:r>
      <w:r w:rsidRPr="00534F4D">
        <w:rPr>
          <w:rStyle w:val="Char2"/>
          <w:rFonts w:hint="eastAsia"/>
          <w:rtl/>
        </w:rPr>
        <w:t>‌</w:t>
      </w:r>
      <w:r w:rsidRPr="00534F4D">
        <w:rPr>
          <w:rStyle w:val="Char2"/>
          <w:rFonts w:hint="cs"/>
          <w:rtl/>
        </w:rPr>
        <w:t>گرا نیستند، و در تمامی عقاید خود پیرو اوهام و خیالات و باورهای خوشمزه و رمانتیک هستند مثلا عقیده دارند که همیشه حجتی هست و برای مردم همچون شبانی است که نگهدار گوسفندان</w:t>
      </w:r>
      <w:r w:rsidRPr="00760AF4">
        <w:rPr>
          <w:rStyle w:val="Char2"/>
          <w:vertAlign w:val="superscript"/>
          <w:rtl/>
        </w:rPr>
        <w:footnoteReference w:id="11"/>
      </w:r>
      <w:r w:rsidRPr="00534F4D">
        <w:rPr>
          <w:rStyle w:val="Char2"/>
          <w:rFonts w:hint="cs"/>
          <w:rtl/>
        </w:rPr>
        <w:t xml:space="preserve"> است، و</w:t>
      </w:r>
      <w:r w:rsidR="00F44E9B">
        <w:rPr>
          <w:rStyle w:val="Char2"/>
          <w:rFonts w:hint="cs"/>
          <w:rtl/>
        </w:rPr>
        <w:t xml:space="preserve"> آن‌ها </w:t>
      </w:r>
      <w:r w:rsidRPr="00534F4D">
        <w:rPr>
          <w:rStyle w:val="Char2"/>
          <w:rFonts w:hint="cs"/>
          <w:rtl/>
        </w:rPr>
        <w:t>را از خطر نابودی حفظ می</w:t>
      </w:r>
      <w:r w:rsidRPr="00534F4D">
        <w:rPr>
          <w:rStyle w:val="Char2"/>
          <w:rFonts w:hint="eastAsia"/>
          <w:rtl/>
        </w:rPr>
        <w:t>‌</w:t>
      </w:r>
      <w:r w:rsidRPr="00534F4D">
        <w:rPr>
          <w:rStyle w:val="Char2"/>
          <w:rFonts w:hint="cs"/>
          <w:rtl/>
        </w:rPr>
        <w:t>کند و نمی</w:t>
      </w:r>
      <w:r w:rsidRPr="00534F4D">
        <w:rPr>
          <w:rStyle w:val="Char2"/>
          <w:rFonts w:hint="eastAsia"/>
          <w:rtl/>
        </w:rPr>
        <w:t>‌</w:t>
      </w:r>
      <w:r w:rsidRPr="00534F4D">
        <w:rPr>
          <w:rStyle w:val="Char2"/>
          <w:rFonts w:hint="cs"/>
          <w:rtl/>
        </w:rPr>
        <w:t>دانند که اسلام دینی واقع گراست، و چنانچه ذره</w:t>
      </w:r>
      <w:r w:rsidRPr="00534F4D">
        <w:rPr>
          <w:rStyle w:val="Char2"/>
          <w:rFonts w:hint="eastAsia"/>
          <w:rtl/>
        </w:rPr>
        <w:t>‌</w:t>
      </w:r>
      <w:r w:rsidRPr="00534F4D">
        <w:rPr>
          <w:rStyle w:val="Char2"/>
          <w:rFonts w:hint="cs"/>
          <w:rtl/>
        </w:rPr>
        <w:t>ای مسلمین در مجاهدت و حفظ اسلام غفلت ورزند به طور حتم عواقب شوم آن</w:t>
      </w:r>
      <w:r w:rsidR="00E213BB">
        <w:rPr>
          <w:rStyle w:val="Char2"/>
        </w:rPr>
        <w:t xml:space="preserve"> </w:t>
      </w:r>
      <w:r w:rsidRPr="00534F4D">
        <w:rPr>
          <w:rStyle w:val="Char2"/>
          <w:rFonts w:hint="cs"/>
          <w:rtl/>
        </w:rPr>
        <w:t>را نیز خواهند دید و خوشبختانه مسلمین صدر اسلام پس از رحلت نبی اکرم</w:t>
      </w:r>
      <w:r>
        <w:rPr>
          <w:rFonts w:ascii="Tahoma" w:hAnsi="Tahoma" w:cs="CTraditional Arabic" w:hint="cs"/>
          <w:color w:val="000000"/>
          <w:rtl/>
          <w:lang w:bidi="fa-IR"/>
        </w:rPr>
        <w:t>ص</w:t>
      </w:r>
      <w:r w:rsidRPr="00534F4D">
        <w:rPr>
          <w:rStyle w:val="Char2"/>
          <w:rFonts w:hint="cs"/>
          <w:rtl/>
        </w:rPr>
        <w:t xml:space="preserve"> خطر دشمنان را به خوبی حس کرده</w:t>
      </w:r>
      <w:r w:rsidRPr="00760AF4">
        <w:rPr>
          <w:rStyle w:val="Char2"/>
          <w:vertAlign w:val="superscript"/>
          <w:rtl/>
        </w:rPr>
        <w:footnoteReference w:id="12"/>
      </w:r>
      <w:r w:rsidRPr="00534F4D">
        <w:rPr>
          <w:rStyle w:val="Char2"/>
          <w:rFonts w:hint="cs"/>
          <w:rtl/>
        </w:rPr>
        <w:t xml:space="preserve"> و با</w:t>
      </w:r>
      <w:r w:rsidR="00F44E9B">
        <w:rPr>
          <w:rStyle w:val="Char2"/>
          <w:rFonts w:hint="cs"/>
          <w:rtl/>
        </w:rPr>
        <w:t xml:space="preserve"> آن‌ها </w:t>
      </w:r>
      <w:r w:rsidRPr="00534F4D">
        <w:rPr>
          <w:rStyle w:val="Char2"/>
          <w:rFonts w:hint="cs"/>
          <w:rtl/>
        </w:rPr>
        <w:t>به مقابله پرداختند.</w:t>
      </w:r>
    </w:p>
    <w:p w:rsidR="00BA099C" w:rsidRPr="00534F4D" w:rsidRDefault="00BA099C" w:rsidP="00BA099C">
      <w:pPr>
        <w:ind w:firstLine="284"/>
        <w:jc w:val="both"/>
        <w:rPr>
          <w:rStyle w:val="Char2"/>
          <w:rtl/>
        </w:rPr>
      </w:pPr>
      <w:r w:rsidRPr="00534F4D">
        <w:rPr>
          <w:rStyle w:val="Char2"/>
          <w:rFonts w:hint="cs"/>
          <w:rtl/>
        </w:rPr>
        <w:t>پس اقدام به موقع و شجاعانه حضرت ابوبکر</w:t>
      </w:r>
      <w:r w:rsidR="00E213BB" w:rsidRPr="00E213BB">
        <w:rPr>
          <w:rStyle w:val="Char2"/>
          <w:rFonts w:cs="CTraditional Arabic" w:hint="cs"/>
          <w:rtl/>
        </w:rPr>
        <w:t>س</w:t>
      </w:r>
      <w:r w:rsidRPr="00534F4D">
        <w:rPr>
          <w:rStyle w:val="Char2"/>
          <w:rFonts w:hint="cs"/>
          <w:rtl/>
        </w:rPr>
        <w:t xml:space="preserve"> برای حفظ اسلام بسیار اهمیت دارد، ما گوشه</w:t>
      </w:r>
      <w:r w:rsidRPr="00534F4D">
        <w:rPr>
          <w:rStyle w:val="Char2"/>
          <w:rFonts w:hint="eastAsia"/>
          <w:rtl/>
        </w:rPr>
        <w:t>‌</w:t>
      </w:r>
      <w:r w:rsidRPr="00534F4D">
        <w:rPr>
          <w:rStyle w:val="Char2"/>
          <w:rFonts w:hint="cs"/>
          <w:rtl/>
        </w:rPr>
        <w:t>ای از اوضاع آن زمان را به روایت کتاب الفتوح ترجم</w:t>
      </w:r>
      <w:r w:rsidR="00F44E9B">
        <w:rPr>
          <w:rStyle w:val="Char2"/>
          <w:rFonts w:hint="cs"/>
          <w:rtl/>
        </w:rPr>
        <w:t>ۀ</w:t>
      </w:r>
      <w:r w:rsidRPr="00534F4D">
        <w:rPr>
          <w:rStyle w:val="Char2"/>
          <w:rFonts w:hint="cs"/>
          <w:rtl/>
        </w:rPr>
        <w:t xml:space="preserve"> محمد بن احمد مستوفی هروی</w:t>
      </w:r>
      <w:r w:rsidRPr="00760AF4">
        <w:rPr>
          <w:rStyle w:val="Char2"/>
          <w:vertAlign w:val="superscript"/>
          <w:rtl/>
        </w:rPr>
        <w:footnoteReference w:id="13"/>
      </w:r>
      <w:r w:rsidRPr="00534F4D">
        <w:rPr>
          <w:rStyle w:val="Char2"/>
          <w:rFonts w:hint="cs"/>
          <w:rtl/>
        </w:rPr>
        <w:t>، نوشت</w:t>
      </w:r>
      <w:r w:rsidR="00F44E9B">
        <w:rPr>
          <w:rStyle w:val="Char2"/>
          <w:rFonts w:hint="cs"/>
          <w:rtl/>
        </w:rPr>
        <w:t>ۀ</w:t>
      </w:r>
      <w:r w:rsidRPr="00534F4D">
        <w:rPr>
          <w:rStyle w:val="Char2"/>
          <w:rFonts w:hint="cs"/>
          <w:rtl/>
        </w:rPr>
        <w:t xml:space="preserve"> ابن اعثم کوفی می</w:t>
      </w:r>
      <w:r w:rsidRPr="00534F4D">
        <w:rPr>
          <w:rStyle w:val="Char2"/>
          <w:rFonts w:hint="eastAsia"/>
          <w:rtl/>
        </w:rPr>
        <w:t>‌</w:t>
      </w:r>
      <w:r w:rsidRPr="00534F4D">
        <w:rPr>
          <w:rStyle w:val="Char2"/>
          <w:rFonts w:hint="cs"/>
          <w:rtl/>
        </w:rPr>
        <w:t>آوریم، در ضمن یادآور می</w:t>
      </w:r>
      <w:r w:rsidRPr="00534F4D">
        <w:rPr>
          <w:rStyle w:val="Char2"/>
          <w:rFonts w:hint="eastAsia"/>
          <w:rtl/>
        </w:rPr>
        <w:t>‌</w:t>
      </w:r>
      <w:r w:rsidRPr="00534F4D">
        <w:rPr>
          <w:rStyle w:val="Char2"/>
          <w:rFonts w:hint="cs"/>
          <w:rtl/>
        </w:rPr>
        <w:t>شویم که ابن اعثم شیعه بوده است</w:t>
      </w:r>
      <w:r w:rsidRPr="00760AF4">
        <w:rPr>
          <w:rStyle w:val="Char2"/>
          <w:vertAlign w:val="superscript"/>
          <w:rtl/>
        </w:rPr>
        <w:footnoteReference w:id="14"/>
      </w:r>
      <w:r w:rsidRPr="00534F4D">
        <w:rPr>
          <w:rStyle w:val="Char2"/>
          <w:rFonts w:hint="cs"/>
          <w:rtl/>
        </w:rPr>
        <w:t xml:space="preserve">، و اما متن: </w:t>
      </w:r>
    </w:p>
    <w:p w:rsidR="00BA099C" w:rsidRPr="00534F4D" w:rsidRDefault="00BA099C" w:rsidP="00BA099C">
      <w:pPr>
        <w:ind w:firstLine="284"/>
        <w:jc w:val="both"/>
        <w:rPr>
          <w:rStyle w:val="Char2"/>
          <w:rtl/>
        </w:rPr>
      </w:pPr>
      <w:r w:rsidRPr="00534F4D">
        <w:rPr>
          <w:rStyle w:val="Char2"/>
          <w:rFonts w:hint="cs"/>
          <w:rtl/>
        </w:rPr>
        <w:t xml:space="preserve"> </w:t>
      </w:r>
      <w:r>
        <w:rPr>
          <w:rFonts w:ascii="Tahoma" w:hAnsi="Tahoma" w:cs="Traditional Arabic" w:hint="cs"/>
          <w:color w:val="000000"/>
          <w:rtl/>
          <w:lang w:bidi="fa-IR"/>
        </w:rPr>
        <w:t>«</w:t>
      </w:r>
      <w:r w:rsidRPr="00534F4D">
        <w:rPr>
          <w:rStyle w:val="Char2"/>
          <w:rFonts w:hint="cs"/>
          <w:rtl/>
        </w:rPr>
        <w:t>صدیق</w:t>
      </w:r>
      <w:r w:rsidR="00E213BB" w:rsidRPr="00E213BB">
        <w:rPr>
          <w:rStyle w:val="Char2"/>
          <w:rFonts w:cs="CTraditional Arabic" w:hint="cs"/>
          <w:rtl/>
        </w:rPr>
        <w:t>س</w:t>
      </w:r>
      <w:r w:rsidRPr="00534F4D">
        <w:rPr>
          <w:rStyle w:val="Char2"/>
          <w:rFonts w:hint="cs"/>
          <w:rtl/>
        </w:rPr>
        <w:t xml:space="preserve"> مدتی بر این نسق با مسلمانان زندگانی می</w:t>
      </w:r>
      <w:r w:rsidRPr="00534F4D">
        <w:rPr>
          <w:rStyle w:val="Char2"/>
          <w:rFonts w:hint="eastAsia"/>
          <w:rtl/>
        </w:rPr>
        <w:t>‌</w:t>
      </w:r>
      <w:r w:rsidRPr="00534F4D">
        <w:rPr>
          <w:rStyle w:val="Char2"/>
          <w:rFonts w:hint="cs"/>
          <w:rtl/>
        </w:rPr>
        <w:t>کرد تا از جوانب خبر رسید که اکثر عرب بر سر در</w:t>
      </w:r>
      <w:r w:rsidRPr="00534F4D">
        <w:rPr>
          <w:rStyle w:val="Char2"/>
          <w:rFonts w:hint="eastAsia"/>
          <w:rtl/>
        </w:rPr>
        <w:t>‌</w:t>
      </w:r>
      <w:r w:rsidRPr="00534F4D">
        <w:rPr>
          <w:rStyle w:val="Char2"/>
          <w:rFonts w:hint="cs"/>
          <w:rtl/>
        </w:rPr>
        <w:t>گذشتند و از اسلام برگشتند، بعضی شرع محمد</w:t>
      </w:r>
      <w:r>
        <w:rPr>
          <w:rFonts w:ascii="Tahoma" w:hAnsi="Tahoma" w:cs="CTraditional Arabic" w:hint="cs"/>
          <w:color w:val="000000"/>
          <w:rtl/>
          <w:lang w:bidi="fa-IR"/>
        </w:rPr>
        <w:t>ص</w:t>
      </w:r>
      <w:r w:rsidRPr="00534F4D">
        <w:rPr>
          <w:rStyle w:val="Char2"/>
          <w:rFonts w:hint="cs"/>
          <w:rtl/>
        </w:rPr>
        <w:t xml:space="preserve"> باز دادند، بعضی دعوی پیغمبری آغاز نهادند، گروهی حقوق بیت المال در توقف داشتند، و قومی نماز و روزه بگذاشتند، قبیله اسد روباه بازی بر دست گرفتند و بر افسانه طلیحه بن خویلد خوش گفتند، حی بنی فزاره عیینه بن حصن را پیامبر خویش ساختند، و علم کفر بر افراختند، بنوسلیم فجاه السلمی را اقتدا کرده دین محمدی رها نمودند،و بنوتمیم از ادای زکات امتناع نموده بر مالک بن نویره اجتماع نمودند، بعضی از ایشان زنی (را) به پیغمبری اختیار کردند و به فتنه و فریب سجاح بنت المنذر کار کردند، و اشعث بن قیس</w:t>
      </w:r>
      <w:r w:rsidR="00734AA6">
        <w:rPr>
          <w:rStyle w:val="Char2"/>
          <w:rFonts w:hint="cs"/>
          <w:rtl/>
        </w:rPr>
        <w:t xml:space="preserve"> </w:t>
      </w:r>
      <w:r w:rsidRPr="00534F4D">
        <w:rPr>
          <w:rStyle w:val="Char2"/>
          <w:rFonts w:hint="cs"/>
          <w:rtl/>
        </w:rPr>
        <w:t>بنی کنده را کنده غرور بر پای نهاد تا جان و مال بیشتر از ایشان به باد داد، اهل بحرین</w:t>
      </w:r>
      <w:r w:rsidR="00734AA6">
        <w:rPr>
          <w:rStyle w:val="Char2"/>
          <w:rFonts w:hint="cs"/>
          <w:rtl/>
        </w:rPr>
        <w:t xml:space="preserve"> </w:t>
      </w:r>
      <w:r w:rsidRPr="00534F4D">
        <w:rPr>
          <w:rStyle w:val="Char2"/>
          <w:rFonts w:hint="cs"/>
          <w:rtl/>
        </w:rPr>
        <w:t>خضم بن زید را مقتدا ساختند و قاعده محمدی برانداختند، عامه یمامه بر مسیلمه کذاب مجتمع شدند و به نبوت او راضی و قانع گشتند</w:t>
      </w:r>
      <w:r>
        <w:rPr>
          <w:rFonts w:ascii="Tahoma" w:hAnsi="Tahoma" w:cs="Traditional Arabic" w:hint="cs"/>
          <w:color w:val="000000"/>
          <w:rtl/>
          <w:lang w:bidi="fa-IR"/>
        </w:rPr>
        <w:t>»</w:t>
      </w:r>
      <w:r w:rsidRPr="00760AF4">
        <w:rPr>
          <w:rStyle w:val="Char2"/>
          <w:vertAlign w:val="superscript"/>
          <w:rtl/>
        </w:rPr>
        <w:footnoteReference w:id="15"/>
      </w:r>
      <w:r w:rsidRPr="00534F4D">
        <w:rPr>
          <w:rStyle w:val="Char2"/>
          <w:rFonts w:hint="cs"/>
          <w:rtl/>
        </w:rPr>
        <w:t xml:space="preserve">. </w:t>
      </w:r>
    </w:p>
    <w:p w:rsidR="00BA099C" w:rsidRPr="00534F4D" w:rsidRDefault="00BA099C" w:rsidP="00BA099C">
      <w:pPr>
        <w:ind w:firstLine="284"/>
        <w:jc w:val="both"/>
        <w:rPr>
          <w:rStyle w:val="Char2"/>
          <w:rtl/>
        </w:rPr>
      </w:pPr>
      <w:r w:rsidRPr="00534F4D">
        <w:rPr>
          <w:rStyle w:val="Char2"/>
          <w:rFonts w:hint="cs"/>
          <w:rtl/>
        </w:rPr>
        <w:t>پس از رسیدن این اخبار، حضرت ابوبکر</w:t>
      </w:r>
      <w:r w:rsidR="00E213BB" w:rsidRPr="00E213BB">
        <w:rPr>
          <w:rStyle w:val="Char2"/>
          <w:rFonts w:cs="CTraditional Arabic" w:hint="cs"/>
          <w:rtl/>
        </w:rPr>
        <w:t>س</w:t>
      </w:r>
      <w:r w:rsidRPr="00534F4D">
        <w:rPr>
          <w:rStyle w:val="Char2"/>
          <w:rFonts w:hint="cs"/>
          <w:rtl/>
        </w:rPr>
        <w:t xml:space="preserve"> خالد بن ولید</w:t>
      </w:r>
      <w:r w:rsidR="00E213BB" w:rsidRPr="00E213BB">
        <w:rPr>
          <w:rStyle w:val="Char2"/>
          <w:rFonts w:cs="CTraditional Arabic" w:hint="cs"/>
          <w:rtl/>
        </w:rPr>
        <w:t>س</w:t>
      </w:r>
      <w:r w:rsidRPr="00534F4D">
        <w:rPr>
          <w:rStyle w:val="Char2"/>
          <w:rFonts w:hint="cs"/>
          <w:rtl/>
        </w:rPr>
        <w:t xml:space="preserve"> را با سپاهی برای مقابله با شورشیان اعزام می‌کند</w:t>
      </w:r>
      <w:r w:rsidRPr="00760AF4">
        <w:rPr>
          <w:rStyle w:val="Char2"/>
          <w:vertAlign w:val="superscript"/>
          <w:rtl/>
        </w:rPr>
        <w:footnoteReference w:id="16"/>
      </w:r>
      <w:r w:rsidRPr="00534F4D">
        <w:rPr>
          <w:rStyle w:val="Char2"/>
          <w:rFonts w:hint="cs"/>
          <w:rtl/>
        </w:rPr>
        <w:t xml:space="preserve"> که در محل عقرباء جنگ کردند و بسیاری از صحابه در این جنگ</w:t>
      </w:r>
      <w:r w:rsidRPr="00534F4D">
        <w:rPr>
          <w:rStyle w:val="Char2"/>
          <w:rFonts w:hint="eastAsia"/>
          <w:rtl/>
        </w:rPr>
        <w:t>‌</w:t>
      </w:r>
      <w:r w:rsidRPr="00534F4D">
        <w:rPr>
          <w:rStyle w:val="Char2"/>
          <w:rFonts w:hint="cs"/>
          <w:rtl/>
        </w:rPr>
        <w:t>ها به شهادت رسیدند، چون ثابت بن قیس و زید بن خطاب (برادر حضرت عمر) و دیگران</w:t>
      </w:r>
      <w:r w:rsidRPr="00760AF4">
        <w:rPr>
          <w:rStyle w:val="Char2"/>
          <w:vertAlign w:val="superscript"/>
          <w:rtl/>
        </w:rPr>
        <w:footnoteReference w:id="17"/>
      </w:r>
      <w:r w:rsidRPr="00534F4D">
        <w:rPr>
          <w:rStyle w:val="Char2"/>
          <w:rFonts w:hint="cs"/>
          <w:rtl/>
        </w:rPr>
        <w:t>.</w:t>
      </w:r>
    </w:p>
    <w:p w:rsidR="00BA099C" w:rsidRPr="00534F4D" w:rsidRDefault="00BA099C" w:rsidP="00BA099C">
      <w:pPr>
        <w:ind w:firstLine="284"/>
        <w:jc w:val="both"/>
        <w:rPr>
          <w:rStyle w:val="Char2"/>
          <w:rtl/>
        </w:rPr>
      </w:pPr>
      <w:r w:rsidRPr="00534F4D">
        <w:rPr>
          <w:rStyle w:val="Char2"/>
          <w:rFonts w:hint="cs"/>
          <w:rtl/>
        </w:rPr>
        <w:t>در اینجا پس از اینکه مقداری اوضاع و احوال آن زمان را برای خواننده گرامی روشن نمودیم می</w:t>
      </w:r>
      <w:r w:rsidRPr="00534F4D">
        <w:rPr>
          <w:rStyle w:val="Char2"/>
          <w:rFonts w:hint="eastAsia"/>
          <w:rtl/>
        </w:rPr>
        <w:t>‌</w:t>
      </w:r>
      <w:r w:rsidRPr="00534F4D">
        <w:rPr>
          <w:rStyle w:val="Char2"/>
          <w:rFonts w:hint="cs"/>
          <w:rtl/>
        </w:rPr>
        <w:t>پردازیم به بحث پیرامون سرکوب شورش اهل رده توسط حضرت ابوبکر</w:t>
      </w:r>
      <w:r w:rsidR="00E213BB" w:rsidRPr="00E213BB">
        <w:rPr>
          <w:rStyle w:val="Char2"/>
          <w:rFonts w:cs="CTraditional Arabic" w:hint="cs"/>
          <w:rtl/>
        </w:rPr>
        <w:t>س</w:t>
      </w:r>
      <w:r w:rsidRPr="00534F4D">
        <w:rPr>
          <w:rStyle w:val="Char2"/>
          <w:rFonts w:hint="cs"/>
          <w:rtl/>
        </w:rPr>
        <w:t xml:space="preserve"> و صحابه، و تهمت</w:t>
      </w:r>
      <w:r w:rsidRPr="00534F4D">
        <w:rPr>
          <w:rStyle w:val="Char2"/>
          <w:rFonts w:hint="eastAsia"/>
          <w:rtl/>
        </w:rPr>
        <w:t>‌</w:t>
      </w:r>
      <w:r w:rsidRPr="00534F4D">
        <w:rPr>
          <w:rStyle w:val="Char2"/>
          <w:rFonts w:hint="cs"/>
          <w:rtl/>
        </w:rPr>
        <w:t>هایی که شیعیان پیرامون این جنگ</w:t>
      </w:r>
      <w:r w:rsidRPr="00534F4D">
        <w:rPr>
          <w:rStyle w:val="Char2"/>
          <w:rFonts w:hint="eastAsia"/>
          <w:rtl/>
        </w:rPr>
        <w:t>‌</w:t>
      </w:r>
      <w:r w:rsidRPr="00534F4D">
        <w:rPr>
          <w:rStyle w:val="Char2"/>
          <w:rFonts w:hint="cs"/>
          <w:rtl/>
        </w:rPr>
        <w:t>ها بدیشان می‌زنند:</w:t>
      </w:r>
    </w:p>
    <w:p w:rsidR="00BA099C" w:rsidRPr="00534F4D" w:rsidRDefault="00BA099C" w:rsidP="00BA099C">
      <w:pPr>
        <w:ind w:firstLine="284"/>
        <w:jc w:val="both"/>
        <w:rPr>
          <w:rStyle w:val="Char2"/>
          <w:rtl/>
        </w:rPr>
      </w:pPr>
      <w:r w:rsidRPr="00534F4D">
        <w:rPr>
          <w:rStyle w:val="Char2"/>
          <w:rFonts w:hint="cs"/>
          <w:rtl/>
        </w:rPr>
        <w:t>روحانیون شیعه می‌گویند: کشتن این افراد توسط ابوبکر عملی کاملاً اشتباه بوده، و</w:t>
      </w:r>
      <w:r w:rsidR="00F44E9B">
        <w:rPr>
          <w:rStyle w:val="Char2"/>
          <w:rFonts w:hint="cs"/>
          <w:rtl/>
        </w:rPr>
        <w:t xml:space="preserve"> آن‌ها </w:t>
      </w:r>
      <w:r w:rsidRPr="00534F4D">
        <w:rPr>
          <w:rStyle w:val="Char2"/>
          <w:rFonts w:hint="cs"/>
          <w:rtl/>
        </w:rPr>
        <w:t>فقط زکات نمی‌داده‌اند و مستحق کشته شدن نبوده‌اند، و وای بر</w:t>
      </w:r>
      <w:r w:rsidR="00F44E9B">
        <w:rPr>
          <w:rStyle w:val="Char2"/>
          <w:rFonts w:hint="cs"/>
          <w:rtl/>
        </w:rPr>
        <w:t xml:space="preserve"> آن‌ها </w:t>
      </w:r>
      <w:r w:rsidRPr="00866F7D">
        <w:rPr>
          <w:rStyle w:val="Char2"/>
          <w:rFonts w:hint="cs"/>
          <w:rtl/>
        </w:rPr>
        <w:t xml:space="preserve">چرا گوینده </w:t>
      </w:r>
      <w:r w:rsidRPr="00866F7D">
        <w:rPr>
          <w:rStyle w:val="Char2"/>
          <w:rtl/>
        </w:rPr>
        <w:t>لا إله إلا الله</w:t>
      </w:r>
      <w:r w:rsidRPr="00866F7D">
        <w:rPr>
          <w:rStyle w:val="Char2"/>
          <w:rFonts w:hint="cs"/>
          <w:rtl/>
        </w:rPr>
        <w:t xml:space="preserve"> را به قتل رسانده‌اند، مگر حدیث پیامبر را نشنیده بودند که نباید گوینده </w:t>
      </w:r>
      <w:r w:rsidRPr="00866F7D">
        <w:rPr>
          <w:rStyle w:val="Char2"/>
          <w:rtl/>
        </w:rPr>
        <w:t>لا إله إلا الله</w:t>
      </w:r>
      <w:r w:rsidRPr="00866F7D">
        <w:rPr>
          <w:rStyle w:val="Char2"/>
          <w:rFonts w:hint="cs"/>
          <w:rtl/>
        </w:rPr>
        <w:t xml:space="preserve"> را</w:t>
      </w:r>
      <w:r w:rsidRPr="00534F4D">
        <w:rPr>
          <w:rStyle w:val="Char2"/>
          <w:rFonts w:hint="cs"/>
          <w:rtl/>
        </w:rPr>
        <w:t xml:space="preserve"> کشت.</w:t>
      </w:r>
    </w:p>
    <w:p w:rsidR="00BA099C" w:rsidRPr="00534F4D" w:rsidRDefault="00BA099C" w:rsidP="00BA099C">
      <w:pPr>
        <w:ind w:firstLine="284"/>
        <w:jc w:val="both"/>
        <w:rPr>
          <w:rStyle w:val="Char2"/>
          <w:rtl/>
        </w:rPr>
      </w:pPr>
      <w:r w:rsidRPr="00534F4D">
        <w:rPr>
          <w:rStyle w:val="Char2"/>
          <w:rFonts w:hint="cs"/>
          <w:rtl/>
        </w:rPr>
        <w:t>در پاسخ بدیشان: اول از همه، آی</w:t>
      </w:r>
      <w:r w:rsidR="00F44E9B">
        <w:rPr>
          <w:rStyle w:val="Char2"/>
          <w:rFonts w:hint="cs"/>
          <w:rtl/>
        </w:rPr>
        <w:t>ۀ</w:t>
      </w:r>
      <w:r w:rsidRPr="00534F4D">
        <w:rPr>
          <w:rStyle w:val="Char2"/>
          <w:rFonts w:hint="cs"/>
          <w:rtl/>
        </w:rPr>
        <w:t xml:space="preserve"> 5 سوره توبه را می</w:t>
      </w:r>
      <w:r w:rsidRPr="00534F4D">
        <w:rPr>
          <w:rStyle w:val="Char2"/>
          <w:rFonts w:hint="eastAsia"/>
          <w:rtl/>
        </w:rPr>
        <w:t>‌</w:t>
      </w:r>
      <w:r w:rsidRPr="00534F4D">
        <w:rPr>
          <w:rStyle w:val="Char2"/>
          <w:rFonts w:hint="cs"/>
          <w:rtl/>
        </w:rPr>
        <w:t>آوریم که در مورد برائت از مشرکین است، و در آن زمان نیز برای اتمام حجت علیه مشرکین خوانده می</w:t>
      </w:r>
      <w:r w:rsidRPr="00534F4D">
        <w:rPr>
          <w:rStyle w:val="Char2"/>
          <w:rFonts w:hint="eastAsia"/>
          <w:rtl/>
        </w:rPr>
        <w:t>‌</w:t>
      </w:r>
      <w:r w:rsidRPr="00534F4D">
        <w:rPr>
          <w:rStyle w:val="Char2"/>
          <w:rFonts w:hint="cs"/>
          <w:rtl/>
        </w:rPr>
        <w:t>شود، خوب به متن و معنای آیه توجه کنید و به نادانی روحانیون پی ببرید:</w:t>
      </w:r>
      <w:r w:rsidR="00734AA6">
        <w:rPr>
          <w:rStyle w:val="Char2"/>
          <w:rFonts w:hint="cs"/>
          <w:rtl/>
        </w:rPr>
        <w:t xml:space="preserve"> </w:t>
      </w:r>
    </w:p>
    <w:p w:rsidR="00BA099C" w:rsidRDefault="00BA099C" w:rsidP="00BA099C">
      <w:pPr>
        <w:ind w:firstLine="284"/>
        <w:jc w:val="both"/>
        <w:rPr>
          <w:rFonts w:ascii="Tahoma" w:hAnsi="Tahoma" w:cs="Traditional Arabic"/>
          <w:color w:val="0000FF"/>
          <w:rtl/>
          <w:lang w:bidi="fa-IR"/>
        </w:rPr>
      </w:pPr>
      <w:r>
        <w:rPr>
          <w:rFonts w:ascii="Tahoma" w:hAnsi="Tahoma" w:cs="Traditional Arabic" w:hint="cs"/>
          <w:color w:val="000000"/>
          <w:rtl/>
          <w:lang w:bidi="fa-IR"/>
        </w:rPr>
        <w:t>﴿</w:t>
      </w:r>
      <w:r w:rsidRPr="00AF73BC">
        <w:rPr>
          <w:rStyle w:val="Char4"/>
          <w:rtl/>
        </w:rPr>
        <w:t>فَإِذَا ٱنسَلَخَ ٱلۡأَشۡهُرُ ٱلۡحُرُمُ فَٱقۡتُلُواْ ٱلۡمُشۡرِكِينَ حَيۡثُ وَجَدتُّمُوهُمۡ وَخُذُوهُمۡ وَٱحۡصُرُوهُمۡ وَٱقۡعُدُواْ لَهُمۡ كُلَّ مَرۡصَد</w:t>
      </w:r>
      <w:r w:rsidRPr="00AF73BC">
        <w:rPr>
          <w:rStyle w:val="Char4"/>
          <w:rFonts w:hint="cs"/>
          <w:rtl/>
        </w:rPr>
        <w:t>ٖۚ فَإِن تَابُواْ وَأَقَامُواْ ٱلصَّلَوٰةَ</w:t>
      </w:r>
      <w:r w:rsidRPr="00AF73BC">
        <w:rPr>
          <w:rStyle w:val="Char4"/>
          <w:rtl/>
        </w:rPr>
        <w:t xml:space="preserve"> وَءَاتَوُا</w:t>
      </w:r>
      <w:r w:rsidRPr="00AF73BC">
        <w:rPr>
          <w:rStyle w:val="Char4"/>
          <w:rFonts w:hint="cs"/>
          <w:rtl/>
        </w:rPr>
        <w:t>ْ</w:t>
      </w:r>
      <w:r w:rsidRPr="00AF73BC">
        <w:rPr>
          <w:rStyle w:val="Char4"/>
          <w:rtl/>
        </w:rPr>
        <w:t xml:space="preserve"> ٱلزَّكَوٰةَ فَخَلُّواْ سَبِيلَهُمۡۚ إِنَّ ٱللَّهَ غَفُور</w:t>
      </w:r>
      <w:r w:rsidRPr="00AF73BC">
        <w:rPr>
          <w:rStyle w:val="Char4"/>
          <w:rFonts w:hint="cs"/>
          <w:rtl/>
        </w:rPr>
        <w:t>ٞ رَّحِيمٞ ٥</w:t>
      </w:r>
      <w:r>
        <w:rPr>
          <w:rFonts w:ascii="Tahoma" w:hAnsi="Tahoma" w:cs="Traditional Arabic" w:hint="cs"/>
          <w:color w:val="000000"/>
          <w:rtl/>
          <w:lang w:bidi="fa-IR"/>
        </w:rPr>
        <w:t>﴾</w:t>
      </w:r>
      <w:r w:rsidRPr="00E213BB">
        <w:rPr>
          <w:rStyle w:val="Char3"/>
          <w:rFonts w:hint="cs"/>
          <w:rtl/>
        </w:rPr>
        <w:t xml:space="preserve"> [</w:t>
      </w:r>
      <w:r w:rsidRPr="00E213BB">
        <w:rPr>
          <w:rStyle w:val="Char3"/>
          <w:rtl/>
        </w:rPr>
        <w:t>التوبة</w:t>
      </w:r>
      <w:r w:rsidRPr="00E213BB">
        <w:rPr>
          <w:rStyle w:val="Char3"/>
          <w:rFonts w:hint="cs"/>
          <w:rtl/>
        </w:rPr>
        <w:t>: 5].</w:t>
      </w:r>
    </w:p>
    <w:p w:rsidR="00BA099C" w:rsidRPr="00534F4D" w:rsidRDefault="00BA099C" w:rsidP="00BA099C">
      <w:pPr>
        <w:ind w:firstLine="284"/>
        <w:jc w:val="both"/>
        <w:rPr>
          <w:rStyle w:val="Char2"/>
          <w:rtl/>
        </w:rPr>
      </w:pPr>
      <w:r w:rsidRPr="00E213BB">
        <w:rPr>
          <w:rStyle w:val="Char6"/>
          <w:rFonts w:hint="cs"/>
          <w:rtl/>
        </w:rPr>
        <w:t>«پس از آنکه ماه</w:t>
      </w:r>
      <w:r w:rsidR="00E213BB">
        <w:rPr>
          <w:rStyle w:val="Char6"/>
          <w:rFonts w:hint="eastAsia"/>
        </w:rPr>
        <w:t>‌</w:t>
      </w:r>
      <w:r w:rsidRPr="00E213BB">
        <w:rPr>
          <w:rStyle w:val="Char6"/>
          <w:rFonts w:hint="cs"/>
          <w:rtl/>
        </w:rPr>
        <w:t>های حرام در گذشت، آنگاه مشرکان را هر جا یابید بقتل برسانید و</w:t>
      </w:r>
      <w:r w:rsidR="00F44E9B" w:rsidRPr="00E213BB">
        <w:rPr>
          <w:rStyle w:val="Char6"/>
          <w:rFonts w:hint="cs"/>
          <w:rtl/>
        </w:rPr>
        <w:t xml:space="preserve"> آن‌ها </w:t>
      </w:r>
      <w:r w:rsidRPr="00E213BB">
        <w:rPr>
          <w:rStyle w:val="Char6"/>
          <w:rFonts w:hint="cs"/>
          <w:rtl/>
        </w:rPr>
        <w:t>را دستگیر و محاصره کنید و هر سو در کمین</w:t>
      </w:r>
      <w:r w:rsidR="00F44E9B" w:rsidRPr="00E213BB">
        <w:rPr>
          <w:rStyle w:val="Char6"/>
          <w:rFonts w:hint="cs"/>
          <w:rtl/>
        </w:rPr>
        <w:t xml:space="preserve"> آن‌ها </w:t>
      </w:r>
      <w:r w:rsidRPr="00E213BB">
        <w:rPr>
          <w:rStyle w:val="Char6"/>
          <w:rFonts w:hint="cs"/>
          <w:rtl/>
        </w:rPr>
        <w:t>باشید چنانچه (از شرک) توبه کرده و نماز (اسلام) بپاداشتند و زکات دادند پس از</w:t>
      </w:r>
      <w:r w:rsidR="00F44E9B" w:rsidRPr="00E213BB">
        <w:rPr>
          <w:rStyle w:val="Char6"/>
          <w:rFonts w:hint="cs"/>
          <w:rtl/>
        </w:rPr>
        <w:t xml:space="preserve"> آن‌ها </w:t>
      </w:r>
      <w:r w:rsidRPr="00E213BB">
        <w:rPr>
          <w:rStyle w:val="Char6"/>
          <w:rFonts w:hint="cs"/>
          <w:rtl/>
        </w:rPr>
        <w:t>دست بردارید که خدا آمرزنده و مهربان است»</w:t>
      </w:r>
      <w:r w:rsidRPr="00534F4D">
        <w:rPr>
          <w:rStyle w:val="Char2"/>
          <w:rFonts w:hint="cs"/>
          <w:rtl/>
        </w:rPr>
        <w:t>.</w:t>
      </w:r>
    </w:p>
    <w:p w:rsidR="00BA099C" w:rsidRPr="00534F4D" w:rsidRDefault="00BA099C" w:rsidP="00BA099C">
      <w:pPr>
        <w:ind w:firstLine="284"/>
        <w:jc w:val="both"/>
        <w:rPr>
          <w:rStyle w:val="Char2"/>
          <w:rtl/>
        </w:rPr>
      </w:pPr>
      <w:r w:rsidRPr="00534F4D">
        <w:rPr>
          <w:rStyle w:val="Char2"/>
          <w:rFonts w:hint="cs"/>
          <w:rtl/>
        </w:rPr>
        <w:t>ملاحظه می‌کنید که در این آیه نیز به زکات ندادن مشرکین اشاره شده و حتی قتل مشرکان نیز در ابتدای آیه آمده، در ضمن در بسیاری از آیات قرآن همچون همین آیه زکات را هم</w:t>
      </w:r>
      <w:r w:rsidRPr="00534F4D">
        <w:rPr>
          <w:rStyle w:val="Char2"/>
          <w:rFonts w:hint="eastAsia"/>
          <w:rtl/>
        </w:rPr>
        <w:t>‌</w:t>
      </w:r>
      <w:r w:rsidRPr="00534F4D">
        <w:rPr>
          <w:rStyle w:val="Char2"/>
          <w:rFonts w:hint="cs"/>
          <w:rtl/>
        </w:rPr>
        <w:t>ردیف با نماز(صلا</w:t>
      </w:r>
      <w:r w:rsidRPr="00866F7D">
        <w:rPr>
          <w:rStyle w:val="Char2"/>
          <w:rFonts w:hint="cs"/>
          <w:rtl/>
        </w:rPr>
        <w:t>ة</w:t>
      </w:r>
      <w:r w:rsidRPr="00534F4D">
        <w:rPr>
          <w:rStyle w:val="Char2"/>
          <w:rFonts w:hint="cs"/>
          <w:rtl/>
        </w:rPr>
        <w:t>) قرار داده است، و این نشان دهنده اهمیت زکات در اسلام است</w:t>
      </w:r>
      <w:r w:rsidRPr="00760AF4">
        <w:rPr>
          <w:rStyle w:val="Char2"/>
          <w:vertAlign w:val="superscript"/>
          <w:rtl/>
        </w:rPr>
        <w:footnoteReference w:id="18"/>
      </w:r>
      <w:r w:rsidRPr="00534F4D">
        <w:rPr>
          <w:rStyle w:val="Char2"/>
          <w:rFonts w:hint="cs"/>
          <w:rtl/>
        </w:rPr>
        <w:t>، و از همه گذشته همانطور که اشاره شد شورش اهل رده تنها ندادن زکات نبوده، بلکه ادعای نبوت در میان چندین تن از ایشان، و همین</w:t>
      </w:r>
      <w:r w:rsidR="00E213BB">
        <w:rPr>
          <w:rStyle w:val="Char2"/>
        </w:rPr>
        <w:t xml:space="preserve"> </w:t>
      </w:r>
      <w:r w:rsidRPr="00534F4D">
        <w:rPr>
          <w:rStyle w:val="Char2"/>
          <w:rFonts w:hint="cs"/>
          <w:rtl/>
        </w:rPr>
        <w:t>طور عوض کردن احکام الهی و آوردن انواع بدعت</w:t>
      </w:r>
      <w:r w:rsidR="00E213BB">
        <w:rPr>
          <w:rStyle w:val="Char2"/>
          <w:rFonts w:hint="eastAsia"/>
        </w:rPr>
        <w:t>‌</w:t>
      </w:r>
      <w:r w:rsidRPr="00534F4D">
        <w:rPr>
          <w:rStyle w:val="Char2"/>
          <w:rFonts w:hint="cs"/>
          <w:rtl/>
        </w:rPr>
        <w:t>های شرک و کفر در اسلام و همچنین جمع شدن اهل ارتداد و فراخواندن دیگران بدین جمعیت برای نابودی اسلام و مسلمین و غیره... که حتی تاریخ ابن اعثم کوفی شیعه نیز به تمامی</w:t>
      </w:r>
      <w:r w:rsidR="00F44E9B">
        <w:rPr>
          <w:rStyle w:val="Char2"/>
          <w:rFonts w:hint="cs"/>
          <w:rtl/>
        </w:rPr>
        <w:t xml:space="preserve"> آن‌ها </w:t>
      </w:r>
      <w:r w:rsidRPr="00534F4D">
        <w:rPr>
          <w:rStyle w:val="Char2"/>
          <w:rFonts w:hint="cs"/>
          <w:rtl/>
        </w:rPr>
        <w:t>اشاره کرده، همچنین تاریخ</w:t>
      </w:r>
      <w:r w:rsidRPr="00534F4D">
        <w:rPr>
          <w:rStyle w:val="Char2"/>
          <w:rFonts w:hint="eastAsia"/>
          <w:rtl/>
        </w:rPr>
        <w:t>‌</w:t>
      </w:r>
      <w:r w:rsidRPr="00534F4D">
        <w:rPr>
          <w:rStyle w:val="Char2"/>
          <w:rFonts w:hint="cs"/>
          <w:rtl/>
        </w:rPr>
        <w:t>های نوشته شد</w:t>
      </w:r>
      <w:r w:rsidR="00F44E9B">
        <w:rPr>
          <w:rStyle w:val="Char2"/>
          <w:rFonts w:hint="cs"/>
          <w:rtl/>
        </w:rPr>
        <w:t>ۀ</w:t>
      </w:r>
      <w:r w:rsidRPr="00534F4D">
        <w:rPr>
          <w:rStyle w:val="Char2"/>
          <w:rFonts w:hint="cs"/>
          <w:rtl/>
        </w:rPr>
        <w:t xml:space="preserve"> دیگر، پس شورش اهل رده خطر عظیمی برای اسلام آن زمان بوده که هنوز در اطراف پیشرفت نکرده بود و مسلمانان با ایمان نیز بیشتر منحصر به مدینه بوده‌اند، پس مقابله با</w:t>
      </w:r>
      <w:r w:rsidR="00F44E9B">
        <w:rPr>
          <w:rStyle w:val="Char2"/>
          <w:rFonts w:hint="cs"/>
          <w:rtl/>
        </w:rPr>
        <w:t xml:space="preserve"> آن‌ها </w:t>
      </w:r>
      <w:r w:rsidRPr="00534F4D">
        <w:rPr>
          <w:rStyle w:val="Char2"/>
          <w:rFonts w:hint="cs"/>
          <w:rtl/>
        </w:rPr>
        <w:t>از مهمترین واجبات بوده است</w:t>
      </w:r>
      <w:r w:rsidRPr="00760AF4">
        <w:rPr>
          <w:rStyle w:val="Char2"/>
          <w:vertAlign w:val="superscript"/>
          <w:rtl/>
        </w:rPr>
        <w:footnoteReference w:id="19"/>
      </w:r>
      <w:r w:rsidRPr="00534F4D">
        <w:rPr>
          <w:rStyle w:val="Char2"/>
          <w:rFonts w:hint="cs"/>
          <w:rtl/>
        </w:rPr>
        <w:t>.</w:t>
      </w:r>
    </w:p>
    <w:p w:rsidR="00BA099C" w:rsidRPr="00534F4D" w:rsidRDefault="00BA099C" w:rsidP="00BA099C">
      <w:pPr>
        <w:ind w:firstLine="284"/>
        <w:jc w:val="both"/>
        <w:rPr>
          <w:rStyle w:val="Char2"/>
          <w:rtl/>
        </w:rPr>
      </w:pPr>
      <w:r w:rsidRPr="00534F4D">
        <w:rPr>
          <w:rStyle w:val="Char2"/>
          <w:rFonts w:hint="cs"/>
          <w:rtl/>
        </w:rPr>
        <w:t>و اما طریقه جنگ کردن مسلمین با اهل ارتداد:</w:t>
      </w:r>
    </w:p>
    <w:p w:rsidR="00BA099C" w:rsidRPr="00534F4D" w:rsidRDefault="00BA099C" w:rsidP="00BA099C">
      <w:pPr>
        <w:ind w:firstLine="284"/>
        <w:jc w:val="both"/>
        <w:rPr>
          <w:rStyle w:val="Char2"/>
          <w:rtl/>
        </w:rPr>
      </w:pPr>
      <w:r w:rsidRPr="00534F4D">
        <w:rPr>
          <w:rStyle w:val="Char2"/>
          <w:rFonts w:hint="cs"/>
          <w:rtl/>
        </w:rPr>
        <w:t>در تمامی تاریخ</w:t>
      </w:r>
      <w:r w:rsidR="00E213BB">
        <w:rPr>
          <w:rStyle w:val="Char2"/>
          <w:rFonts w:hint="eastAsia"/>
        </w:rPr>
        <w:t>‌</w:t>
      </w:r>
      <w:r w:rsidRPr="00534F4D">
        <w:rPr>
          <w:rStyle w:val="Char2"/>
          <w:rFonts w:hint="cs"/>
          <w:rtl/>
        </w:rPr>
        <w:t>های ثبت شده، نامه</w:t>
      </w:r>
      <w:r w:rsidRPr="00534F4D">
        <w:rPr>
          <w:rStyle w:val="Char2"/>
          <w:rFonts w:hint="eastAsia"/>
          <w:rtl/>
        </w:rPr>
        <w:t>‌</w:t>
      </w:r>
      <w:r w:rsidRPr="00534F4D">
        <w:rPr>
          <w:rStyle w:val="Char2"/>
          <w:rFonts w:hint="cs"/>
          <w:rtl/>
        </w:rPr>
        <w:t>ها و گفتگوهایی میان ابوبکر و خالد بن ولید و فرماندهان سپاه می</w:t>
      </w:r>
      <w:r w:rsidRPr="00534F4D">
        <w:rPr>
          <w:rStyle w:val="Char2"/>
          <w:rFonts w:hint="eastAsia"/>
          <w:rtl/>
        </w:rPr>
        <w:t>‌</w:t>
      </w:r>
      <w:r w:rsidRPr="00534F4D">
        <w:rPr>
          <w:rStyle w:val="Char2"/>
          <w:rFonts w:hint="cs"/>
          <w:rtl/>
        </w:rPr>
        <w:t>باشد مبنی بر اینکه قبل از جنگ با اهل رده ابتدا به نصیحت کردن ایشان بپردازید و ایشان را به توبه کردن سفارش کنید (همانطور که در آیه 5 سوره توبه خواندیم) و چنانچه بر راه صحیح نیامدند آنگاه با</w:t>
      </w:r>
      <w:r w:rsidR="00F44E9B">
        <w:rPr>
          <w:rStyle w:val="Char2"/>
          <w:rFonts w:hint="cs"/>
          <w:rtl/>
        </w:rPr>
        <w:t xml:space="preserve"> آن‌ها </w:t>
      </w:r>
      <w:r w:rsidRPr="00534F4D">
        <w:rPr>
          <w:rStyle w:val="Char2"/>
          <w:rFonts w:hint="cs"/>
          <w:rtl/>
        </w:rPr>
        <w:t>به جنگ بپردازید، نمونه این گفتگو را در اینجا می</w:t>
      </w:r>
      <w:r w:rsidRPr="00534F4D">
        <w:rPr>
          <w:rStyle w:val="Char2"/>
          <w:rFonts w:hint="eastAsia"/>
          <w:rtl/>
        </w:rPr>
        <w:t>‌</w:t>
      </w:r>
      <w:r w:rsidRPr="00534F4D">
        <w:rPr>
          <w:rStyle w:val="Char2"/>
          <w:rFonts w:hint="cs"/>
          <w:rtl/>
        </w:rPr>
        <w:t>آوریم:</w:t>
      </w:r>
    </w:p>
    <w:p w:rsidR="00BA099C" w:rsidRPr="00534F4D" w:rsidRDefault="00BA099C" w:rsidP="00BA099C">
      <w:pPr>
        <w:ind w:firstLine="284"/>
        <w:jc w:val="both"/>
        <w:rPr>
          <w:rStyle w:val="Char2"/>
          <w:rtl/>
        </w:rPr>
      </w:pPr>
      <w:r w:rsidRPr="00534F4D">
        <w:rPr>
          <w:rStyle w:val="Char2"/>
          <w:rFonts w:hint="cs"/>
          <w:rtl/>
        </w:rPr>
        <w:t>حضرت ابوبکر خطاب به خالد:</w:t>
      </w:r>
    </w:p>
    <w:p w:rsidR="00BA099C" w:rsidRPr="00534F4D" w:rsidRDefault="00BA099C" w:rsidP="00BA099C">
      <w:pPr>
        <w:ind w:firstLine="284"/>
        <w:jc w:val="both"/>
        <w:rPr>
          <w:rStyle w:val="Char2"/>
          <w:rtl/>
        </w:rPr>
      </w:pPr>
      <w:r>
        <w:rPr>
          <w:rFonts w:ascii="Tahoma" w:hAnsi="Tahoma" w:cs="Traditional Arabic" w:hint="cs"/>
          <w:color w:val="000000"/>
          <w:rtl/>
          <w:lang w:bidi="fa-IR"/>
        </w:rPr>
        <w:t>«</w:t>
      </w:r>
      <w:r w:rsidRPr="00534F4D">
        <w:rPr>
          <w:rStyle w:val="Char2"/>
          <w:rFonts w:hint="cs"/>
          <w:rtl/>
        </w:rPr>
        <w:t>ایشان را به ده خصلت بازخوان، و از خلاف آن بازگردان و آن این است، کلمه شهادت و قبول دعوت صاحب شریعت، بر پای داشتن صلوات خمس، ادای زکوات و خمس</w:t>
      </w:r>
      <w:r w:rsidRPr="00760AF4">
        <w:rPr>
          <w:rStyle w:val="Char2"/>
          <w:vertAlign w:val="superscript"/>
          <w:rtl/>
        </w:rPr>
        <w:footnoteReference w:id="20"/>
      </w:r>
      <w:r w:rsidRPr="00534F4D">
        <w:rPr>
          <w:rStyle w:val="Char2"/>
          <w:rFonts w:hint="cs"/>
          <w:rtl/>
        </w:rPr>
        <w:t>، روزه داشتن همه رمضان، زیارت کعبه با همه شرایط و ارکان، فرمودن به خیرات و حسنات، دور بودن از فواحش و منکرات، فرمان بردن (از) امام و جمع بودن با اهل اسلام</w:t>
      </w:r>
      <w:r>
        <w:rPr>
          <w:rFonts w:ascii="Tahoma" w:hAnsi="Tahoma" w:cs="Traditional Arabic" w:hint="cs"/>
          <w:color w:val="000000"/>
          <w:rtl/>
          <w:lang w:bidi="fa-IR"/>
        </w:rPr>
        <w:t>»</w:t>
      </w:r>
      <w:r w:rsidRPr="00760AF4">
        <w:rPr>
          <w:rStyle w:val="Char2"/>
          <w:vertAlign w:val="superscript"/>
          <w:rtl/>
        </w:rPr>
        <w:footnoteReference w:id="21"/>
      </w:r>
      <w:r w:rsidRPr="00534F4D">
        <w:rPr>
          <w:rStyle w:val="Char2"/>
          <w:rFonts w:hint="cs"/>
          <w:rtl/>
        </w:rPr>
        <w:t xml:space="preserve">. </w:t>
      </w:r>
    </w:p>
    <w:p w:rsidR="00BA099C" w:rsidRPr="00534F4D" w:rsidRDefault="00BA099C" w:rsidP="00967CD8">
      <w:pPr>
        <w:widowControl w:val="0"/>
        <w:ind w:firstLine="284"/>
        <w:jc w:val="both"/>
        <w:rPr>
          <w:rStyle w:val="Char2"/>
          <w:rtl/>
        </w:rPr>
      </w:pPr>
      <w:r w:rsidRPr="00534F4D">
        <w:rPr>
          <w:rStyle w:val="Char2"/>
          <w:rFonts w:hint="cs"/>
          <w:rtl/>
        </w:rPr>
        <w:t>پس ملاحظه می</w:t>
      </w:r>
      <w:r w:rsidRPr="00534F4D">
        <w:rPr>
          <w:rStyle w:val="Char2"/>
          <w:rFonts w:hint="eastAsia"/>
          <w:rtl/>
        </w:rPr>
        <w:t>‌</w:t>
      </w:r>
      <w:r w:rsidRPr="00534F4D">
        <w:rPr>
          <w:rStyle w:val="Char2"/>
          <w:rFonts w:hint="cs"/>
          <w:rtl/>
        </w:rPr>
        <w:t>کنید که شیعه از چه کسانی طرفداری می</w:t>
      </w:r>
      <w:r w:rsidRPr="00534F4D">
        <w:rPr>
          <w:rStyle w:val="Char2"/>
          <w:rFonts w:hint="eastAsia"/>
          <w:rtl/>
        </w:rPr>
        <w:t>‌</w:t>
      </w:r>
      <w:r w:rsidRPr="00534F4D">
        <w:rPr>
          <w:rStyle w:val="Char2"/>
          <w:rFonts w:hint="cs"/>
          <w:rtl/>
        </w:rPr>
        <w:t>کند و می‌گوید:</w:t>
      </w:r>
      <w:r w:rsidR="00F44E9B">
        <w:rPr>
          <w:rStyle w:val="Char2"/>
          <w:rFonts w:hint="cs"/>
          <w:rtl/>
        </w:rPr>
        <w:t xml:space="preserve"> </w:t>
      </w:r>
      <w:r w:rsidR="00F44E9B" w:rsidRPr="00866F7D">
        <w:rPr>
          <w:rStyle w:val="Char2"/>
          <w:rFonts w:hint="cs"/>
          <w:rtl/>
        </w:rPr>
        <w:t xml:space="preserve">آن‌ها </w:t>
      </w:r>
      <w:r w:rsidRPr="00866F7D">
        <w:rPr>
          <w:rStyle w:val="Char2"/>
          <w:rtl/>
        </w:rPr>
        <w:t>لا</w:t>
      </w:r>
      <w:r w:rsidRPr="00866F7D">
        <w:rPr>
          <w:rStyle w:val="Char2"/>
          <w:rFonts w:hint="cs"/>
          <w:rtl/>
        </w:rPr>
        <w:t xml:space="preserve"> إ</w:t>
      </w:r>
      <w:r w:rsidRPr="00866F7D">
        <w:rPr>
          <w:rStyle w:val="Char2"/>
          <w:rtl/>
        </w:rPr>
        <w:t xml:space="preserve">له </w:t>
      </w:r>
      <w:r w:rsidRPr="00866F7D">
        <w:rPr>
          <w:rStyle w:val="Char2"/>
          <w:rFonts w:hint="cs"/>
          <w:rtl/>
        </w:rPr>
        <w:t>إ</w:t>
      </w:r>
      <w:r w:rsidRPr="00866F7D">
        <w:rPr>
          <w:rStyle w:val="Char2"/>
          <w:rtl/>
        </w:rPr>
        <w:t>لا</w:t>
      </w:r>
      <w:r w:rsidRPr="00866F7D">
        <w:rPr>
          <w:rStyle w:val="Char2"/>
          <w:rFonts w:hint="cs"/>
          <w:rtl/>
        </w:rPr>
        <w:t xml:space="preserve"> </w:t>
      </w:r>
      <w:r w:rsidRPr="00866F7D">
        <w:rPr>
          <w:rStyle w:val="Char2"/>
          <w:rtl/>
        </w:rPr>
        <w:t>الله</w:t>
      </w:r>
      <w:r w:rsidRPr="00866F7D">
        <w:rPr>
          <w:rStyle w:val="Char2"/>
          <w:rFonts w:hint="cs"/>
          <w:rtl/>
        </w:rPr>
        <w:t xml:space="preserve"> گفته بودند</w:t>
      </w:r>
      <w:r w:rsidRPr="00534F4D">
        <w:rPr>
          <w:rStyle w:val="Char2"/>
          <w:rFonts w:hint="cs"/>
          <w:rtl/>
        </w:rPr>
        <w:t>، ما می</w:t>
      </w:r>
      <w:r w:rsidRPr="00534F4D">
        <w:rPr>
          <w:rStyle w:val="Char2"/>
          <w:rFonts w:hint="eastAsia"/>
          <w:rtl/>
        </w:rPr>
        <w:t>‌</w:t>
      </w:r>
      <w:r w:rsidRPr="00534F4D">
        <w:rPr>
          <w:rStyle w:val="Char2"/>
          <w:rFonts w:hint="cs"/>
          <w:rtl/>
        </w:rPr>
        <w:t>گوئیم: آیا 4000 تن که در جنگ نهروان</w:t>
      </w:r>
      <w:r w:rsidRPr="00760AF4">
        <w:rPr>
          <w:rStyle w:val="Char2"/>
          <w:vertAlign w:val="superscript"/>
          <w:rtl/>
        </w:rPr>
        <w:footnoteReference w:id="22"/>
      </w:r>
      <w:r w:rsidRPr="00534F4D">
        <w:rPr>
          <w:rStyle w:val="Char2"/>
          <w:rFonts w:hint="cs"/>
          <w:rtl/>
        </w:rPr>
        <w:t xml:space="preserve"> توسط حضرت علی</w:t>
      </w:r>
      <w:r w:rsidR="00E213BB">
        <w:rPr>
          <w:rStyle w:val="Char2"/>
          <w:rFonts w:cs="CTraditional Arabic" w:hint="cs"/>
          <w:rtl/>
        </w:rPr>
        <w:t>÷</w:t>
      </w:r>
      <w:r w:rsidRPr="00534F4D">
        <w:rPr>
          <w:rStyle w:val="Char2"/>
          <w:rFonts w:hint="cs"/>
          <w:rtl/>
        </w:rPr>
        <w:t xml:space="preserve"> کشته </w:t>
      </w:r>
      <w:r w:rsidRPr="00866F7D">
        <w:rPr>
          <w:rStyle w:val="Char2"/>
          <w:rFonts w:hint="cs"/>
          <w:rtl/>
        </w:rPr>
        <w:t>شدند</w:t>
      </w:r>
      <w:r w:rsidRPr="00866F7D">
        <w:rPr>
          <w:rStyle w:val="Char2"/>
          <w:rtl/>
        </w:rPr>
        <w:t>، لا</w:t>
      </w:r>
      <w:r w:rsidRPr="00866F7D">
        <w:rPr>
          <w:rStyle w:val="Char2"/>
          <w:rFonts w:hint="cs"/>
          <w:rtl/>
        </w:rPr>
        <w:t xml:space="preserve"> إ</w:t>
      </w:r>
      <w:r w:rsidRPr="00866F7D">
        <w:rPr>
          <w:rStyle w:val="Char2"/>
          <w:rtl/>
        </w:rPr>
        <w:t xml:space="preserve">له </w:t>
      </w:r>
      <w:r w:rsidRPr="00866F7D">
        <w:rPr>
          <w:rStyle w:val="Char2"/>
          <w:rFonts w:hint="cs"/>
          <w:rtl/>
        </w:rPr>
        <w:t>إ</w:t>
      </w:r>
      <w:r w:rsidRPr="00866F7D">
        <w:rPr>
          <w:rStyle w:val="Char2"/>
          <w:rtl/>
        </w:rPr>
        <w:t>لا</w:t>
      </w:r>
      <w:r w:rsidRPr="00866F7D">
        <w:rPr>
          <w:rStyle w:val="Char2"/>
          <w:rFonts w:hint="cs"/>
          <w:rtl/>
        </w:rPr>
        <w:t xml:space="preserve"> </w:t>
      </w:r>
      <w:r w:rsidRPr="00866F7D">
        <w:rPr>
          <w:rStyle w:val="Char2"/>
          <w:rtl/>
        </w:rPr>
        <w:t>الله</w:t>
      </w:r>
      <w:r w:rsidRPr="00866F7D">
        <w:rPr>
          <w:rStyle w:val="Char2"/>
          <w:rFonts w:hint="cs"/>
          <w:rtl/>
        </w:rPr>
        <w:t xml:space="preserve"> نمی‌گفته</w:t>
      </w:r>
      <w:r w:rsidRPr="00866F7D">
        <w:rPr>
          <w:rStyle w:val="Char2"/>
          <w:rFonts w:hint="eastAsia"/>
          <w:rtl/>
        </w:rPr>
        <w:t>‌</w:t>
      </w:r>
      <w:r w:rsidRPr="00866F7D">
        <w:rPr>
          <w:rStyle w:val="Char2"/>
          <w:rFonts w:hint="cs"/>
          <w:rtl/>
        </w:rPr>
        <w:t>اند،</w:t>
      </w:r>
      <w:r w:rsidR="00F44E9B" w:rsidRPr="00866F7D">
        <w:rPr>
          <w:rStyle w:val="Char2"/>
          <w:rFonts w:hint="cs"/>
          <w:rtl/>
        </w:rPr>
        <w:t xml:space="preserve"> آن‌ها </w:t>
      </w:r>
      <w:r w:rsidRPr="00866F7D">
        <w:rPr>
          <w:rStyle w:val="Char2"/>
          <w:rFonts w:hint="cs"/>
          <w:rtl/>
        </w:rPr>
        <w:t>که ش</w:t>
      </w:r>
      <w:r w:rsidRPr="00534F4D">
        <w:rPr>
          <w:rStyle w:val="Char2"/>
          <w:rFonts w:hint="cs"/>
          <w:rtl/>
        </w:rPr>
        <w:t>دیداً به شعائر دینی معتقد بوده‌اند، و قرآن خوان و حافظ قرآن بوده‌اند، فکر می</w:t>
      </w:r>
      <w:r w:rsidRPr="00534F4D">
        <w:rPr>
          <w:rStyle w:val="Char2"/>
          <w:rFonts w:hint="eastAsia"/>
          <w:rtl/>
        </w:rPr>
        <w:t>‌</w:t>
      </w:r>
      <w:r w:rsidRPr="00534F4D">
        <w:rPr>
          <w:rStyle w:val="Char2"/>
          <w:rFonts w:hint="cs"/>
          <w:rtl/>
        </w:rPr>
        <w:t>کنید اگر حضرت عمر بجای حضرت علی در نهروان اقدام به کشتن خوارج می</w:t>
      </w:r>
      <w:r w:rsidRPr="00534F4D">
        <w:rPr>
          <w:rStyle w:val="Char2"/>
          <w:rFonts w:hint="eastAsia"/>
          <w:rtl/>
        </w:rPr>
        <w:t>‌</w:t>
      </w:r>
      <w:r w:rsidRPr="00534F4D">
        <w:rPr>
          <w:rStyle w:val="Char2"/>
          <w:rFonts w:hint="cs"/>
          <w:rtl/>
        </w:rPr>
        <w:t>کرد آنگاه شیعیان چه می</w:t>
      </w:r>
      <w:r w:rsidRPr="00534F4D">
        <w:rPr>
          <w:rStyle w:val="Char2"/>
          <w:rFonts w:hint="eastAsia"/>
          <w:rtl/>
        </w:rPr>
        <w:t>‌</w:t>
      </w:r>
      <w:r w:rsidRPr="00534F4D">
        <w:rPr>
          <w:rStyle w:val="Char2"/>
          <w:rFonts w:hint="cs"/>
          <w:rtl/>
        </w:rPr>
        <w:t>کردند؟ آخوند شیعه بالای منبر می‌رفت و می‌گفت: ای وای بر مسلمین! ای وای بر دنیای اسلام! ای وای بر عمر بن خطاب! که 4000 مومن، عابد، شب زنده</w:t>
      </w:r>
      <w:r w:rsidRPr="00534F4D">
        <w:rPr>
          <w:rStyle w:val="Char2"/>
          <w:rFonts w:hint="eastAsia"/>
          <w:rtl/>
        </w:rPr>
        <w:t>‌</w:t>
      </w:r>
      <w:r w:rsidRPr="00534F4D">
        <w:rPr>
          <w:rStyle w:val="Char2"/>
          <w:rFonts w:hint="cs"/>
          <w:rtl/>
        </w:rPr>
        <w:t>دار، حافظ قرآن و مخلص را به شهادت رساند و به اسلام ضربه جبران ناپذیری وارد کرد</w:t>
      </w:r>
      <w:r w:rsidRPr="00760AF4">
        <w:rPr>
          <w:rStyle w:val="Char2"/>
          <w:vertAlign w:val="superscript"/>
          <w:rtl/>
        </w:rPr>
        <w:footnoteReference w:id="23"/>
      </w:r>
      <w:r w:rsidRPr="00534F4D">
        <w:rPr>
          <w:rStyle w:val="Char2"/>
          <w:rFonts w:hint="cs"/>
          <w:rtl/>
        </w:rPr>
        <w:t>، مداحان نیز هر سال همچون عاشورا برای ایشان عزاداری می</w:t>
      </w:r>
      <w:r w:rsidRPr="00534F4D">
        <w:rPr>
          <w:rStyle w:val="Char2"/>
          <w:rFonts w:hint="eastAsia"/>
          <w:rtl/>
        </w:rPr>
        <w:t>‌</w:t>
      </w:r>
      <w:r w:rsidRPr="00534F4D">
        <w:rPr>
          <w:rStyle w:val="Char2"/>
          <w:rFonts w:hint="cs"/>
          <w:rtl/>
        </w:rPr>
        <w:t>کردند و نذر و نیاز و روضه</w:t>
      </w:r>
      <w:r w:rsidRPr="00534F4D">
        <w:rPr>
          <w:rStyle w:val="Char2"/>
          <w:rFonts w:hint="eastAsia"/>
          <w:rtl/>
        </w:rPr>
        <w:t>‌</w:t>
      </w:r>
      <w:r w:rsidRPr="00534F4D">
        <w:rPr>
          <w:rStyle w:val="Char2"/>
          <w:rFonts w:hint="cs"/>
          <w:rtl/>
        </w:rPr>
        <w:t>داری بر پا می</w:t>
      </w:r>
      <w:r w:rsidRPr="00534F4D">
        <w:rPr>
          <w:rStyle w:val="Char2"/>
          <w:rFonts w:hint="eastAsia"/>
          <w:rtl/>
        </w:rPr>
        <w:t>‌</w:t>
      </w:r>
      <w:r w:rsidRPr="00534F4D">
        <w:rPr>
          <w:rStyle w:val="Char2"/>
          <w:rFonts w:hint="cs"/>
          <w:rtl/>
        </w:rPr>
        <w:t>نمودند، البته عمل حضرت علی</w:t>
      </w:r>
      <w:r w:rsidR="00967CD8">
        <w:rPr>
          <w:rStyle w:val="Char2"/>
          <w:rFonts w:cs="CTraditional Arabic" w:hint="cs"/>
          <w:rtl/>
        </w:rPr>
        <w:t>÷</w:t>
      </w:r>
      <w:r w:rsidRPr="00534F4D">
        <w:rPr>
          <w:rStyle w:val="Char2"/>
          <w:rFonts w:hint="cs"/>
          <w:rtl/>
        </w:rPr>
        <w:t xml:space="preserve"> نسبت به خوارج صحیح بوده، و او نیز ابتدا</w:t>
      </w:r>
      <w:r w:rsidR="00F44E9B">
        <w:rPr>
          <w:rStyle w:val="Char2"/>
          <w:rFonts w:hint="cs"/>
          <w:rtl/>
        </w:rPr>
        <w:t xml:space="preserve"> آن‌ها </w:t>
      </w:r>
      <w:r w:rsidRPr="00534F4D">
        <w:rPr>
          <w:rStyle w:val="Char2"/>
          <w:rFonts w:hint="cs"/>
          <w:rtl/>
        </w:rPr>
        <w:t>را نصیحت می</w:t>
      </w:r>
      <w:r w:rsidRPr="00534F4D">
        <w:rPr>
          <w:rStyle w:val="Char2"/>
          <w:rFonts w:hint="eastAsia"/>
          <w:rtl/>
        </w:rPr>
        <w:t>‌</w:t>
      </w:r>
      <w:r w:rsidRPr="00534F4D">
        <w:rPr>
          <w:rStyle w:val="Char2"/>
          <w:rFonts w:hint="cs"/>
          <w:rtl/>
        </w:rPr>
        <w:t>کند</w:t>
      </w:r>
      <w:r w:rsidRPr="00760AF4">
        <w:rPr>
          <w:rStyle w:val="Char2"/>
          <w:vertAlign w:val="superscript"/>
          <w:rtl/>
        </w:rPr>
        <w:footnoteReference w:id="24"/>
      </w:r>
      <w:r w:rsidRPr="00534F4D">
        <w:rPr>
          <w:rStyle w:val="Char2"/>
          <w:rFonts w:hint="cs"/>
          <w:rtl/>
        </w:rPr>
        <w:t xml:space="preserve"> که بسیاری از</w:t>
      </w:r>
      <w:r w:rsidR="00F44E9B">
        <w:rPr>
          <w:rStyle w:val="Char2"/>
          <w:rFonts w:hint="cs"/>
          <w:rtl/>
        </w:rPr>
        <w:t xml:space="preserve"> آن‌ها </w:t>
      </w:r>
      <w:r w:rsidRPr="00534F4D">
        <w:rPr>
          <w:rStyle w:val="Char2"/>
          <w:rFonts w:hint="cs"/>
          <w:rtl/>
        </w:rPr>
        <w:t>کنار می‌روند، ولی 4000 تن دیگر قبول نمی</w:t>
      </w:r>
      <w:r w:rsidRPr="00534F4D">
        <w:rPr>
          <w:rStyle w:val="Char2"/>
          <w:rFonts w:hint="eastAsia"/>
          <w:rtl/>
        </w:rPr>
        <w:t>‌</w:t>
      </w:r>
      <w:r w:rsidRPr="00534F4D">
        <w:rPr>
          <w:rStyle w:val="Char2"/>
          <w:rFonts w:hint="cs"/>
          <w:rtl/>
        </w:rPr>
        <w:t>کنند و به جنگ می</w:t>
      </w:r>
      <w:r w:rsidRPr="00534F4D">
        <w:rPr>
          <w:rStyle w:val="Char2"/>
          <w:rFonts w:hint="eastAsia"/>
          <w:rtl/>
        </w:rPr>
        <w:t>‌</w:t>
      </w:r>
      <w:r w:rsidRPr="00534F4D">
        <w:rPr>
          <w:rStyle w:val="Char2"/>
          <w:rFonts w:hint="cs"/>
          <w:rtl/>
        </w:rPr>
        <w:t>پردازند، از نظر ما خوارج این زمان همین روافض هستند، چون هم از نظر تعصب و هم از نظر حماقت (و حتی شاید قیافه)</w:t>
      </w:r>
      <w:r w:rsidRPr="00760AF4">
        <w:rPr>
          <w:rStyle w:val="Char2"/>
          <w:vertAlign w:val="superscript"/>
          <w:rtl/>
        </w:rPr>
        <w:footnoteReference w:id="25"/>
      </w:r>
      <w:r w:rsidRPr="00534F4D">
        <w:rPr>
          <w:rStyle w:val="Char2"/>
          <w:rFonts w:hint="cs"/>
          <w:rtl/>
        </w:rPr>
        <w:t xml:space="preserve"> کاملاً همانند خوارج می</w:t>
      </w:r>
      <w:r w:rsidRPr="00534F4D">
        <w:rPr>
          <w:rStyle w:val="Char2"/>
          <w:rFonts w:hint="eastAsia"/>
          <w:rtl/>
        </w:rPr>
        <w:t>‌</w:t>
      </w:r>
      <w:r w:rsidRPr="00534F4D">
        <w:rPr>
          <w:rStyle w:val="Char2"/>
          <w:rFonts w:hint="cs"/>
          <w:rtl/>
        </w:rPr>
        <w:t>باشند.</w:t>
      </w:r>
    </w:p>
    <w:p w:rsidR="00BA099C" w:rsidRPr="00534F4D" w:rsidRDefault="00BA099C" w:rsidP="00A828C7">
      <w:pPr>
        <w:widowControl w:val="0"/>
        <w:ind w:firstLine="284"/>
        <w:jc w:val="both"/>
        <w:rPr>
          <w:rStyle w:val="Char2"/>
          <w:rtl/>
        </w:rPr>
      </w:pPr>
      <w:r w:rsidRPr="00534F4D">
        <w:rPr>
          <w:rStyle w:val="Char2"/>
          <w:rFonts w:hint="cs"/>
          <w:rtl/>
        </w:rPr>
        <w:t>خداوند در سوره مائده آیه 54 می‌فرماید:</w:t>
      </w:r>
    </w:p>
    <w:p w:rsidR="00BA099C" w:rsidRPr="00534F4D" w:rsidRDefault="00BA099C" w:rsidP="00BA099C">
      <w:pPr>
        <w:ind w:firstLine="284"/>
        <w:jc w:val="both"/>
        <w:rPr>
          <w:rStyle w:val="Char2"/>
          <w:rtl/>
        </w:rPr>
      </w:pPr>
      <w:r>
        <w:rPr>
          <w:rFonts w:ascii="Tahoma" w:hAnsi="Tahoma" w:cs="Traditional Arabic" w:hint="cs"/>
          <w:color w:val="000000"/>
          <w:rtl/>
          <w:lang w:bidi="fa-IR"/>
        </w:rPr>
        <w:t>﴿</w:t>
      </w:r>
      <w:r w:rsidRPr="00AF73BC">
        <w:rPr>
          <w:rStyle w:val="Char4"/>
          <w:rFonts w:hint="eastAsia"/>
          <w:rtl/>
        </w:rPr>
        <w:t>يَ</w:t>
      </w:r>
      <w:r w:rsidRPr="00AF73BC">
        <w:rPr>
          <w:rStyle w:val="Char4"/>
          <w:rFonts w:hint="cs"/>
          <w:rtl/>
        </w:rPr>
        <w:t>ٰٓ</w:t>
      </w:r>
      <w:r w:rsidRPr="00AF73BC">
        <w:rPr>
          <w:rStyle w:val="Char4"/>
          <w:rFonts w:hint="eastAsia"/>
          <w:rtl/>
        </w:rPr>
        <w:t>أَيُّهَا</w:t>
      </w:r>
      <w:r w:rsidRPr="00AF73BC">
        <w:rPr>
          <w:rStyle w:val="Char4"/>
          <w:rtl/>
        </w:rPr>
        <w:t xml:space="preserve"> </w:t>
      </w:r>
      <w:r w:rsidRPr="00AF73BC">
        <w:rPr>
          <w:rStyle w:val="Char4"/>
          <w:rFonts w:hint="cs"/>
          <w:rtl/>
        </w:rPr>
        <w:t>ٱ</w:t>
      </w:r>
      <w:r w:rsidRPr="00AF73BC">
        <w:rPr>
          <w:rStyle w:val="Char4"/>
          <w:rFonts w:hint="eastAsia"/>
          <w:rtl/>
        </w:rPr>
        <w:t>لَّذِينَ</w:t>
      </w:r>
      <w:r w:rsidRPr="00AF73BC">
        <w:rPr>
          <w:rStyle w:val="Char4"/>
          <w:rtl/>
        </w:rPr>
        <w:t xml:space="preserve"> </w:t>
      </w:r>
      <w:r w:rsidRPr="00AF73BC">
        <w:rPr>
          <w:rStyle w:val="Char4"/>
          <w:rFonts w:hint="eastAsia"/>
          <w:rtl/>
        </w:rPr>
        <w:t>ءَامَنُواْ</w:t>
      </w:r>
      <w:r w:rsidRPr="00AF73BC">
        <w:rPr>
          <w:rStyle w:val="Char4"/>
          <w:rtl/>
        </w:rPr>
        <w:t xml:space="preserve"> </w:t>
      </w:r>
      <w:r w:rsidRPr="00AF73BC">
        <w:rPr>
          <w:rStyle w:val="Char4"/>
          <w:rFonts w:hint="eastAsia"/>
          <w:rtl/>
        </w:rPr>
        <w:t>مَن</w:t>
      </w:r>
      <w:r w:rsidRPr="00AF73BC">
        <w:rPr>
          <w:rStyle w:val="Char4"/>
          <w:rtl/>
        </w:rPr>
        <w:t xml:space="preserve"> </w:t>
      </w:r>
      <w:r w:rsidRPr="00AF73BC">
        <w:rPr>
          <w:rStyle w:val="Char4"/>
          <w:rFonts w:hint="eastAsia"/>
          <w:rtl/>
        </w:rPr>
        <w:t>يَر</w:t>
      </w:r>
      <w:r w:rsidRPr="00AF73BC">
        <w:rPr>
          <w:rStyle w:val="Char4"/>
          <w:rFonts w:hint="cs"/>
          <w:rtl/>
        </w:rPr>
        <w:t>ۡ</w:t>
      </w:r>
      <w:r w:rsidRPr="00AF73BC">
        <w:rPr>
          <w:rStyle w:val="Char4"/>
          <w:rFonts w:hint="eastAsia"/>
          <w:rtl/>
        </w:rPr>
        <w:t>تَدَّ</w:t>
      </w:r>
      <w:r w:rsidRPr="00AF73BC">
        <w:rPr>
          <w:rStyle w:val="Char4"/>
          <w:rtl/>
        </w:rPr>
        <w:t xml:space="preserve"> </w:t>
      </w:r>
      <w:r w:rsidRPr="00AF73BC">
        <w:rPr>
          <w:rStyle w:val="Char4"/>
          <w:rFonts w:hint="eastAsia"/>
          <w:rtl/>
        </w:rPr>
        <w:t>مِنكُم</w:t>
      </w:r>
      <w:r w:rsidRPr="00AF73BC">
        <w:rPr>
          <w:rStyle w:val="Char4"/>
          <w:rFonts w:hint="cs"/>
          <w:rtl/>
        </w:rPr>
        <w:t>ۡ</w:t>
      </w:r>
      <w:r w:rsidRPr="00AF73BC">
        <w:rPr>
          <w:rStyle w:val="Char4"/>
          <w:rtl/>
        </w:rPr>
        <w:t xml:space="preserve"> </w:t>
      </w:r>
      <w:r w:rsidRPr="00AF73BC">
        <w:rPr>
          <w:rStyle w:val="Char4"/>
          <w:rFonts w:hint="eastAsia"/>
          <w:rtl/>
        </w:rPr>
        <w:t>عَن</w:t>
      </w:r>
      <w:r w:rsidRPr="00AF73BC">
        <w:rPr>
          <w:rStyle w:val="Char4"/>
          <w:rtl/>
        </w:rPr>
        <w:t xml:space="preserve"> </w:t>
      </w:r>
      <w:r w:rsidRPr="00AF73BC">
        <w:rPr>
          <w:rStyle w:val="Char4"/>
          <w:rFonts w:hint="eastAsia"/>
          <w:rtl/>
        </w:rPr>
        <w:t>دِينِهِ</w:t>
      </w:r>
      <w:r w:rsidRPr="00AF73BC">
        <w:rPr>
          <w:rStyle w:val="Char4"/>
          <w:rFonts w:hint="cs"/>
          <w:rtl/>
        </w:rPr>
        <w:t>ۦ</w:t>
      </w:r>
      <w:r w:rsidRPr="00AF73BC">
        <w:rPr>
          <w:rStyle w:val="Char4"/>
          <w:rtl/>
        </w:rPr>
        <w:t xml:space="preserve"> </w:t>
      </w:r>
      <w:r w:rsidRPr="00AF73BC">
        <w:rPr>
          <w:rStyle w:val="Char4"/>
          <w:rFonts w:hint="eastAsia"/>
          <w:rtl/>
        </w:rPr>
        <w:t>فَسَو</w:t>
      </w:r>
      <w:r w:rsidRPr="00AF73BC">
        <w:rPr>
          <w:rStyle w:val="Char4"/>
          <w:rFonts w:hint="cs"/>
          <w:rtl/>
        </w:rPr>
        <w:t>ۡ</w:t>
      </w:r>
      <w:r w:rsidRPr="00AF73BC">
        <w:rPr>
          <w:rStyle w:val="Char4"/>
          <w:rFonts w:hint="eastAsia"/>
          <w:rtl/>
        </w:rPr>
        <w:t>فَ</w:t>
      </w:r>
      <w:r w:rsidRPr="00AF73BC">
        <w:rPr>
          <w:rStyle w:val="Char4"/>
          <w:rtl/>
        </w:rPr>
        <w:t xml:space="preserve"> </w:t>
      </w:r>
      <w:r w:rsidRPr="00AF73BC">
        <w:rPr>
          <w:rStyle w:val="Char4"/>
          <w:rFonts w:hint="eastAsia"/>
          <w:rtl/>
        </w:rPr>
        <w:t>يَأ</w:t>
      </w:r>
      <w:r w:rsidRPr="00AF73BC">
        <w:rPr>
          <w:rStyle w:val="Char4"/>
          <w:rFonts w:hint="cs"/>
          <w:rtl/>
        </w:rPr>
        <w:t>ۡ</w:t>
      </w:r>
      <w:r w:rsidRPr="00AF73BC">
        <w:rPr>
          <w:rStyle w:val="Char4"/>
          <w:rFonts w:hint="eastAsia"/>
          <w:rtl/>
        </w:rPr>
        <w:t>تِي</w:t>
      </w:r>
      <w:r w:rsidRPr="00AF73BC">
        <w:rPr>
          <w:rStyle w:val="Char4"/>
          <w:rtl/>
        </w:rPr>
        <w:t xml:space="preserve"> </w:t>
      </w:r>
      <w:r w:rsidRPr="00AF73BC">
        <w:rPr>
          <w:rStyle w:val="Char4"/>
          <w:rFonts w:hint="cs"/>
          <w:rtl/>
        </w:rPr>
        <w:t>ٱ</w:t>
      </w:r>
      <w:r w:rsidRPr="00AF73BC">
        <w:rPr>
          <w:rStyle w:val="Char4"/>
          <w:rFonts w:hint="eastAsia"/>
          <w:rtl/>
        </w:rPr>
        <w:t>للَّهُ</w:t>
      </w:r>
      <w:r w:rsidRPr="00AF73BC">
        <w:rPr>
          <w:rStyle w:val="Char4"/>
          <w:rtl/>
        </w:rPr>
        <w:t xml:space="preserve"> </w:t>
      </w:r>
      <w:r w:rsidRPr="00AF73BC">
        <w:rPr>
          <w:rStyle w:val="Char4"/>
          <w:rFonts w:hint="eastAsia"/>
          <w:rtl/>
        </w:rPr>
        <w:t>بِقَو</w:t>
      </w:r>
      <w:r w:rsidRPr="00AF73BC">
        <w:rPr>
          <w:rStyle w:val="Char4"/>
          <w:rFonts w:hint="cs"/>
          <w:rtl/>
        </w:rPr>
        <w:t>ۡ</w:t>
      </w:r>
      <w:r w:rsidRPr="00AF73BC">
        <w:rPr>
          <w:rStyle w:val="Char4"/>
          <w:rFonts w:hint="eastAsia"/>
          <w:rtl/>
        </w:rPr>
        <w:t>م</w:t>
      </w:r>
      <w:r w:rsidRPr="00AF73BC">
        <w:rPr>
          <w:rStyle w:val="Char4"/>
          <w:rFonts w:hint="cs"/>
          <w:rtl/>
        </w:rPr>
        <w:t>ٖ</w:t>
      </w:r>
      <w:r w:rsidRPr="00AF73BC">
        <w:rPr>
          <w:rStyle w:val="Char4"/>
          <w:rtl/>
        </w:rPr>
        <w:t xml:space="preserve"> </w:t>
      </w:r>
      <w:r w:rsidRPr="00AF73BC">
        <w:rPr>
          <w:rStyle w:val="Char4"/>
          <w:rFonts w:hint="eastAsia"/>
          <w:rtl/>
        </w:rPr>
        <w:t>يُحِبُّهُم</w:t>
      </w:r>
      <w:r w:rsidRPr="00AF73BC">
        <w:rPr>
          <w:rStyle w:val="Char4"/>
          <w:rFonts w:hint="cs"/>
          <w:rtl/>
        </w:rPr>
        <w:t>ۡ</w:t>
      </w:r>
      <w:r w:rsidRPr="00AF73BC">
        <w:rPr>
          <w:rStyle w:val="Char4"/>
          <w:rtl/>
        </w:rPr>
        <w:t xml:space="preserve"> </w:t>
      </w:r>
      <w:r w:rsidRPr="00AF73BC">
        <w:rPr>
          <w:rStyle w:val="Char4"/>
          <w:rFonts w:hint="eastAsia"/>
          <w:rtl/>
        </w:rPr>
        <w:t>وَيُحِبُّونَهُ</w:t>
      </w:r>
      <w:r w:rsidRPr="00AF73BC">
        <w:rPr>
          <w:rStyle w:val="Char4"/>
          <w:rFonts w:hint="cs"/>
          <w:rtl/>
        </w:rPr>
        <w:t>ۥٓ</w:t>
      </w:r>
      <w:r w:rsidRPr="00AF73BC">
        <w:rPr>
          <w:rStyle w:val="Char4"/>
          <w:rtl/>
        </w:rPr>
        <w:t xml:space="preserve"> </w:t>
      </w:r>
      <w:r w:rsidRPr="00AF73BC">
        <w:rPr>
          <w:rStyle w:val="Char4"/>
          <w:rFonts w:hint="eastAsia"/>
          <w:rtl/>
        </w:rPr>
        <w:t>أَذِلَّةٍ</w:t>
      </w:r>
      <w:r w:rsidRPr="00AF73BC">
        <w:rPr>
          <w:rStyle w:val="Char4"/>
          <w:rtl/>
        </w:rPr>
        <w:t xml:space="preserve"> </w:t>
      </w:r>
      <w:r w:rsidRPr="00AF73BC">
        <w:rPr>
          <w:rStyle w:val="Char4"/>
          <w:rFonts w:hint="eastAsia"/>
          <w:rtl/>
        </w:rPr>
        <w:t>عَلَى</w:t>
      </w:r>
      <w:r w:rsidRPr="00AF73BC">
        <w:rPr>
          <w:rStyle w:val="Char4"/>
          <w:rtl/>
        </w:rPr>
        <w:t xml:space="preserve"> </w:t>
      </w:r>
      <w:r w:rsidRPr="00AF73BC">
        <w:rPr>
          <w:rStyle w:val="Char4"/>
          <w:rFonts w:hint="cs"/>
          <w:rtl/>
        </w:rPr>
        <w:t>ٱ</w:t>
      </w:r>
      <w:r w:rsidRPr="00AF73BC">
        <w:rPr>
          <w:rStyle w:val="Char4"/>
          <w:rFonts w:hint="eastAsia"/>
          <w:rtl/>
        </w:rPr>
        <w:t>ل</w:t>
      </w:r>
      <w:r w:rsidRPr="00AF73BC">
        <w:rPr>
          <w:rStyle w:val="Char4"/>
          <w:rFonts w:hint="cs"/>
          <w:rtl/>
        </w:rPr>
        <w:t>ۡ</w:t>
      </w:r>
      <w:r w:rsidRPr="00AF73BC">
        <w:rPr>
          <w:rStyle w:val="Char4"/>
          <w:rFonts w:hint="eastAsia"/>
          <w:rtl/>
        </w:rPr>
        <w:t>مُؤ</w:t>
      </w:r>
      <w:r w:rsidRPr="00AF73BC">
        <w:rPr>
          <w:rStyle w:val="Char4"/>
          <w:rFonts w:hint="cs"/>
          <w:rtl/>
        </w:rPr>
        <w:t>ۡ</w:t>
      </w:r>
      <w:r w:rsidRPr="00AF73BC">
        <w:rPr>
          <w:rStyle w:val="Char4"/>
          <w:rFonts w:hint="eastAsia"/>
          <w:rtl/>
        </w:rPr>
        <w:t>مِنِينَ</w:t>
      </w:r>
      <w:r w:rsidRPr="00AF73BC">
        <w:rPr>
          <w:rStyle w:val="Char4"/>
          <w:rtl/>
        </w:rPr>
        <w:t xml:space="preserve"> </w:t>
      </w:r>
      <w:r w:rsidRPr="00AF73BC">
        <w:rPr>
          <w:rStyle w:val="Char4"/>
          <w:rFonts w:hint="eastAsia"/>
          <w:rtl/>
        </w:rPr>
        <w:t>أَعِزَّةٍ</w:t>
      </w:r>
      <w:r w:rsidRPr="00AF73BC">
        <w:rPr>
          <w:rStyle w:val="Char4"/>
          <w:rtl/>
        </w:rPr>
        <w:t xml:space="preserve"> </w:t>
      </w:r>
      <w:r w:rsidRPr="00AF73BC">
        <w:rPr>
          <w:rStyle w:val="Char4"/>
          <w:rFonts w:hint="eastAsia"/>
          <w:rtl/>
        </w:rPr>
        <w:t>عَلَى</w:t>
      </w:r>
      <w:r w:rsidRPr="00AF73BC">
        <w:rPr>
          <w:rStyle w:val="Char4"/>
          <w:rtl/>
        </w:rPr>
        <w:t xml:space="preserve"> </w:t>
      </w:r>
      <w:r w:rsidRPr="00AF73BC">
        <w:rPr>
          <w:rStyle w:val="Char4"/>
          <w:rFonts w:hint="cs"/>
          <w:rtl/>
        </w:rPr>
        <w:t>ٱ</w:t>
      </w:r>
      <w:r w:rsidRPr="00AF73BC">
        <w:rPr>
          <w:rStyle w:val="Char4"/>
          <w:rFonts w:hint="eastAsia"/>
          <w:rtl/>
        </w:rPr>
        <w:t>ل</w:t>
      </w:r>
      <w:r w:rsidRPr="00AF73BC">
        <w:rPr>
          <w:rStyle w:val="Char4"/>
          <w:rFonts w:hint="cs"/>
          <w:rtl/>
        </w:rPr>
        <w:t>ۡ</w:t>
      </w:r>
      <w:r w:rsidRPr="00AF73BC">
        <w:rPr>
          <w:rStyle w:val="Char4"/>
          <w:rFonts w:hint="eastAsia"/>
          <w:rtl/>
        </w:rPr>
        <w:t>كَ</w:t>
      </w:r>
      <w:r w:rsidRPr="00AF73BC">
        <w:rPr>
          <w:rStyle w:val="Char4"/>
          <w:rFonts w:hint="cs"/>
          <w:rtl/>
        </w:rPr>
        <w:t>ٰ</w:t>
      </w:r>
      <w:r w:rsidRPr="00AF73BC">
        <w:rPr>
          <w:rStyle w:val="Char4"/>
          <w:rFonts w:hint="eastAsia"/>
          <w:rtl/>
        </w:rPr>
        <w:t>فِرِينَ</w:t>
      </w:r>
      <w:r w:rsidRPr="00AF73BC">
        <w:rPr>
          <w:rStyle w:val="Char4"/>
          <w:rtl/>
        </w:rPr>
        <w:t xml:space="preserve"> </w:t>
      </w:r>
      <w:r w:rsidRPr="00AF73BC">
        <w:rPr>
          <w:rStyle w:val="Char4"/>
          <w:rFonts w:hint="eastAsia"/>
          <w:rtl/>
        </w:rPr>
        <w:t>يُجَ</w:t>
      </w:r>
      <w:r w:rsidRPr="00AF73BC">
        <w:rPr>
          <w:rStyle w:val="Char4"/>
          <w:rFonts w:hint="cs"/>
          <w:rtl/>
        </w:rPr>
        <w:t>ٰ</w:t>
      </w:r>
      <w:r w:rsidRPr="00AF73BC">
        <w:rPr>
          <w:rStyle w:val="Char4"/>
          <w:rFonts w:hint="eastAsia"/>
          <w:rtl/>
        </w:rPr>
        <w:t>هِدُونَ</w:t>
      </w:r>
      <w:r w:rsidRPr="00AF73BC">
        <w:rPr>
          <w:rStyle w:val="Char4"/>
          <w:rtl/>
        </w:rPr>
        <w:t xml:space="preserve"> </w:t>
      </w:r>
      <w:r w:rsidRPr="00AF73BC">
        <w:rPr>
          <w:rStyle w:val="Char4"/>
          <w:rFonts w:hint="eastAsia"/>
          <w:rtl/>
        </w:rPr>
        <w:t>فِي</w:t>
      </w:r>
      <w:r w:rsidRPr="00AF73BC">
        <w:rPr>
          <w:rStyle w:val="Char4"/>
          <w:rtl/>
        </w:rPr>
        <w:t xml:space="preserve"> </w:t>
      </w:r>
      <w:r w:rsidRPr="00AF73BC">
        <w:rPr>
          <w:rStyle w:val="Char4"/>
          <w:rFonts w:hint="eastAsia"/>
          <w:rtl/>
        </w:rPr>
        <w:t>سَبِيلِ</w:t>
      </w:r>
      <w:r w:rsidRPr="00AF73BC">
        <w:rPr>
          <w:rStyle w:val="Char4"/>
          <w:rtl/>
        </w:rPr>
        <w:t xml:space="preserve"> </w:t>
      </w:r>
      <w:r w:rsidRPr="00AF73BC">
        <w:rPr>
          <w:rStyle w:val="Char4"/>
          <w:rFonts w:hint="cs"/>
          <w:rtl/>
        </w:rPr>
        <w:t>ٱ</w:t>
      </w:r>
      <w:r w:rsidRPr="00AF73BC">
        <w:rPr>
          <w:rStyle w:val="Char4"/>
          <w:rFonts w:hint="eastAsia"/>
          <w:rtl/>
        </w:rPr>
        <w:t>للَّهِ</w:t>
      </w:r>
      <w:r w:rsidRPr="00AF73BC">
        <w:rPr>
          <w:rStyle w:val="Char4"/>
          <w:rtl/>
        </w:rPr>
        <w:t xml:space="preserve"> </w:t>
      </w:r>
      <w:r w:rsidRPr="00AF73BC">
        <w:rPr>
          <w:rStyle w:val="Char4"/>
          <w:rFonts w:hint="eastAsia"/>
          <w:rtl/>
        </w:rPr>
        <w:t>وَلَا</w:t>
      </w:r>
      <w:r w:rsidRPr="00AF73BC">
        <w:rPr>
          <w:rStyle w:val="Char4"/>
          <w:rtl/>
        </w:rPr>
        <w:t xml:space="preserve"> </w:t>
      </w:r>
      <w:r w:rsidRPr="00AF73BC">
        <w:rPr>
          <w:rStyle w:val="Char4"/>
          <w:rFonts w:hint="eastAsia"/>
          <w:rtl/>
        </w:rPr>
        <w:t>يَخَافُونَ</w:t>
      </w:r>
      <w:r w:rsidRPr="00AF73BC">
        <w:rPr>
          <w:rStyle w:val="Char4"/>
          <w:rtl/>
        </w:rPr>
        <w:t xml:space="preserve"> </w:t>
      </w:r>
      <w:r w:rsidRPr="00AF73BC">
        <w:rPr>
          <w:rStyle w:val="Char4"/>
          <w:rFonts w:hint="eastAsia"/>
          <w:rtl/>
        </w:rPr>
        <w:t>لَو</w:t>
      </w:r>
      <w:r w:rsidRPr="00AF73BC">
        <w:rPr>
          <w:rStyle w:val="Char4"/>
          <w:rFonts w:hint="cs"/>
          <w:rtl/>
        </w:rPr>
        <w:t>ۡ</w:t>
      </w:r>
      <w:r w:rsidRPr="00AF73BC">
        <w:rPr>
          <w:rStyle w:val="Char4"/>
          <w:rFonts w:hint="eastAsia"/>
          <w:rtl/>
        </w:rPr>
        <w:t>مَةَ</w:t>
      </w:r>
      <w:r w:rsidRPr="00AF73BC">
        <w:rPr>
          <w:rStyle w:val="Char4"/>
          <w:rtl/>
        </w:rPr>
        <w:t xml:space="preserve"> </w:t>
      </w:r>
      <w:r w:rsidRPr="00AF73BC">
        <w:rPr>
          <w:rStyle w:val="Char4"/>
          <w:rFonts w:hint="eastAsia"/>
          <w:rtl/>
        </w:rPr>
        <w:t>لَا</w:t>
      </w:r>
      <w:r w:rsidRPr="00AF73BC">
        <w:rPr>
          <w:rStyle w:val="Char4"/>
          <w:rFonts w:hint="cs"/>
          <w:rtl/>
        </w:rPr>
        <w:t>ٓ</w:t>
      </w:r>
      <w:r w:rsidRPr="00AF73BC">
        <w:rPr>
          <w:rStyle w:val="Char4"/>
          <w:rFonts w:hint="eastAsia"/>
          <w:rtl/>
        </w:rPr>
        <w:t>ئِم</w:t>
      </w:r>
      <w:r w:rsidRPr="00AF73BC">
        <w:rPr>
          <w:rStyle w:val="Char4"/>
          <w:rFonts w:hint="cs"/>
          <w:rtl/>
        </w:rPr>
        <w:t>ٖۚ</w:t>
      </w:r>
      <w:r w:rsidRPr="00AF73BC">
        <w:rPr>
          <w:rStyle w:val="Char4"/>
          <w:rtl/>
        </w:rPr>
        <w:t xml:space="preserve"> </w:t>
      </w:r>
      <w:r w:rsidRPr="00AF73BC">
        <w:rPr>
          <w:rStyle w:val="Char4"/>
          <w:rFonts w:hint="eastAsia"/>
          <w:rtl/>
        </w:rPr>
        <w:t>ذَ</w:t>
      </w:r>
      <w:r w:rsidRPr="00AF73BC">
        <w:rPr>
          <w:rStyle w:val="Char4"/>
          <w:rFonts w:hint="cs"/>
          <w:rtl/>
        </w:rPr>
        <w:t>ٰ</w:t>
      </w:r>
      <w:r w:rsidRPr="00AF73BC">
        <w:rPr>
          <w:rStyle w:val="Char4"/>
          <w:rFonts w:hint="eastAsia"/>
          <w:rtl/>
        </w:rPr>
        <w:t>لِكَ</w:t>
      </w:r>
      <w:r w:rsidRPr="00AF73BC">
        <w:rPr>
          <w:rStyle w:val="Char4"/>
          <w:rtl/>
        </w:rPr>
        <w:t xml:space="preserve"> </w:t>
      </w:r>
      <w:r w:rsidRPr="00AF73BC">
        <w:rPr>
          <w:rStyle w:val="Char4"/>
          <w:rFonts w:hint="eastAsia"/>
          <w:rtl/>
        </w:rPr>
        <w:t>فَض</w:t>
      </w:r>
      <w:r w:rsidRPr="00AF73BC">
        <w:rPr>
          <w:rStyle w:val="Char4"/>
          <w:rFonts w:hint="cs"/>
          <w:rtl/>
        </w:rPr>
        <w:t>ۡ</w:t>
      </w:r>
      <w:r w:rsidRPr="00AF73BC">
        <w:rPr>
          <w:rStyle w:val="Char4"/>
          <w:rFonts w:hint="eastAsia"/>
          <w:rtl/>
        </w:rPr>
        <w:t>لُ</w:t>
      </w:r>
      <w:r w:rsidRPr="00AF73BC">
        <w:rPr>
          <w:rStyle w:val="Char4"/>
          <w:rtl/>
        </w:rPr>
        <w:t xml:space="preserve"> </w:t>
      </w:r>
      <w:r w:rsidRPr="00AF73BC">
        <w:rPr>
          <w:rStyle w:val="Char4"/>
          <w:rFonts w:hint="cs"/>
          <w:rtl/>
        </w:rPr>
        <w:t>ٱ</w:t>
      </w:r>
      <w:r w:rsidRPr="00AF73BC">
        <w:rPr>
          <w:rStyle w:val="Char4"/>
          <w:rFonts w:hint="eastAsia"/>
          <w:rtl/>
        </w:rPr>
        <w:t>للَّهِ</w:t>
      </w:r>
      <w:r w:rsidRPr="00AF73BC">
        <w:rPr>
          <w:rStyle w:val="Char4"/>
          <w:rtl/>
        </w:rPr>
        <w:t xml:space="preserve"> </w:t>
      </w:r>
      <w:r w:rsidRPr="00AF73BC">
        <w:rPr>
          <w:rStyle w:val="Char4"/>
          <w:rFonts w:hint="eastAsia"/>
          <w:rtl/>
        </w:rPr>
        <w:t>يُؤ</w:t>
      </w:r>
      <w:r w:rsidRPr="00AF73BC">
        <w:rPr>
          <w:rStyle w:val="Char4"/>
          <w:rFonts w:hint="cs"/>
          <w:rtl/>
        </w:rPr>
        <w:t>ۡ</w:t>
      </w:r>
      <w:r w:rsidRPr="00AF73BC">
        <w:rPr>
          <w:rStyle w:val="Char4"/>
          <w:rFonts w:hint="eastAsia"/>
          <w:rtl/>
        </w:rPr>
        <w:t>تِيهِ</w:t>
      </w:r>
      <w:r w:rsidRPr="00AF73BC">
        <w:rPr>
          <w:rStyle w:val="Char4"/>
          <w:rtl/>
        </w:rPr>
        <w:t xml:space="preserve"> </w:t>
      </w:r>
      <w:r w:rsidRPr="00AF73BC">
        <w:rPr>
          <w:rStyle w:val="Char4"/>
          <w:rFonts w:hint="eastAsia"/>
          <w:rtl/>
        </w:rPr>
        <w:t>مَن</w:t>
      </w:r>
      <w:r w:rsidRPr="00AF73BC">
        <w:rPr>
          <w:rStyle w:val="Char4"/>
          <w:rtl/>
        </w:rPr>
        <w:t xml:space="preserve"> </w:t>
      </w:r>
      <w:r w:rsidRPr="00AF73BC">
        <w:rPr>
          <w:rStyle w:val="Char4"/>
          <w:rFonts w:hint="eastAsia"/>
          <w:rtl/>
        </w:rPr>
        <w:t>يَشَا</w:t>
      </w:r>
      <w:r w:rsidRPr="00AF73BC">
        <w:rPr>
          <w:rStyle w:val="Char4"/>
          <w:rFonts w:hint="cs"/>
          <w:rtl/>
        </w:rPr>
        <w:t>ٓ</w:t>
      </w:r>
      <w:r w:rsidRPr="00AF73BC">
        <w:rPr>
          <w:rStyle w:val="Char4"/>
          <w:rFonts w:hint="eastAsia"/>
          <w:rtl/>
        </w:rPr>
        <w:t>ءُ</w:t>
      </w:r>
      <w:r w:rsidRPr="00AF73BC">
        <w:rPr>
          <w:rStyle w:val="Char4"/>
          <w:rFonts w:hint="cs"/>
          <w:rtl/>
        </w:rPr>
        <w:t>ۚ</w:t>
      </w:r>
      <w:r w:rsidRPr="00AF73BC">
        <w:rPr>
          <w:rStyle w:val="Char4"/>
          <w:rtl/>
        </w:rPr>
        <w:t xml:space="preserve"> </w:t>
      </w:r>
      <w:r w:rsidRPr="00AF73BC">
        <w:rPr>
          <w:rStyle w:val="Char4"/>
          <w:rFonts w:hint="eastAsia"/>
          <w:rtl/>
        </w:rPr>
        <w:t>وَ</w:t>
      </w:r>
      <w:r w:rsidRPr="00AF73BC">
        <w:rPr>
          <w:rStyle w:val="Char4"/>
          <w:rFonts w:hint="cs"/>
          <w:rtl/>
        </w:rPr>
        <w:t>ٱ</w:t>
      </w:r>
      <w:r w:rsidRPr="00AF73BC">
        <w:rPr>
          <w:rStyle w:val="Char4"/>
          <w:rFonts w:hint="eastAsia"/>
          <w:rtl/>
        </w:rPr>
        <w:t>للَّهُ</w:t>
      </w:r>
      <w:r w:rsidRPr="00AF73BC">
        <w:rPr>
          <w:rStyle w:val="Char4"/>
          <w:rtl/>
        </w:rPr>
        <w:t xml:space="preserve"> </w:t>
      </w:r>
      <w:r w:rsidRPr="00AF73BC">
        <w:rPr>
          <w:rStyle w:val="Char4"/>
          <w:rFonts w:hint="eastAsia"/>
          <w:rtl/>
        </w:rPr>
        <w:t>وَ</w:t>
      </w:r>
      <w:r w:rsidRPr="00AF73BC">
        <w:rPr>
          <w:rStyle w:val="Char4"/>
          <w:rFonts w:hint="cs"/>
          <w:rtl/>
        </w:rPr>
        <w:t>ٰ</w:t>
      </w:r>
      <w:r w:rsidRPr="00AF73BC">
        <w:rPr>
          <w:rStyle w:val="Char4"/>
          <w:rFonts w:hint="eastAsia"/>
          <w:rtl/>
        </w:rPr>
        <w:t>سِعٌ</w:t>
      </w:r>
      <w:r w:rsidRPr="00AF73BC">
        <w:rPr>
          <w:rStyle w:val="Char4"/>
          <w:rtl/>
        </w:rPr>
        <w:t xml:space="preserve"> </w:t>
      </w:r>
      <w:r w:rsidRPr="00AF73BC">
        <w:rPr>
          <w:rStyle w:val="Char4"/>
          <w:rFonts w:hint="eastAsia"/>
          <w:rtl/>
        </w:rPr>
        <w:t>عَلِيمٌ</w:t>
      </w:r>
      <w:r w:rsidRPr="00AF73BC">
        <w:rPr>
          <w:rStyle w:val="Char4"/>
          <w:rFonts w:hint="cs"/>
          <w:rtl/>
        </w:rPr>
        <w:t>٥٤</w:t>
      </w:r>
      <w:r>
        <w:rPr>
          <w:rFonts w:ascii="Tahoma" w:hAnsi="Tahoma" w:cs="Traditional Arabic" w:hint="cs"/>
          <w:color w:val="000000"/>
          <w:rtl/>
          <w:lang w:bidi="fa-IR"/>
        </w:rPr>
        <w:t>﴾</w:t>
      </w:r>
      <w:r w:rsidRPr="00967CD8">
        <w:rPr>
          <w:rStyle w:val="Char3"/>
          <w:rFonts w:hint="cs"/>
          <w:rtl/>
        </w:rPr>
        <w:t xml:space="preserve"> [المائد</w:t>
      </w:r>
      <w:r w:rsidRPr="00967CD8">
        <w:rPr>
          <w:rStyle w:val="Char3"/>
          <w:rtl/>
        </w:rPr>
        <w:t>ة</w:t>
      </w:r>
      <w:r w:rsidRPr="00967CD8">
        <w:rPr>
          <w:rStyle w:val="Char3"/>
          <w:rFonts w:hint="cs"/>
          <w:rtl/>
        </w:rPr>
        <w:t>: 54].</w:t>
      </w:r>
    </w:p>
    <w:p w:rsidR="00BA099C" w:rsidRPr="00534F4D" w:rsidRDefault="00BA099C" w:rsidP="00BA099C">
      <w:pPr>
        <w:ind w:firstLine="284"/>
        <w:jc w:val="both"/>
        <w:rPr>
          <w:rStyle w:val="Char2"/>
          <w:rtl/>
        </w:rPr>
      </w:pPr>
      <w:r w:rsidRPr="00967CD8">
        <w:rPr>
          <w:rStyle w:val="Char6"/>
          <w:rFonts w:hint="cs"/>
          <w:rtl/>
        </w:rPr>
        <w:t>«ای کسانی که ایمان آورده</w:t>
      </w:r>
      <w:r w:rsidRPr="00967CD8">
        <w:rPr>
          <w:rStyle w:val="Char6"/>
          <w:rFonts w:hint="eastAsia"/>
          <w:rtl/>
        </w:rPr>
        <w:t>‌</w:t>
      </w:r>
      <w:r w:rsidRPr="00967CD8">
        <w:rPr>
          <w:rStyle w:val="Char6"/>
          <w:rFonts w:hint="cs"/>
          <w:rtl/>
        </w:rPr>
        <w:t>اید، هر که از شما از دین خود مرتد شود به زودی خداوند قومی را می‌آورد که دوستشان دارد و</w:t>
      </w:r>
      <w:r w:rsidR="00F44E9B" w:rsidRPr="00967CD8">
        <w:rPr>
          <w:rStyle w:val="Char6"/>
          <w:rFonts w:hint="cs"/>
          <w:rtl/>
        </w:rPr>
        <w:t xml:space="preserve"> آن‌ها </w:t>
      </w:r>
      <w:r w:rsidRPr="00967CD8">
        <w:rPr>
          <w:rStyle w:val="Char6"/>
          <w:rFonts w:hint="cs"/>
          <w:rtl/>
        </w:rPr>
        <w:t>نیز خدا را دوست دارند و نسبت به مومنان مهربان و فروتن و با کافران سختگیرند، در راه خدا (به جهاد) می</w:t>
      </w:r>
      <w:r w:rsidRPr="00967CD8">
        <w:rPr>
          <w:rStyle w:val="Char6"/>
          <w:rFonts w:hint="eastAsia"/>
          <w:rtl/>
        </w:rPr>
        <w:t>‌</w:t>
      </w:r>
      <w:r w:rsidRPr="00967CD8">
        <w:rPr>
          <w:rStyle w:val="Char6"/>
          <w:rFonts w:hint="cs"/>
          <w:rtl/>
        </w:rPr>
        <w:t>کوشند و از ملامت هیچ ملامتگری نمی</w:t>
      </w:r>
      <w:r w:rsidRPr="00967CD8">
        <w:rPr>
          <w:rStyle w:val="Char6"/>
          <w:rFonts w:hint="eastAsia"/>
          <w:rtl/>
        </w:rPr>
        <w:t>‌</w:t>
      </w:r>
      <w:r w:rsidRPr="00967CD8">
        <w:rPr>
          <w:rStyle w:val="Char6"/>
          <w:rFonts w:hint="cs"/>
          <w:rtl/>
        </w:rPr>
        <w:t>هراسند، این فضل الهی است که به هر کس که بخواهد ارزانی می</w:t>
      </w:r>
      <w:r w:rsidRPr="00967CD8">
        <w:rPr>
          <w:rStyle w:val="Char6"/>
          <w:rFonts w:hint="eastAsia"/>
          <w:rtl/>
        </w:rPr>
        <w:t>‌</w:t>
      </w:r>
      <w:r w:rsidRPr="00967CD8">
        <w:rPr>
          <w:rStyle w:val="Char6"/>
          <w:rFonts w:hint="cs"/>
          <w:rtl/>
        </w:rPr>
        <w:t>دارد و خداوند گشایشگر داناست»</w:t>
      </w:r>
      <w:r w:rsidRPr="00534F4D">
        <w:rPr>
          <w:rStyle w:val="Char2"/>
          <w:rFonts w:hint="cs"/>
          <w:rtl/>
        </w:rPr>
        <w:t>.</w:t>
      </w:r>
    </w:p>
    <w:p w:rsidR="00BA099C" w:rsidRPr="00534F4D" w:rsidRDefault="00BA099C" w:rsidP="00BA099C">
      <w:pPr>
        <w:ind w:firstLine="284"/>
        <w:jc w:val="both"/>
        <w:rPr>
          <w:rStyle w:val="Char2"/>
          <w:rtl/>
        </w:rPr>
      </w:pPr>
      <w:r w:rsidRPr="00534F4D">
        <w:rPr>
          <w:rStyle w:val="Char2"/>
          <w:rFonts w:hint="cs"/>
          <w:rtl/>
        </w:rPr>
        <w:t>بسیاری از مفسران قدیم بر آنند که این آیه درباره ابوبکر و اصحاب پیامبر</w:t>
      </w:r>
      <w:r>
        <w:rPr>
          <w:rFonts w:ascii="Tahoma" w:hAnsi="Tahoma" w:cs="CTraditional Arabic" w:hint="cs"/>
          <w:color w:val="000000"/>
          <w:rtl/>
          <w:lang w:bidi="fa-IR"/>
        </w:rPr>
        <w:t>ص</w:t>
      </w:r>
      <w:r w:rsidRPr="00534F4D">
        <w:rPr>
          <w:rStyle w:val="Char2"/>
          <w:rFonts w:hint="cs"/>
          <w:rtl/>
        </w:rPr>
        <w:t xml:space="preserve"> و مسلمانان تحت فرمان اوست که شورش اهل رده را سرکوب کردند، طبری و میبدی و زمخشری و فخر رازی در تنها قولشان و طبرسی و ابوالفتح و قرطبی و بیضاوی در یکی از اقوالشان به این امر اشاره دارند.</w:t>
      </w:r>
    </w:p>
    <w:p w:rsidR="00BA099C" w:rsidRPr="00534F4D" w:rsidRDefault="00BA099C" w:rsidP="00967CD8">
      <w:pPr>
        <w:ind w:firstLine="284"/>
        <w:jc w:val="both"/>
        <w:rPr>
          <w:rStyle w:val="Char2"/>
          <w:rtl/>
        </w:rPr>
      </w:pPr>
      <w:r w:rsidRPr="00534F4D">
        <w:rPr>
          <w:rStyle w:val="Char2"/>
          <w:rFonts w:hint="cs"/>
          <w:rtl/>
        </w:rPr>
        <w:t xml:space="preserve"> و اما بسیاری از روحانیون شیعه در عصر حاضر تفسیرهای دیگر را قبول دارند، مثل اینکه این آیه در مورد حضرت علی و یارانش است که با ناکثین (اهل بصره)، قاسطین (معاویه و اهل شام) و مارقین (خوارج) نبرد کردند، البته باید توجه داشته باشند که در لشکر حضرت علی</w:t>
      </w:r>
      <w:r w:rsidR="00967CD8">
        <w:rPr>
          <w:rStyle w:val="Char2"/>
          <w:rFonts w:cs="CTraditional Arabic" w:hint="cs"/>
          <w:rtl/>
        </w:rPr>
        <w:t>÷</w:t>
      </w:r>
      <w:r w:rsidRPr="00534F4D">
        <w:rPr>
          <w:rStyle w:val="Char2"/>
          <w:rFonts w:hint="cs"/>
          <w:rtl/>
        </w:rPr>
        <w:t xml:space="preserve"> در نبرد با ناکثین و قاسطین، خوارج نیز حضور داشته</w:t>
      </w:r>
      <w:r w:rsidRPr="00534F4D">
        <w:rPr>
          <w:rStyle w:val="Char2"/>
          <w:rFonts w:hint="eastAsia"/>
          <w:rtl/>
        </w:rPr>
        <w:t>‌</w:t>
      </w:r>
      <w:r w:rsidRPr="00534F4D">
        <w:rPr>
          <w:rStyle w:val="Char2"/>
          <w:rFonts w:hint="cs"/>
          <w:rtl/>
        </w:rPr>
        <w:t>اند، و در آیه آمده قومی که خدا دوستشان دارد، و به طور حتم از نظر شما خداوند خوارج را دوست ندارد، و باید در آیه به جدایی این گمراهان از این قوم اشاره</w:t>
      </w:r>
      <w:r w:rsidRPr="00534F4D">
        <w:rPr>
          <w:rStyle w:val="Char2"/>
          <w:rFonts w:hint="eastAsia"/>
          <w:rtl/>
        </w:rPr>
        <w:t>‌</w:t>
      </w:r>
      <w:r w:rsidRPr="00534F4D">
        <w:rPr>
          <w:rStyle w:val="Char2"/>
          <w:rFonts w:hint="cs"/>
          <w:rtl/>
        </w:rPr>
        <w:t>ای می</w:t>
      </w:r>
      <w:r w:rsidRPr="00534F4D">
        <w:rPr>
          <w:rStyle w:val="Char2"/>
          <w:rFonts w:hint="eastAsia"/>
          <w:rtl/>
        </w:rPr>
        <w:t>‌</w:t>
      </w:r>
      <w:r w:rsidRPr="00534F4D">
        <w:rPr>
          <w:rStyle w:val="Char2"/>
          <w:rFonts w:hint="cs"/>
          <w:rtl/>
        </w:rPr>
        <w:t>شده پس بیشتر نظر شیعه روی همان جنگ حضرت علی و یارانش با خوارج است، و این نیز اشتباه است، چون در آیه به گروهی اشاره دارد که از دین مرتد می</w:t>
      </w:r>
      <w:r w:rsidRPr="00534F4D">
        <w:rPr>
          <w:rStyle w:val="Char2"/>
          <w:rFonts w:hint="eastAsia"/>
          <w:rtl/>
        </w:rPr>
        <w:t>‌</w:t>
      </w:r>
      <w:r w:rsidRPr="00534F4D">
        <w:rPr>
          <w:rStyle w:val="Char2"/>
          <w:rFonts w:hint="cs"/>
          <w:rtl/>
        </w:rPr>
        <w:t>شوند، و آیا خوارج مرتد بوده</w:t>
      </w:r>
      <w:r w:rsidRPr="00534F4D">
        <w:rPr>
          <w:rStyle w:val="Char2"/>
          <w:rFonts w:hint="eastAsia"/>
          <w:rtl/>
        </w:rPr>
        <w:t>‌</w:t>
      </w:r>
      <w:r w:rsidRPr="00534F4D">
        <w:rPr>
          <w:rStyle w:val="Char2"/>
          <w:rFonts w:hint="cs"/>
          <w:rtl/>
        </w:rPr>
        <w:t>اند، حتی اهل بصره و شام نیز در جنگ</w:t>
      </w:r>
      <w:r w:rsidR="00967CD8">
        <w:rPr>
          <w:rStyle w:val="Char2"/>
          <w:rFonts w:hint="eastAsia"/>
        </w:rPr>
        <w:t>‌</w:t>
      </w:r>
      <w:r w:rsidRPr="00534F4D">
        <w:rPr>
          <w:rStyle w:val="Char2"/>
          <w:rFonts w:hint="cs"/>
          <w:rtl/>
        </w:rPr>
        <w:t>های جمل و صفین مرتد</w:t>
      </w:r>
      <w:r w:rsidRPr="00760AF4">
        <w:rPr>
          <w:rStyle w:val="Char2"/>
          <w:vertAlign w:val="superscript"/>
          <w:rtl/>
        </w:rPr>
        <w:footnoteReference w:id="26"/>
      </w:r>
      <w:r w:rsidRPr="00534F4D">
        <w:rPr>
          <w:rStyle w:val="Char2"/>
          <w:rFonts w:hint="cs"/>
          <w:rtl/>
        </w:rPr>
        <w:t xml:space="preserve"> نبوده‌اند بلکه حضرت علی</w:t>
      </w:r>
      <w:r w:rsidR="00967CD8">
        <w:rPr>
          <w:rStyle w:val="Char2"/>
          <w:rFonts w:cs="CTraditional Arabic" w:hint="cs"/>
          <w:rtl/>
        </w:rPr>
        <w:t>÷</w:t>
      </w:r>
      <w:r w:rsidRPr="00534F4D">
        <w:rPr>
          <w:rStyle w:val="Char2"/>
          <w:rFonts w:hint="cs"/>
          <w:rtl/>
        </w:rPr>
        <w:t xml:space="preserve"> نسبت به ایشان حکم مسلمان یاغی</w:t>
      </w:r>
      <w:r w:rsidRPr="00760AF4">
        <w:rPr>
          <w:rStyle w:val="Char2"/>
          <w:vertAlign w:val="superscript"/>
          <w:rtl/>
        </w:rPr>
        <w:footnoteReference w:id="27"/>
      </w:r>
      <w:r w:rsidRPr="00534F4D">
        <w:rPr>
          <w:rStyle w:val="Char2"/>
          <w:rFonts w:hint="cs"/>
          <w:rtl/>
        </w:rPr>
        <w:t xml:space="preserve"> را انجام می‌دهد (و بر جنازه</w:t>
      </w:r>
      <w:r w:rsidR="00F44E9B">
        <w:rPr>
          <w:rStyle w:val="Char2"/>
          <w:rFonts w:hint="cs"/>
          <w:rtl/>
        </w:rPr>
        <w:t xml:space="preserve"> آن‌ها </w:t>
      </w:r>
      <w:r w:rsidRPr="00534F4D">
        <w:rPr>
          <w:rStyle w:val="Char2"/>
          <w:rFonts w:hint="cs"/>
          <w:rtl/>
        </w:rPr>
        <w:t>نماز میت می</w:t>
      </w:r>
      <w:r w:rsidRPr="00534F4D">
        <w:rPr>
          <w:rStyle w:val="Char2"/>
          <w:rFonts w:hint="eastAsia"/>
          <w:rtl/>
        </w:rPr>
        <w:t>‌</w:t>
      </w:r>
      <w:r w:rsidRPr="00534F4D">
        <w:rPr>
          <w:rStyle w:val="Char2"/>
          <w:rFonts w:hint="cs"/>
          <w:rtl/>
        </w:rPr>
        <w:t>خواند، آیا برای مرتدین نماز می</w:t>
      </w:r>
      <w:r w:rsidRPr="00534F4D">
        <w:rPr>
          <w:rStyle w:val="Char2"/>
          <w:rFonts w:hint="eastAsia"/>
          <w:rtl/>
        </w:rPr>
        <w:t>‌</w:t>
      </w:r>
      <w:r w:rsidRPr="00534F4D">
        <w:rPr>
          <w:rStyle w:val="Char2"/>
          <w:rFonts w:hint="cs"/>
          <w:rtl/>
        </w:rPr>
        <w:t>خوانند؟) و اصلاً حضرت علی</w:t>
      </w:r>
      <w:r w:rsidR="00967CD8">
        <w:rPr>
          <w:rStyle w:val="Char2"/>
          <w:rFonts w:cs="CTraditional Arabic" w:hint="cs"/>
          <w:rtl/>
        </w:rPr>
        <w:t>÷</w:t>
      </w:r>
      <w:r w:rsidRPr="00534F4D">
        <w:rPr>
          <w:rStyle w:val="Char2"/>
          <w:rFonts w:hint="cs"/>
          <w:rtl/>
        </w:rPr>
        <w:t xml:space="preserve"> در زمان خلافت خود با مرتدین جنگ نداشته است که بخواهیم آیه را به او و یارانش نسبت دهیم، تازه یارانی که او در بسیاری از خطبه</w:t>
      </w:r>
      <w:r w:rsidRPr="00534F4D">
        <w:rPr>
          <w:rStyle w:val="Char2"/>
          <w:rFonts w:hint="eastAsia"/>
          <w:rtl/>
        </w:rPr>
        <w:t>‌</w:t>
      </w:r>
      <w:r w:rsidRPr="00534F4D">
        <w:rPr>
          <w:rStyle w:val="Char2"/>
          <w:rFonts w:hint="cs"/>
          <w:rtl/>
        </w:rPr>
        <w:t>های نهج البلاغه از ایشان بیزاری جسته و از بی</w:t>
      </w:r>
      <w:r w:rsidRPr="00534F4D">
        <w:rPr>
          <w:rStyle w:val="Char2"/>
          <w:rFonts w:hint="eastAsia"/>
          <w:rtl/>
        </w:rPr>
        <w:t>‌</w:t>
      </w:r>
      <w:r w:rsidRPr="00534F4D">
        <w:rPr>
          <w:rStyle w:val="Char2"/>
          <w:rFonts w:hint="cs"/>
          <w:rtl/>
        </w:rPr>
        <w:t>همتی ایشان نسبت به امر جهاد شکایت کرده، و خیلی از همین به اصطلاح شیعیان اهل بیت در کربلا نیز به حسین خیانت می</w:t>
      </w:r>
      <w:r w:rsidRPr="00534F4D">
        <w:rPr>
          <w:rStyle w:val="Char2"/>
          <w:rFonts w:hint="eastAsia"/>
          <w:rtl/>
        </w:rPr>
        <w:t>‌</w:t>
      </w:r>
      <w:r w:rsidRPr="00534F4D">
        <w:rPr>
          <w:rStyle w:val="Char2"/>
          <w:rFonts w:hint="cs"/>
          <w:rtl/>
        </w:rPr>
        <w:t>کنند و او را تنها می</w:t>
      </w:r>
      <w:r w:rsidRPr="00534F4D">
        <w:rPr>
          <w:rStyle w:val="Char2"/>
          <w:rFonts w:hint="eastAsia"/>
          <w:rtl/>
        </w:rPr>
        <w:t>‌</w:t>
      </w:r>
      <w:r w:rsidRPr="00534F4D">
        <w:rPr>
          <w:rStyle w:val="Char2"/>
          <w:rFonts w:hint="cs"/>
          <w:rtl/>
        </w:rPr>
        <w:t>گذارند</w:t>
      </w:r>
      <w:r w:rsidRPr="00760AF4">
        <w:rPr>
          <w:rStyle w:val="Char2"/>
          <w:vertAlign w:val="superscript"/>
          <w:rtl/>
        </w:rPr>
        <w:footnoteReference w:id="28"/>
      </w:r>
      <w:r w:rsidRPr="00534F4D">
        <w:rPr>
          <w:rStyle w:val="Char2"/>
          <w:rFonts w:hint="cs"/>
          <w:rtl/>
        </w:rPr>
        <w:t>. پس اختصاص دادن آیه بدیشان اشتباه است، به طور مثال حضرت علی</w:t>
      </w:r>
      <w:r w:rsidR="00967CD8">
        <w:rPr>
          <w:rStyle w:val="Char2"/>
          <w:rFonts w:cs="CTraditional Arabic" w:hint="cs"/>
          <w:rtl/>
        </w:rPr>
        <w:t>÷</w:t>
      </w:r>
      <w:r w:rsidRPr="00534F4D">
        <w:rPr>
          <w:rStyle w:val="Char2"/>
          <w:rFonts w:hint="cs"/>
          <w:rtl/>
        </w:rPr>
        <w:t xml:space="preserve"> </w:t>
      </w:r>
      <w:r w:rsidRPr="00534F4D">
        <w:rPr>
          <w:rStyle w:val="Char2"/>
          <w:rtl/>
        </w:rPr>
        <w:t>در نهج البلاغه خطبه 116</w:t>
      </w:r>
      <w:r w:rsidRPr="00534F4D">
        <w:rPr>
          <w:rStyle w:val="Char2"/>
          <w:rFonts w:hint="cs"/>
          <w:rtl/>
        </w:rPr>
        <w:t xml:space="preserve"> خطاب به پیروان زمان خودش</w:t>
      </w:r>
      <w:r w:rsidRPr="00534F4D">
        <w:rPr>
          <w:rStyle w:val="Char2"/>
          <w:rtl/>
        </w:rPr>
        <w:t xml:space="preserve"> فرموده</w:t>
      </w:r>
      <w:r w:rsidRPr="00534F4D">
        <w:rPr>
          <w:rStyle w:val="Char2"/>
          <w:rFonts w:hint="cs"/>
          <w:rtl/>
        </w:rPr>
        <w:t>:</w:t>
      </w:r>
      <w:r w:rsidRPr="00534F4D">
        <w:rPr>
          <w:rStyle w:val="Char2"/>
          <w:rtl/>
        </w:rPr>
        <w:t xml:space="preserve"> </w:t>
      </w:r>
      <w:r>
        <w:rPr>
          <w:rFonts w:ascii="Tahoma" w:hAnsi="Tahoma" w:cs="Traditional Arabic" w:hint="cs"/>
          <w:rtl/>
        </w:rPr>
        <w:t>«</w:t>
      </w:r>
      <w:r w:rsidRPr="00534F4D">
        <w:rPr>
          <w:rStyle w:val="Char2"/>
          <w:rtl/>
        </w:rPr>
        <w:t>به خدا سوگند دوست داشتم که خدا میان من و شما جدایی اندازد</w:t>
      </w:r>
      <w:r w:rsidRPr="00534F4D">
        <w:rPr>
          <w:rStyle w:val="Char2"/>
          <w:rFonts w:hint="cs"/>
          <w:rtl/>
        </w:rPr>
        <w:t>،</w:t>
      </w:r>
      <w:r w:rsidRPr="00534F4D">
        <w:rPr>
          <w:rStyle w:val="Char2"/>
          <w:rtl/>
        </w:rPr>
        <w:t xml:space="preserve"> و مرا به کسی که نسبت به من سزاوارتر است ملحق فرماید</w:t>
      </w:r>
      <w:r>
        <w:rPr>
          <w:rFonts w:ascii="Tahoma" w:hAnsi="Tahoma" w:cs="Traditional Arabic" w:hint="cs"/>
          <w:rtl/>
        </w:rPr>
        <w:t>»</w:t>
      </w:r>
      <w:r w:rsidRPr="00534F4D">
        <w:rPr>
          <w:rStyle w:val="Char2"/>
          <w:rtl/>
        </w:rPr>
        <w:t xml:space="preserve">. در نامه 35 به ابن عباس فرموده: </w:t>
      </w:r>
      <w:r>
        <w:rPr>
          <w:rFonts w:ascii="Tahoma" w:hAnsi="Tahoma" w:cs="Traditional Arabic" w:hint="cs"/>
          <w:rtl/>
        </w:rPr>
        <w:t>«</w:t>
      </w:r>
      <w:r w:rsidRPr="00534F4D">
        <w:rPr>
          <w:rStyle w:val="Char2"/>
          <w:rtl/>
        </w:rPr>
        <w:t>از خدا می</w:t>
      </w:r>
      <w:r w:rsidRPr="00534F4D">
        <w:rPr>
          <w:rStyle w:val="Char2"/>
          <w:rFonts w:hint="cs"/>
          <w:rtl/>
        </w:rPr>
        <w:t>‌</w:t>
      </w:r>
      <w:r w:rsidRPr="00534F4D">
        <w:rPr>
          <w:rStyle w:val="Char2"/>
          <w:rtl/>
        </w:rPr>
        <w:t>خواهم به زودی مرا از این مردم نجات دهد</w:t>
      </w:r>
      <w:r w:rsidRPr="00534F4D">
        <w:rPr>
          <w:rStyle w:val="Char2"/>
          <w:rFonts w:hint="cs"/>
          <w:rtl/>
        </w:rPr>
        <w:t>،</w:t>
      </w:r>
      <w:r w:rsidRPr="00534F4D">
        <w:rPr>
          <w:rStyle w:val="Char2"/>
          <w:rtl/>
        </w:rPr>
        <w:t xml:space="preserve"> به خدا سوگند اگر در پیکار با دشمن آرزوی من شهادت نبود و خود را برای مرگ آماده نکرده بودم دوست می</w:t>
      </w:r>
      <w:r w:rsidRPr="00534F4D">
        <w:rPr>
          <w:rStyle w:val="Char2"/>
          <w:rFonts w:hint="cs"/>
          <w:rtl/>
        </w:rPr>
        <w:t>‌</w:t>
      </w:r>
      <w:r w:rsidRPr="00534F4D">
        <w:rPr>
          <w:rStyle w:val="Char2"/>
          <w:rtl/>
        </w:rPr>
        <w:t>داشتم حتی یک روز با این مردم نباشم و هرگز آنان را دیدار نکنم</w:t>
      </w:r>
      <w:r>
        <w:rPr>
          <w:rFonts w:ascii="Tahoma" w:hAnsi="Tahoma" w:cs="Traditional Arabic" w:hint="cs"/>
          <w:rtl/>
        </w:rPr>
        <w:t>»</w:t>
      </w:r>
      <w:r w:rsidRPr="00534F4D">
        <w:rPr>
          <w:rStyle w:val="Char2"/>
          <w:rtl/>
        </w:rPr>
        <w:t>. در خطبه 125</w:t>
      </w:r>
      <w:r w:rsidRPr="00534F4D">
        <w:rPr>
          <w:rStyle w:val="Char2"/>
          <w:rFonts w:hint="cs"/>
          <w:rtl/>
        </w:rPr>
        <w:t xml:space="preserve"> نهج البلاغه</w:t>
      </w:r>
      <w:r w:rsidRPr="00534F4D">
        <w:rPr>
          <w:rStyle w:val="Char2"/>
          <w:rtl/>
        </w:rPr>
        <w:t xml:space="preserve"> فرموده: </w:t>
      </w:r>
      <w:r>
        <w:rPr>
          <w:rFonts w:ascii="Tahoma" w:hAnsi="Tahoma" w:cs="Traditional Arabic" w:hint="cs"/>
          <w:rtl/>
        </w:rPr>
        <w:t>«</w:t>
      </w:r>
      <w:r w:rsidRPr="00534F4D">
        <w:rPr>
          <w:rStyle w:val="Char2"/>
          <w:rtl/>
        </w:rPr>
        <w:t>نفرین بر شما چقدر از دست شما ناراحتی کشیدم یک روز آشکارا با آواز بلند شما را به جنگ می</w:t>
      </w:r>
      <w:r w:rsidRPr="00534F4D">
        <w:rPr>
          <w:rStyle w:val="Char2"/>
          <w:rFonts w:hint="cs"/>
          <w:rtl/>
        </w:rPr>
        <w:t>‌</w:t>
      </w:r>
      <w:r w:rsidRPr="00534F4D">
        <w:rPr>
          <w:rStyle w:val="Char2"/>
          <w:rtl/>
        </w:rPr>
        <w:t>خوانم و روز دیگر آهسته در گوش شما زمزمه دارم</w:t>
      </w:r>
      <w:r w:rsidRPr="00534F4D">
        <w:rPr>
          <w:rStyle w:val="Char2"/>
          <w:rFonts w:hint="cs"/>
          <w:rtl/>
        </w:rPr>
        <w:t>،</w:t>
      </w:r>
      <w:r w:rsidRPr="00534F4D">
        <w:rPr>
          <w:rStyle w:val="Char2"/>
          <w:rtl/>
        </w:rPr>
        <w:t xml:space="preserve"> نه آزاد مردان راستگویی هستید به هنگام فرا خواندن</w:t>
      </w:r>
      <w:r w:rsidRPr="00534F4D">
        <w:rPr>
          <w:rStyle w:val="Char2"/>
          <w:rFonts w:hint="cs"/>
          <w:rtl/>
        </w:rPr>
        <w:t>،</w:t>
      </w:r>
      <w:r w:rsidRPr="00534F4D">
        <w:rPr>
          <w:rStyle w:val="Char2"/>
          <w:rtl/>
        </w:rPr>
        <w:t xml:space="preserve"> و نه برادران مطمئنی برای رازداری هستید</w:t>
      </w:r>
      <w:r>
        <w:rPr>
          <w:rFonts w:ascii="Tahoma" w:hAnsi="Tahoma" w:cs="Traditional Arabic" w:hint="cs"/>
          <w:rtl/>
        </w:rPr>
        <w:t>»</w:t>
      </w:r>
      <w:r w:rsidRPr="00534F4D">
        <w:rPr>
          <w:rStyle w:val="Char2"/>
          <w:rFonts w:hint="cs"/>
          <w:rtl/>
        </w:rPr>
        <w:t>.</w:t>
      </w:r>
    </w:p>
    <w:p w:rsidR="00BA099C" w:rsidRPr="00534F4D" w:rsidRDefault="00BA099C" w:rsidP="00967CD8">
      <w:pPr>
        <w:ind w:firstLine="284"/>
        <w:jc w:val="both"/>
        <w:rPr>
          <w:rStyle w:val="Char2"/>
          <w:rtl/>
        </w:rPr>
      </w:pPr>
      <w:r w:rsidRPr="00534F4D">
        <w:rPr>
          <w:rStyle w:val="Char2"/>
          <w:rFonts w:hint="cs"/>
          <w:rtl/>
        </w:rPr>
        <w:t>ملاحظه می</w:t>
      </w:r>
      <w:r w:rsidRPr="00534F4D">
        <w:rPr>
          <w:rStyle w:val="Char2"/>
          <w:rFonts w:hint="eastAsia"/>
          <w:rtl/>
        </w:rPr>
        <w:t>‌</w:t>
      </w:r>
      <w:r w:rsidRPr="00534F4D">
        <w:rPr>
          <w:rStyle w:val="Char2"/>
          <w:rFonts w:hint="cs"/>
          <w:rtl/>
        </w:rPr>
        <w:t>کنید که در این خطبه حضرت علی</w:t>
      </w:r>
      <w:r w:rsidR="00967CD8">
        <w:rPr>
          <w:rStyle w:val="Char2"/>
          <w:rFonts w:cs="CTraditional Arabic" w:hint="cs"/>
          <w:rtl/>
        </w:rPr>
        <w:t>÷</w:t>
      </w:r>
      <w:r w:rsidR="00F44E9B">
        <w:rPr>
          <w:rStyle w:val="Char2"/>
          <w:rFonts w:hint="cs"/>
          <w:rtl/>
        </w:rPr>
        <w:t xml:space="preserve"> آن‌ها </w:t>
      </w:r>
      <w:r w:rsidRPr="00534F4D">
        <w:rPr>
          <w:rStyle w:val="Char2"/>
          <w:rFonts w:hint="cs"/>
          <w:rtl/>
        </w:rPr>
        <w:t>را به جنگ خوانده و</w:t>
      </w:r>
      <w:r w:rsidR="00F44E9B">
        <w:rPr>
          <w:rStyle w:val="Char2"/>
          <w:rFonts w:hint="cs"/>
          <w:rtl/>
        </w:rPr>
        <w:t xml:space="preserve"> آن‌ها </w:t>
      </w:r>
      <w:r w:rsidRPr="00534F4D">
        <w:rPr>
          <w:rStyle w:val="Char2"/>
          <w:rFonts w:hint="cs"/>
          <w:rtl/>
        </w:rPr>
        <w:t>بی</w:t>
      </w:r>
      <w:r w:rsidRPr="00534F4D">
        <w:rPr>
          <w:rStyle w:val="Char2"/>
          <w:rFonts w:hint="eastAsia"/>
          <w:rtl/>
        </w:rPr>
        <w:t>‌</w:t>
      </w:r>
      <w:r w:rsidRPr="00534F4D">
        <w:rPr>
          <w:rStyle w:val="Char2"/>
          <w:rFonts w:hint="cs"/>
          <w:rtl/>
        </w:rPr>
        <w:t>همتی کرده</w:t>
      </w:r>
      <w:r w:rsidRPr="00534F4D">
        <w:rPr>
          <w:rStyle w:val="Char2"/>
          <w:rFonts w:hint="eastAsia"/>
          <w:rtl/>
        </w:rPr>
        <w:t>‌</w:t>
      </w:r>
      <w:r w:rsidRPr="00534F4D">
        <w:rPr>
          <w:rStyle w:val="Char2"/>
          <w:rFonts w:hint="cs"/>
          <w:rtl/>
        </w:rPr>
        <w:t>اند، پس آیا می</w:t>
      </w:r>
      <w:r w:rsidRPr="00534F4D">
        <w:rPr>
          <w:rStyle w:val="Char2"/>
          <w:rFonts w:hint="eastAsia"/>
          <w:rtl/>
        </w:rPr>
        <w:t>‌</w:t>
      </w:r>
      <w:r w:rsidRPr="00534F4D">
        <w:rPr>
          <w:rStyle w:val="Char2"/>
          <w:rFonts w:hint="cs"/>
          <w:rtl/>
        </w:rPr>
        <w:t xml:space="preserve">توان گفت: آیه مورد نظر در مورد ایشان بوده، </w:t>
      </w:r>
      <w:r w:rsidRPr="00534F4D">
        <w:rPr>
          <w:rStyle w:val="Char2"/>
          <w:rtl/>
        </w:rPr>
        <w:t>در خطبه 113</w:t>
      </w:r>
      <w:r w:rsidRPr="00534F4D">
        <w:rPr>
          <w:rStyle w:val="Char2"/>
          <w:rFonts w:hint="cs"/>
          <w:rtl/>
        </w:rPr>
        <w:t xml:space="preserve"> نهج البلاغه</w:t>
      </w:r>
      <w:r w:rsidRPr="00534F4D">
        <w:rPr>
          <w:rStyle w:val="Char2"/>
          <w:rtl/>
        </w:rPr>
        <w:t xml:space="preserve"> فرموده: </w:t>
      </w:r>
      <w:r>
        <w:rPr>
          <w:rFonts w:ascii="Tahoma" w:hAnsi="Tahoma" w:cs="Traditional Arabic" w:hint="cs"/>
          <w:rtl/>
        </w:rPr>
        <w:t>«</w:t>
      </w:r>
      <w:r w:rsidRPr="00534F4D">
        <w:rPr>
          <w:rStyle w:val="Char2"/>
          <w:rtl/>
        </w:rPr>
        <w:t>نه یکدیگر را یاری می</w:t>
      </w:r>
      <w:r w:rsidRPr="00534F4D">
        <w:rPr>
          <w:rStyle w:val="Char2"/>
          <w:rFonts w:hint="cs"/>
          <w:rtl/>
        </w:rPr>
        <w:t>‌</w:t>
      </w:r>
      <w:r w:rsidRPr="00534F4D">
        <w:rPr>
          <w:rStyle w:val="Char2"/>
          <w:rtl/>
        </w:rPr>
        <w:t>کنید و نه خیرخواه یکدیگرید</w:t>
      </w:r>
      <w:r w:rsidRPr="00534F4D">
        <w:rPr>
          <w:rStyle w:val="Char2"/>
          <w:rFonts w:hint="cs"/>
          <w:rtl/>
        </w:rPr>
        <w:t>،</w:t>
      </w:r>
      <w:r w:rsidRPr="00534F4D">
        <w:rPr>
          <w:rStyle w:val="Char2"/>
          <w:rtl/>
        </w:rPr>
        <w:t xml:space="preserve"> و نه چیزی به یکدیگر می</w:t>
      </w:r>
      <w:r w:rsidRPr="00534F4D">
        <w:rPr>
          <w:rStyle w:val="Char2"/>
          <w:rFonts w:hint="cs"/>
          <w:rtl/>
        </w:rPr>
        <w:t>‌</w:t>
      </w:r>
      <w:r w:rsidRPr="00534F4D">
        <w:rPr>
          <w:rStyle w:val="Char2"/>
          <w:rtl/>
        </w:rPr>
        <w:t>بخشید و نه به یکدیگر دوستی می</w:t>
      </w:r>
      <w:r w:rsidRPr="00534F4D">
        <w:rPr>
          <w:rStyle w:val="Char2"/>
          <w:rFonts w:hint="cs"/>
          <w:rtl/>
        </w:rPr>
        <w:t>‌</w:t>
      </w:r>
      <w:r w:rsidRPr="00534F4D">
        <w:rPr>
          <w:rStyle w:val="Char2"/>
          <w:rtl/>
        </w:rPr>
        <w:t>کنید</w:t>
      </w:r>
      <w:r>
        <w:rPr>
          <w:rFonts w:ascii="Tahoma" w:hAnsi="Tahoma" w:cs="Traditional Arabic" w:hint="cs"/>
          <w:rtl/>
        </w:rPr>
        <w:t>»</w:t>
      </w:r>
      <w:r w:rsidRPr="00534F4D">
        <w:rPr>
          <w:rStyle w:val="Char2"/>
          <w:rtl/>
        </w:rPr>
        <w:t>.</w:t>
      </w:r>
    </w:p>
    <w:p w:rsidR="00BA099C" w:rsidRPr="00534F4D" w:rsidRDefault="00BA099C" w:rsidP="00BA099C">
      <w:pPr>
        <w:ind w:firstLine="284"/>
        <w:jc w:val="both"/>
        <w:rPr>
          <w:rStyle w:val="Char2"/>
          <w:rtl/>
        </w:rPr>
      </w:pPr>
      <w:r w:rsidRPr="00534F4D">
        <w:rPr>
          <w:rStyle w:val="Char2"/>
          <w:rtl/>
        </w:rPr>
        <w:t xml:space="preserve">در خطبه 180 </w:t>
      </w:r>
      <w:r w:rsidRPr="00534F4D">
        <w:rPr>
          <w:rStyle w:val="Char2"/>
          <w:rFonts w:hint="cs"/>
          <w:rtl/>
        </w:rPr>
        <w:t xml:space="preserve">نهج البلاغه </w:t>
      </w:r>
      <w:r w:rsidRPr="00534F4D">
        <w:rPr>
          <w:rStyle w:val="Char2"/>
          <w:rtl/>
        </w:rPr>
        <w:t xml:space="preserve">فرموده: </w:t>
      </w:r>
      <w:r>
        <w:rPr>
          <w:rFonts w:ascii="Tahoma" w:hAnsi="Tahoma" w:cs="Traditional Arabic" w:hint="cs"/>
          <w:rtl/>
        </w:rPr>
        <w:t>«</w:t>
      </w:r>
      <w:r w:rsidRPr="00534F4D">
        <w:rPr>
          <w:rStyle w:val="Char2"/>
          <w:rtl/>
        </w:rPr>
        <w:t>خدا خیرتان دهد آیا دینی نیست که شما را گرد آورد</w:t>
      </w:r>
      <w:r w:rsidRPr="00534F4D">
        <w:rPr>
          <w:rStyle w:val="Char2"/>
          <w:rFonts w:hint="cs"/>
          <w:rtl/>
        </w:rPr>
        <w:t>،</w:t>
      </w:r>
      <w:r w:rsidRPr="00534F4D">
        <w:rPr>
          <w:rStyle w:val="Char2"/>
          <w:rtl/>
        </w:rPr>
        <w:t xml:space="preserve"> آیا غیرتی نیست که شما را برای جنگ با دشمن بسیج کند</w:t>
      </w:r>
      <w:r>
        <w:rPr>
          <w:rFonts w:ascii="Tahoma" w:hAnsi="Tahoma" w:cs="Traditional Arabic" w:hint="cs"/>
          <w:rtl/>
        </w:rPr>
        <w:t>»</w:t>
      </w:r>
      <w:r w:rsidRPr="00534F4D">
        <w:rPr>
          <w:rStyle w:val="Char2"/>
          <w:rtl/>
        </w:rPr>
        <w:t>.</w:t>
      </w:r>
    </w:p>
    <w:p w:rsidR="00BA099C" w:rsidRPr="00534F4D" w:rsidRDefault="00BA099C" w:rsidP="00BA099C">
      <w:pPr>
        <w:ind w:firstLine="284"/>
        <w:jc w:val="both"/>
        <w:rPr>
          <w:rStyle w:val="Char2"/>
          <w:rtl/>
        </w:rPr>
      </w:pPr>
      <w:r w:rsidRPr="00534F4D">
        <w:rPr>
          <w:rStyle w:val="Char2"/>
          <w:rtl/>
        </w:rPr>
        <w:t xml:space="preserve">در خطبه 131 </w:t>
      </w:r>
      <w:r w:rsidRPr="00534F4D">
        <w:rPr>
          <w:rStyle w:val="Char2"/>
          <w:rFonts w:hint="cs"/>
          <w:rtl/>
        </w:rPr>
        <w:t xml:space="preserve">نهج البلاغه </w:t>
      </w:r>
      <w:r w:rsidRPr="00534F4D">
        <w:rPr>
          <w:rStyle w:val="Char2"/>
          <w:rtl/>
        </w:rPr>
        <w:t xml:space="preserve">فرموده: </w:t>
      </w:r>
      <w:r>
        <w:rPr>
          <w:rFonts w:ascii="Tahoma" w:hAnsi="Tahoma" w:cs="Traditional Arabic" w:hint="cs"/>
          <w:rtl/>
        </w:rPr>
        <w:t>«</w:t>
      </w:r>
      <w:r w:rsidRPr="00534F4D">
        <w:rPr>
          <w:rStyle w:val="Char2"/>
          <w:rtl/>
        </w:rPr>
        <w:t>من شما را به سوی حق می</w:t>
      </w:r>
      <w:r w:rsidRPr="00534F4D">
        <w:rPr>
          <w:rStyle w:val="Char2"/>
          <w:rFonts w:hint="cs"/>
          <w:rtl/>
        </w:rPr>
        <w:t>‌</w:t>
      </w:r>
      <w:r w:rsidRPr="00534F4D">
        <w:rPr>
          <w:rStyle w:val="Char2"/>
          <w:rtl/>
        </w:rPr>
        <w:t>کشانم اما چونان بزغاله</w:t>
      </w:r>
      <w:r w:rsidRPr="00534F4D">
        <w:rPr>
          <w:rStyle w:val="Char2"/>
          <w:rFonts w:hint="cs"/>
          <w:rtl/>
        </w:rPr>
        <w:t>‌</w:t>
      </w:r>
      <w:r w:rsidRPr="00534F4D">
        <w:rPr>
          <w:rStyle w:val="Char2"/>
          <w:rtl/>
        </w:rPr>
        <w:t>هایی که از غرش شیر فرار کنند می</w:t>
      </w:r>
      <w:r w:rsidRPr="00534F4D">
        <w:rPr>
          <w:rStyle w:val="Char2"/>
          <w:rFonts w:hint="cs"/>
          <w:rtl/>
        </w:rPr>
        <w:t>‌</w:t>
      </w:r>
      <w:r w:rsidRPr="00534F4D">
        <w:rPr>
          <w:rStyle w:val="Char2"/>
          <w:rtl/>
        </w:rPr>
        <w:t>گریزید</w:t>
      </w:r>
      <w:r w:rsidRPr="00534F4D">
        <w:rPr>
          <w:rStyle w:val="Char2"/>
          <w:rFonts w:hint="cs"/>
          <w:rtl/>
        </w:rPr>
        <w:t>،</w:t>
      </w:r>
      <w:r w:rsidRPr="00534F4D">
        <w:rPr>
          <w:rStyle w:val="Char2"/>
          <w:rtl/>
        </w:rPr>
        <w:t xml:space="preserve"> هیهات که با شما بتوانم تاریکی را از چهره عدالت بزدایم و کجی</w:t>
      </w:r>
      <w:r w:rsidRPr="00534F4D">
        <w:rPr>
          <w:rStyle w:val="Char2"/>
          <w:rFonts w:hint="cs"/>
          <w:rtl/>
        </w:rPr>
        <w:t>‌</w:t>
      </w:r>
      <w:r w:rsidRPr="00534F4D">
        <w:rPr>
          <w:rStyle w:val="Char2"/>
          <w:rtl/>
        </w:rPr>
        <w:t>ها را که در حق راه یافته راست نمایم</w:t>
      </w:r>
      <w:r>
        <w:rPr>
          <w:rFonts w:ascii="Tahoma" w:hAnsi="Tahoma" w:cs="Traditional Arabic" w:hint="cs"/>
          <w:rtl/>
        </w:rPr>
        <w:t>»</w:t>
      </w:r>
      <w:r w:rsidRPr="00534F4D">
        <w:rPr>
          <w:rStyle w:val="Char2"/>
          <w:rtl/>
        </w:rPr>
        <w:t>.</w:t>
      </w:r>
    </w:p>
    <w:p w:rsidR="00BA099C" w:rsidRPr="00534F4D" w:rsidRDefault="00BA099C" w:rsidP="00BA099C">
      <w:pPr>
        <w:ind w:firstLine="284"/>
        <w:jc w:val="both"/>
        <w:rPr>
          <w:rStyle w:val="Char2"/>
          <w:rtl/>
        </w:rPr>
      </w:pPr>
      <w:r w:rsidRPr="00534F4D">
        <w:rPr>
          <w:rStyle w:val="Char2"/>
          <w:rtl/>
        </w:rPr>
        <w:t>در خطبه 27</w:t>
      </w:r>
      <w:r w:rsidRPr="00534F4D">
        <w:rPr>
          <w:rStyle w:val="Char2"/>
          <w:rFonts w:hint="cs"/>
          <w:rtl/>
        </w:rPr>
        <w:t xml:space="preserve"> نهج البلاغه</w:t>
      </w:r>
      <w:r w:rsidRPr="00534F4D">
        <w:rPr>
          <w:rStyle w:val="Char2"/>
          <w:rtl/>
        </w:rPr>
        <w:t xml:space="preserve"> فرموده: </w:t>
      </w:r>
      <w:r>
        <w:rPr>
          <w:rFonts w:ascii="Tahoma" w:hAnsi="Tahoma" w:cs="Traditional Arabic" w:hint="cs"/>
          <w:rtl/>
        </w:rPr>
        <w:t>«</w:t>
      </w:r>
      <w:r w:rsidRPr="00534F4D">
        <w:rPr>
          <w:rStyle w:val="Char2"/>
          <w:rtl/>
        </w:rPr>
        <w:t>ای مردنمایان نامرد</w:t>
      </w:r>
      <w:r w:rsidRPr="00534F4D">
        <w:rPr>
          <w:rStyle w:val="Char2"/>
          <w:rFonts w:hint="cs"/>
          <w:rtl/>
        </w:rPr>
        <w:t xml:space="preserve"> </w:t>
      </w:r>
      <w:r w:rsidRPr="00534F4D">
        <w:rPr>
          <w:rStyle w:val="Char2"/>
          <w:rtl/>
        </w:rPr>
        <w:t>(</w:t>
      </w:r>
      <w:r w:rsidRPr="002E278F">
        <w:rPr>
          <w:rStyle w:val="Char1"/>
          <w:rtl/>
        </w:rPr>
        <w:t>یا أشباه الرجال ولا</w:t>
      </w:r>
      <w:r w:rsidRPr="002E278F">
        <w:rPr>
          <w:rStyle w:val="Char1"/>
          <w:rFonts w:hint="cs"/>
          <w:rtl/>
        </w:rPr>
        <w:t xml:space="preserve"> </w:t>
      </w:r>
      <w:r w:rsidRPr="002E278F">
        <w:rPr>
          <w:rStyle w:val="Char1"/>
          <w:rtl/>
        </w:rPr>
        <w:t>رجال</w:t>
      </w:r>
      <w:r w:rsidRPr="00534F4D">
        <w:rPr>
          <w:rStyle w:val="Char2"/>
          <w:rtl/>
        </w:rPr>
        <w:t>) ای کودک صفتان بی خرد که عقل‌های شما به عروسان پرده نشین شباهت دارد</w:t>
      </w:r>
      <w:r w:rsidRPr="00534F4D">
        <w:rPr>
          <w:rStyle w:val="Char2"/>
          <w:rFonts w:hint="cs"/>
          <w:rtl/>
        </w:rPr>
        <w:t>،</w:t>
      </w:r>
      <w:r w:rsidRPr="00534F4D">
        <w:rPr>
          <w:rStyle w:val="Char2"/>
          <w:rtl/>
        </w:rPr>
        <w:t xml:space="preserve"> چقدر دوست داشتم که شما را هرگز نمی</w:t>
      </w:r>
      <w:r w:rsidRPr="00534F4D">
        <w:rPr>
          <w:rStyle w:val="Char2"/>
          <w:rFonts w:hint="cs"/>
          <w:rtl/>
        </w:rPr>
        <w:t>‌</w:t>
      </w:r>
      <w:r w:rsidRPr="00534F4D">
        <w:rPr>
          <w:rStyle w:val="Char2"/>
          <w:rtl/>
        </w:rPr>
        <w:t>دیدم</w:t>
      </w:r>
      <w:r w:rsidRPr="00534F4D">
        <w:rPr>
          <w:rStyle w:val="Char2"/>
          <w:rFonts w:hint="cs"/>
          <w:rtl/>
        </w:rPr>
        <w:t>،</w:t>
      </w:r>
      <w:r w:rsidRPr="00534F4D">
        <w:rPr>
          <w:rStyle w:val="Char2"/>
          <w:rtl/>
        </w:rPr>
        <w:t xml:space="preserve"> و هرگز نمی</w:t>
      </w:r>
      <w:r w:rsidRPr="00534F4D">
        <w:rPr>
          <w:rStyle w:val="Char2"/>
          <w:rFonts w:hint="cs"/>
          <w:rtl/>
        </w:rPr>
        <w:t>‌</w:t>
      </w:r>
      <w:r w:rsidRPr="00534F4D">
        <w:rPr>
          <w:rStyle w:val="Char2"/>
          <w:rtl/>
        </w:rPr>
        <w:t>شناختم. شناسایی شما جز پشیمانی حاصلی نداشت</w:t>
      </w:r>
      <w:r w:rsidRPr="00534F4D">
        <w:rPr>
          <w:rStyle w:val="Char2"/>
          <w:rFonts w:hint="cs"/>
          <w:rtl/>
        </w:rPr>
        <w:t>،</w:t>
      </w:r>
      <w:r w:rsidRPr="00534F4D">
        <w:rPr>
          <w:rStyle w:val="Char2"/>
          <w:rtl/>
        </w:rPr>
        <w:t xml:space="preserve"> و اندوهی غم</w:t>
      </w:r>
      <w:r w:rsidRPr="00534F4D">
        <w:rPr>
          <w:rStyle w:val="Char2"/>
          <w:rFonts w:hint="cs"/>
          <w:rtl/>
        </w:rPr>
        <w:t>‌</w:t>
      </w:r>
      <w:r w:rsidRPr="00534F4D">
        <w:rPr>
          <w:rStyle w:val="Char2"/>
          <w:rtl/>
        </w:rPr>
        <w:t>بار پایان آن شد</w:t>
      </w:r>
      <w:r w:rsidRPr="00534F4D">
        <w:rPr>
          <w:rStyle w:val="Char2"/>
          <w:rFonts w:hint="cs"/>
          <w:rtl/>
        </w:rPr>
        <w:t>،</w:t>
      </w:r>
      <w:r w:rsidRPr="00534F4D">
        <w:rPr>
          <w:rStyle w:val="Char2"/>
          <w:rtl/>
        </w:rPr>
        <w:t xml:space="preserve"> خدا شما را بکشد که دل من از دست شما پر خون</w:t>
      </w:r>
      <w:r w:rsidRPr="00534F4D">
        <w:rPr>
          <w:rStyle w:val="Char2"/>
          <w:rFonts w:hint="cs"/>
          <w:rtl/>
        </w:rPr>
        <w:t>،</w:t>
      </w:r>
      <w:r w:rsidRPr="00534F4D">
        <w:rPr>
          <w:rStyle w:val="Char2"/>
          <w:rtl/>
        </w:rPr>
        <w:t xml:space="preserve"> و سینه</w:t>
      </w:r>
      <w:r w:rsidRPr="00534F4D">
        <w:rPr>
          <w:rStyle w:val="Char2"/>
          <w:rFonts w:hint="cs"/>
          <w:rtl/>
        </w:rPr>
        <w:t>‌</w:t>
      </w:r>
      <w:r w:rsidRPr="00534F4D">
        <w:rPr>
          <w:rStyle w:val="Char2"/>
          <w:rtl/>
        </w:rPr>
        <w:t>ام از خشم شما مالامال است</w:t>
      </w:r>
      <w:r>
        <w:rPr>
          <w:rFonts w:ascii="Tahoma" w:hAnsi="Tahoma" w:cs="Traditional Arabic" w:hint="cs"/>
          <w:rtl/>
        </w:rPr>
        <w:t>»</w:t>
      </w:r>
      <w:r w:rsidRPr="00534F4D">
        <w:rPr>
          <w:rStyle w:val="Char2"/>
          <w:rtl/>
        </w:rPr>
        <w:t>.</w:t>
      </w:r>
    </w:p>
    <w:p w:rsidR="00BA099C" w:rsidRPr="00534F4D" w:rsidRDefault="00BA099C" w:rsidP="00BA099C">
      <w:pPr>
        <w:ind w:firstLine="284"/>
        <w:jc w:val="both"/>
        <w:rPr>
          <w:rStyle w:val="Char2"/>
          <w:rtl/>
        </w:rPr>
      </w:pPr>
      <w:r w:rsidRPr="00534F4D">
        <w:rPr>
          <w:rStyle w:val="Char2"/>
          <w:rFonts w:hint="cs"/>
          <w:rtl/>
        </w:rPr>
        <w:t>شیعه می</w:t>
      </w:r>
      <w:r w:rsidRPr="00534F4D">
        <w:rPr>
          <w:rStyle w:val="Char2"/>
          <w:rFonts w:hint="eastAsia"/>
          <w:rtl/>
        </w:rPr>
        <w:t>‌</w:t>
      </w:r>
      <w:r w:rsidRPr="00534F4D">
        <w:rPr>
          <w:rStyle w:val="Char2"/>
          <w:rFonts w:hint="cs"/>
          <w:rtl/>
        </w:rPr>
        <w:t>خواهد کارهای خوب ابوبکر و عمر را به علی نسبت دهد و حتی لقب صدیق و فاروق را به علی نسبت می</w:t>
      </w:r>
      <w:r w:rsidRPr="00534F4D">
        <w:rPr>
          <w:rStyle w:val="Char2"/>
          <w:rFonts w:hint="eastAsia"/>
          <w:rtl/>
        </w:rPr>
        <w:t>‌</w:t>
      </w:r>
      <w:r w:rsidRPr="00534F4D">
        <w:rPr>
          <w:rStyle w:val="Char2"/>
          <w:rFonts w:hint="cs"/>
          <w:rtl/>
        </w:rPr>
        <w:t>دهند، شیعیان باید بفهمند که حضرت علی خودش صفات خوب دارد، و همچنین صحابه دیگر و نیازی به دروغ</w:t>
      </w:r>
      <w:r w:rsidRPr="00534F4D">
        <w:rPr>
          <w:rStyle w:val="Char2"/>
          <w:rFonts w:hint="eastAsia"/>
          <w:rtl/>
        </w:rPr>
        <w:t>‌</w:t>
      </w:r>
      <w:r w:rsidRPr="00534F4D">
        <w:rPr>
          <w:rStyle w:val="Char2"/>
          <w:rFonts w:hint="cs"/>
          <w:rtl/>
        </w:rPr>
        <w:t>پردازی برای</w:t>
      </w:r>
      <w:r w:rsidR="00F44E9B">
        <w:rPr>
          <w:rStyle w:val="Char2"/>
          <w:rFonts w:hint="cs"/>
          <w:rtl/>
        </w:rPr>
        <w:t xml:space="preserve"> آن‌ها </w:t>
      </w:r>
      <w:r w:rsidRPr="00534F4D">
        <w:rPr>
          <w:rStyle w:val="Char2"/>
          <w:rFonts w:hint="cs"/>
          <w:rtl/>
        </w:rPr>
        <w:t>نیست، و شما اگر راست می</w:t>
      </w:r>
      <w:r w:rsidRPr="00534F4D">
        <w:rPr>
          <w:rStyle w:val="Char2"/>
          <w:rFonts w:hint="eastAsia"/>
          <w:rtl/>
        </w:rPr>
        <w:t>‌</w:t>
      </w:r>
      <w:r w:rsidRPr="00534F4D">
        <w:rPr>
          <w:rStyle w:val="Char2"/>
          <w:rFonts w:hint="cs"/>
          <w:rtl/>
        </w:rPr>
        <w:t>گوئید پیرو اعمال حضرت علی باشید نه اینکه صبح تا شام فقط</w:t>
      </w:r>
      <w:r w:rsidR="00F44E9B">
        <w:rPr>
          <w:rStyle w:val="Char2"/>
          <w:rFonts w:hint="cs"/>
          <w:rtl/>
        </w:rPr>
        <w:t xml:space="preserve"> آن‌ها </w:t>
      </w:r>
      <w:r w:rsidRPr="00534F4D">
        <w:rPr>
          <w:rStyle w:val="Char2"/>
          <w:rFonts w:hint="cs"/>
          <w:rtl/>
        </w:rPr>
        <w:t>را بازگو کنید.</w:t>
      </w:r>
    </w:p>
    <w:p w:rsidR="00BA099C" w:rsidRPr="00534F4D" w:rsidRDefault="00BA099C" w:rsidP="00BA099C">
      <w:pPr>
        <w:ind w:firstLine="284"/>
        <w:jc w:val="both"/>
        <w:rPr>
          <w:rStyle w:val="Char2"/>
          <w:rtl/>
        </w:rPr>
      </w:pPr>
      <w:r w:rsidRPr="00534F4D">
        <w:rPr>
          <w:rStyle w:val="Char2"/>
          <w:rFonts w:hint="cs"/>
          <w:rtl/>
        </w:rPr>
        <w:t>در سوره مائده/54 آمده: قومی که خدا</w:t>
      </w:r>
      <w:r w:rsidR="00F44E9B">
        <w:rPr>
          <w:rStyle w:val="Char2"/>
          <w:rFonts w:hint="cs"/>
          <w:rtl/>
        </w:rPr>
        <w:t xml:space="preserve"> آن‌ها </w:t>
      </w:r>
      <w:r w:rsidRPr="00534F4D">
        <w:rPr>
          <w:rStyle w:val="Char2"/>
          <w:rFonts w:hint="cs"/>
          <w:rtl/>
        </w:rPr>
        <w:t>را دوست دارد و</w:t>
      </w:r>
      <w:r w:rsidR="00F44E9B">
        <w:rPr>
          <w:rStyle w:val="Char2"/>
          <w:rFonts w:hint="cs"/>
          <w:rtl/>
        </w:rPr>
        <w:t xml:space="preserve"> آن‌ها </w:t>
      </w:r>
      <w:r w:rsidRPr="00534F4D">
        <w:rPr>
          <w:rStyle w:val="Char2"/>
          <w:rFonts w:hint="cs"/>
          <w:rtl/>
        </w:rPr>
        <w:t xml:space="preserve">نیز خدا را دوست دارند. </w:t>
      </w:r>
      <w:r>
        <w:rPr>
          <w:rFonts w:ascii="Tahoma" w:hAnsi="Tahoma" w:cs="Traditional Arabic" w:hint="cs"/>
          <w:rtl/>
          <w:lang w:bidi="fa-IR"/>
        </w:rPr>
        <w:t>﴿</w:t>
      </w:r>
      <w:r w:rsidRPr="00AF73BC">
        <w:rPr>
          <w:rStyle w:val="Char4"/>
          <w:rFonts w:hint="eastAsia"/>
          <w:rtl/>
        </w:rPr>
        <w:t xml:space="preserve"> بِقَو</w:t>
      </w:r>
      <w:r w:rsidRPr="00AF73BC">
        <w:rPr>
          <w:rStyle w:val="Char4"/>
          <w:rFonts w:hint="cs"/>
          <w:rtl/>
        </w:rPr>
        <w:t>ۡ</w:t>
      </w:r>
      <w:r w:rsidRPr="00AF73BC">
        <w:rPr>
          <w:rStyle w:val="Char4"/>
          <w:rFonts w:hint="eastAsia"/>
          <w:rtl/>
        </w:rPr>
        <w:t>م</w:t>
      </w:r>
      <w:r w:rsidRPr="00AF73BC">
        <w:rPr>
          <w:rStyle w:val="Char4"/>
          <w:rFonts w:hint="cs"/>
          <w:rtl/>
        </w:rPr>
        <w:t>ٖ</w:t>
      </w:r>
      <w:r w:rsidRPr="00AF73BC">
        <w:rPr>
          <w:rStyle w:val="Char4"/>
          <w:rtl/>
        </w:rPr>
        <w:t xml:space="preserve"> </w:t>
      </w:r>
      <w:r w:rsidRPr="00AF73BC">
        <w:rPr>
          <w:rStyle w:val="Char4"/>
          <w:rFonts w:hint="eastAsia"/>
          <w:rtl/>
        </w:rPr>
        <w:t>يُحِبُّهُم</w:t>
      </w:r>
      <w:r w:rsidRPr="00AF73BC">
        <w:rPr>
          <w:rStyle w:val="Char4"/>
          <w:rFonts w:hint="cs"/>
          <w:rtl/>
        </w:rPr>
        <w:t>ۡ</w:t>
      </w:r>
      <w:r w:rsidRPr="00AF73BC">
        <w:rPr>
          <w:rStyle w:val="Char4"/>
          <w:rtl/>
        </w:rPr>
        <w:t xml:space="preserve"> </w:t>
      </w:r>
      <w:r w:rsidRPr="00AF73BC">
        <w:rPr>
          <w:rStyle w:val="Char4"/>
          <w:rFonts w:hint="eastAsia"/>
          <w:rtl/>
        </w:rPr>
        <w:t>وَيُحِبُّونَهُ</w:t>
      </w:r>
      <w:r w:rsidRPr="00AF73BC">
        <w:rPr>
          <w:rStyle w:val="Char4"/>
          <w:rFonts w:hint="cs"/>
          <w:rtl/>
        </w:rPr>
        <w:t>ۥٓ</w:t>
      </w:r>
      <w:r>
        <w:rPr>
          <w:rFonts w:ascii="Tahoma" w:hAnsi="Tahoma" w:cs="Traditional Arabic" w:hint="cs"/>
          <w:rtl/>
          <w:lang w:bidi="fa-IR"/>
        </w:rPr>
        <w:t>﴾</w:t>
      </w:r>
      <w:r w:rsidRPr="00534F4D">
        <w:rPr>
          <w:rStyle w:val="Char2"/>
          <w:rFonts w:hint="cs"/>
          <w:rtl/>
        </w:rPr>
        <w:t xml:space="preserve"> این آیه با یکصد آیه دیگری که در تمجید از صحابه آمده کاملاً موافق است، و در آیه آمده که</w:t>
      </w:r>
      <w:r w:rsidR="00F44E9B">
        <w:rPr>
          <w:rStyle w:val="Char2"/>
          <w:rFonts w:hint="cs"/>
          <w:rtl/>
        </w:rPr>
        <w:t xml:space="preserve"> آن‌ها </w:t>
      </w:r>
      <w:r w:rsidRPr="00534F4D">
        <w:rPr>
          <w:rStyle w:val="Char2"/>
          <w:rFonts w:hint="cs"/>
          <w:rtl/>
        </w:rPr>
        <w:t>نسبت به کافران سختگیرند</w:t>
      </w:r>
      <w:r w:rsidRPr="00760AF4">
        <w:rPr>
          <w:rStyle w:val="Char2"/>
          <w:vertAlign w:val="superscript"/>
          <w:rtl/>
        </w:rPr>
        <w:footnoteReference w:id="29"/>
      </w:r>
      <w:r w:rsidRPr="00534F4D">
        <w:rPr>
          <w:rStyle w:val="Char2"/>
          <w:rFonts w:hint="cs"/>
          <w:rtl/>
        </w:rPr>
        <w:t>، و مقابله صحابه با شورش اهل رده نیز همینگونه بوده است.</w:t>
      </w:r>
    </w:p>
    <w:p w:rsidR="00BA099C" w:rsidRPr="00534F4D" w:rsidRDefault="00BA099C" w:rsidP="00BA099C">
      <w:pPr>
        <w:ind w:firstLine="284"/>
        <w:jc w:val="both"/>
        <w:rPr>
          <w:rStyle w:val="Char2"/>
          <w:rtl/>
        </w:rPr>
      </w:pPr>
      <w:r w:rsidRPr="00534F4D">
        <w:rPr>
          <w:rStyle w:val="Char2"/>
          <w:rtl/>
        </w:rPr>
        <w:t>یکی از این اشخاص شورشی قیس بن عاصم بوده است که</w:t>
      </w:r>
      <w:r w:rsidRPr="00534F4D">
        <w:rPr>
          <w:rStyle w:val="Char2"/>
          <w:rFonts w:hint="cs"/>
          <w:rtl/>
        </w:rPr>
        <w:t xml:space="preserve"> با دیگران</w:t>
      </w:r>
      <w:r w:rsidRPr="00534F4D">
        <w:rPr>
          <w:rStyle w:val="Char2"/>
          <w:rtl/>
        </w:rPr>
        <w:t xml:space="preserve"> زکات را بین هم </w:t>
      </w:r>
      <w:r w:rsidRPr="00534F4D">
        <w:rPr>
          <w:rStyle w:val="Char2"/>
          <w:rFonts w:hint="cs"/>
          <w:rtl/>
        </w:rPr>
        <w:t>ت</w:t>
      </w:r>
      <w:r w:rsidRPr="00534F4D">
        <w:rPr>
          <w:rStyle w:val="Char2"/>
          <w:rtl/>
        </w:rPr>
        <w:t>قسیم می</w:t>
      </w:r>
      <w:r w:rsidRPr="00534F4D">
        <w:rPr>
          <w:rStyle w:val="Char2"/>
          <w:rFonts w:hint="cs"/>
          <w:rtl/>
        </w:rPr>
        <w:t>‌</w:t>
      </w:r>
      <w:r w:rsidRPr="00534F4D">
        <w:rPr>
          <w:rStyle w:val="Char2"/>
          <w:rtl/>
        </w:rPr>
        <w:t>کنند</w:t>
      </w:r>
      <w:r w:rsidRPr="00534F4D">
        <w:rPr>
          <w:rStyle w:val="Char2"/>
          <w:rFonts w:hint="cs"/>
          <w:rtl/>
        </w:rPr>
        <w:t>،</w:t>
      </w:r>
      <w:r w:rsidRPr="00534F4D">
        <w:rPr>
          <w:rStyle w:val="Char2"/>
          <w:rtl/>
        </w:rPr>
        <w:t xml:space="preserve"> و این همان شخصی است که در زمان پیامبر</w:t>
      </w:r>
      <w:r>
        <w:rPr>
          <w:rFonts w:ascii="Tahoma" w:hAnsi="Tahoma" w:cs="CTraditional Arabic" w:hint="cs"/>
          <w:rtl/>
        </w:rPr>
        <w:t>ص</w:t>
      </w:r>
      <w:r w:rsidRPr="00534F4D">
        <w:rPr>
          <w:rStyle w:val="Char2"/>
          <w:rtl/>
        </w:rPr>
        <w:t xml:space="preserve"> </w:t>
      </w:r>
      <w:r w:rsidRPr="00534F4D">
        <w:rPr>
          <w:rStyle w:val="Char2"/>
          <w:rFonts w:hint="cs"/>
          <w:rtl/>
        </w:rPr>
        <w:t>می</w:t>
      </w:r>
      <w:r w:rsidRPr="00534F4D">
        <w:rPr>
          <w:rStyle w:val="Char2"/>
          <w:rFonts w:hint="eastAsia"/>
          <w:rtl/>
        </w:rPr>
        <w:t>‌</w:t>
      </w:r>
      <w:r w:rsidRPr="00534F4D">
        <w:rPr>
          <w:rStyle w:val="Char2"/>
          <w:rFonts w:hint="cs"/>
          <w:rtl/>
        </w:rPr>
        <w:t>گوید:</w:t>
      </w:r>
      <w:r w:rsidRPr="00534F4D">
        <w:rPr>
          <w:rStyle w:val="Char2"/>
          <w:rtl/>
        </w:rPr>
        <w:t xml:space="preserve"> من در زمان جاهلیت 10 تن از دخترانم را زنده به گور کردم</w:t>
      </w:r>
      <w:r w:rsidRPr="00534F4D">
        <w:rPr>
          <w:rStyle w:val="Char2"/>
          <w:rFonts w:hint="cs"/>
          <w:rtl/>
        </w:rPr>
        <w:t>،</w:t>
      </w:r>
      <w:r w:rsidRPr="00534F4D">
        <w:rPr>
          <w:rStyle w:val="Char2"/>
          <w:rtl/>
        </w:rPr>
        <w:t xml:space="preserve"> و پیامبر</w:t>
      </w:r>
      <w:r>
        <w:rPr>
          <w:rFonts w:ascii="Tahoma" w:hAnsi="Tahoma" w:cs="CTraditional Arabic" w:hint="cs"/>
          <w:rtl/>
        </w:rPr>
        <w:t>ص</w:t>
      </w:r>
      <w:r w:rsidRPr="00534F4D">
        <w:rPr>
          <w:rStyle w:val="Char2"/>
          <w:rtl/>
        </w:rPr>
        <w:t xml:space="preserve"> از این سخن</w:t>
      </w:r>
      <w:r w:rsidRPr="00534F4D">
        <w:rPr>
          <w:rStyle w:val="Char2"/>
          <w:rFonts w:hint="cs"/>
          <w:rtl/>
        </w:rPr>
        <w:t xml:space="preserve"> او</w:t>
      </w:r>
      <w:r w:rsidRPr="00534F4D">
        <w:rPr>
          <w:rStyle w:val="Char2"/>
          <w:rtl/>
        </w:rPr>
        <w:t xml:space="preserve"> غمگین </w:t>
      </w:r>
      <w:r w:rsidRPr="00534F4D">
        <w:rPr>
          <w:rStyle w:val="Char2"/>
          <w:rFonts w:hint="cs"/>
          <w:rtl/>
        </w:rPr>
        <w:t>می</w:t>
      </w:r>
      <w:r w:rsidRPr="00534F4D">
        <w:rPr>
          <w:rStyle w:val="Char2"/>
          <w:rFonts w:hint="eastAsia"/>
          <w:rtl/>
        </w:rPr>
        <w:t>‌</w:t>
      </w:r>
      <w:r w:rsidRPr="00534F4D">
        <w:rPr>
          <w:rStyle w:val="Char2"/>
          <w:rFonts w:hint="cs"/>
          <w:rtl/>
        </w:rPr>
        <w:t>شود</w:t>
      </w:r>
      <w:r w:rsidRPr="00534F4D">
        <w:rPr>
          <w:rStyle w:val="Char2"/>
          <w:rtl/>
        </w:rPr>
        <w:t>. حال ببینید شیعه برای چه کسانی دلسوزی می</w:t>
      </w:r>
      <w:r w:rsidRPr="00534F4D">
        <w:rPr>
          <w:rStyle w:val="Char2"/>
          <w:rFonts w:hint="cs"/>
          <w:rtl/>
        </w:rPr>
        <w:t>‌</w:t>
      </w:r>
      <w:r w:rsidRPr="00534F4D">
        <w:rPr>
          <w:rStyle w:val="Char2"/>
          <w:rtl/>
        </w:rPr>
        <w:t>کند</w:t>
      </w:r>
      <w:r w:rsidRPr="00534F4D">
        <w:rPr>
          <w:rStyle w:val="Char2"/>
          <w:rFonts w:hint="cs"/>
          <w:rtl/>
        </w:rPr>
        <w:t xml:space="preserve"> و می</w:t>
      </w:r>
      <w:r w:rsidRPr="00534F4D">
        <w:rPr>
          <w:rStyle w:val="Char2"/>
          <w:rFonts w:hint="eastAsia"/>
          <w:rtl/>
        </w:rPr>
        <w:t>‌</w:t>
      </w:r>
      <w:r w:rsidRPr="00534F4D">
        <w:rPr>
          <w:rStyle w:val="Char2"/>
          <w:rFonts w:hint="cs"/>
          <w:rtl/>
        </w:rPr>
        <w:t>گوید: چرا صحابه با</w:t>
      </w:r>
      <w:r w:rsidR="00F44E9B">
        <w:rPr>
          <w:rStyle w:val="Char2"/>
          <w:rFonts w:hint="cs"/>
          <w:rtl/>
        </w:rPr>
        <w:t xml:space="preserve"> آن‌ها </w:t>
      </w:r>
      <w:r w:rsidRPr="00534F4D">
        <w:rPr>
          <w:rStyle w:val="Char2"/>
          <w:rFonts w:hint="cs"/>
          <w:rtl/>
        </w:rPr>
        <w:t>مبارزه کرده‌اند</w:t>
      </w:r>
      <w:r w:rsidRPr="00534F4D">
        <w:rPr>
          <w:rStyle w:val="Char2"/>
          <w:rtl/>
        </w:rPr>
        <w:t>.</w:t>
      </w:r>
    </w:p>
    <w:p w:rsidR="00BA099C" w:rsidRPr="00534F4D" w:rsidRDefault="00BA099C" w:rsidP="00866F7D">
      <w:pPr>
        <w:ind w:firstLine="284"/>
        <w:jc w:val="both"/>
        <w:rPr>
          <w:rStyle w:val="Char2"/>
          <w:rtl/>
        </w:rPr>
      </w:pPr>
      <w:r w:rsidRPr="00534F4D">
        <w:rPr>
          <w:rStyle w:val="Char2"/>
          <w:rFonts w:hint="cs"/>
          <w:rtl/>
        </w:rPr>
        <w:t>در سوره حجرات آیه 6 آمده که ای مومنان، هرگاه فاسقی خبری برای شما آورد تحقیق کنید، مبادا از روی جهالت به قومی آس</w:t>
      </w:r>
      <w:r w:rsidR="00F44E9B">
        <w:rPr>
          <w:rStyle w:val="Char2"/>
          <w:rFonts w:hint="cs"/>
          <w:rtl/>
        </w:rPr>
        <w:t>ی</w:t>
      </w:r>
      <w:r w:rsidRPr="00534F4D">
        <w:rPr>
          <w:rStyle w:val="Char2"/>
          <w:rFonts w:hint="cs"/>
          <w:rtl/>
        </w:rPr>
        <w:t>ب</w:t>
      </w:r>
      <w:r w:rsidR="00F44E9B">
        <w:rPr>
          <w:rStyle w:val="Char2"/>
          <w:rFonts w:hint="cs"/>
          <w:rtl/>
        </w:rPr>
        <w:t>ی</w:t>
      </w:r>
      <w:r w:rsidRPr="00534F4D">
        <w:rPr>
          <w:rStyle w:val="Char2"/>
          <w:rFonts w:hint="cs"/>
          <w:rtl/>
        </w:rPr>
        <w:t xml:space="preserve"> برسان</w:t>
      </w:r>
      <w:r w:rsidR="00F44E9B">
        <w:rPr>
          <w:rStyle w:val="Char2"/>
          <w:rFonts w:hint="cs"/>
          <w:rtl/>
        </w:rPr>
        <w:t>ی</w:t>
      </w:r>
      <w:r w:rsidRPr="00534F4D">
        <w:rPr>
          <w:rStyle w:val="Char2"/>
          <w:rFonts w:hint="cs"/>
          <w:rtl/>
        </w:rPr>
        <w:t>د، سپس از عملی که انجام داده</w:t>
      </w:r>
      <w:r w:rsidR="00866F7D">
        <w:rPr>
          <w:rStyle w:val="Char2"/>
          <w:rFonts w:hint="eastAsia"/>
          <w:rtl/>
        </w:rPr>
        <w:t>‌</w:t>
      </w:r>
      <w:r w:rsidRPr="00534F4D">
        <w:rPr>
          <w:rStyle w:val="Char2"/>
          <w:rFonts w:hint="cs"/>
          <w:rtl/>
        </w:rPr>
        <w:t>اید پشیمان شوید</w:t>
      </w:r>
      <w:r w:rsidRPr="00760AF4">
        <w:rPr>
          <w:rStyle w:val="Char2"/>
          <w:vertAlign w:val="superscript"/>
          <w:rtl/>
        </w:rPr>
        <w:footnoteReference w:id="30"/>
      </w:r>
      <w:r w:rsidRPr="00534F4D">
        <w:rPr>
          <w:rStyle w:val="Char2"/>
          <w:rFonts w:hint="cs"/>
          <w:rtl/>
        </w:rPr>
        <w:t>. به گفته مفسرین: ولید بن عتبه در زمان پیامبر</w:t>
      </w:r>
      <w:r>
        <w:rPr>
          <w:rFonts w:ascii="Tahoma" w:hAnsi="Tahoma" w:cs="CTraditional Arabic" w:hint="cs"/>
          <w:rtl/>
        </w:rPr>
        <w:t>ص</w:t>
      </w:r>
      <w:r w:rsidRPr="00534F4D">
        <w:rPr>
          <w:rStyle w:val="Char2"/>
          <w:rFonts w:hint="cs"/>
          <w:rtl/>
        </w:rPr>
        <w:t xml:space="preserve"> برای اخذ صدقات از قبیله بنی المصطلق می‌رود، و چون از قبل با</w:t>
      </w:r>
      <w:r w:rsidR="00F44E9B">
        <w:rPr>
          <w:rStyle w:val="Char2"/>
          <w:rFonts w:hint="cs"/>
          <w:rtl/>
        </w:rPr>
        <w:t xml:space="preserve"> آن‌ها </w:t>
      </w:r>
      <w:r w:rsidRPr="00534F4D">
        <w:rPr>
          <w:rStyle w:val="Char2"/>
          <w:rFonts w:hint="cs"/>
          <w:rtl/>
        </w:rPr>
        <w:t>دشمنی داشته و</w:t>
      </w:r>
      <w:r w:rsidR="00F44E9B">
        <w:rPr>
          <w:rStyle w:val="Char2"/>
          <w:rFonts w:hint="cs"/>
          <w:rtl/>
        </w:rPr>
        <w:t xml:space="preserve"> آن‌ها </w:t>
      </w:r>
      <w:r w:rsidRPr="00534F4D">
        <w:rPr>
          <w:rStyle w:val="Char2"/>
          <w:rFonts w:hint="cs"/>
          <w:rtl/>
        </w:rPr>
        <w:t>به سوی او می</w:t>
      </w:r>
      <w:r w:rsidRPr="00534F4D">
        <w:rPr>
          <w:rStyle w:val="Char2"/>
          <w:rFonts w:hint="eastAsia"/>
          <w:rtl/>
        </w:rPr>
        <w:t>‌</w:t>
      </w:r>
      <w:r w:rsidRPr="00534F4D">
        <w:rPr>
          <w:rStyle w:val="Char2"/>
          <w:rFonts w:hint="cs"/>
          <w:rtl/>
        </w:rPr>
        <w:t>آیند او فکر می</w:t>
      </w:r>
      <w:r w:rsidRPr="00534F4D">
        <w:rPr>
          <w:rStyle w:val="Char2"/>
          <w:rFonts w:hint="eastAsia"/>
          <w:rtl/>
        </w:rPr>
        <w:t>‌</w:t>
      </w:r>
      <w:r w:rsidRPr="00534F4D">
        <w:rPr>
          <w:rStyle w:val="Char2"/>
          <w:rFonts w:hint="cs"/>
          <w:rtl/>
        </w:rPr>
        <w:t>کند برای کشتن او به طرفش می</w:t>
      </w:r>
      <w:r w:rsidRPr="00534F4D">
        <w:rPr>
          <w:rStyle w:val="Char2"/>
          <w:rFonts w:hint="eastAsia"/>
          <w:rtl/>
        </w:rPr>
        <w:t>‌</w:t>
      </w:r>
      <w:r w:rsidRPr="00534F4D">
        <w:rPr>
          <w:rStyle w:val="Char2"/>
          <w:rFonts w:hint="cs"/>
          <w:rtl/>
        </w:rPr>
        <w:t>آیند و فوراً فرار می</w:t>
      </w:r>
      <w:r w:rsidRPr="00534F4D">
        <w:rPr>
          <w:rStyle w:val="Char2"/>
          <w:rFonts w:hint="eastAsia"/>
          <w:rtl/>
        </w:rPr>
        <w:t>‌</w:t>
      </w:r>
      <w:r w:rsidRPr="00534F4D">
        <w:rPr>
          <w:rStyle w:val="Char2"/>
          <w:rFonts w:hint="cs"/>
          <w:rtl/>
        </w:rPr>
        <w:t>کند و نزد پیامبر</w:t>
      </w:r>
      <w:r>
        <w:rPr>
          <w:rFonts w:ascii="Tahoma" w:hAnsi="Tahoma" w:cs="CTraditional Arabic" w:hint="cs"/>
          <w:rtl/>
        </w:rPr>
        <w:t>ص</w:t>
      </w:r>
      <w:r w:rsidRPr="00534F4D">
        <w:rPr>
          <w:rStyle w:val="Char2"/>
          <w:rFonts w:hint="cs"/>
          <w:rtl/>
        </w:rPr>
        <w:t xml:space="preserve"> می</w:t>
      </w:r>
      <w:r w:rsidRPr="00534F4D">
        <w:rPr>
          <w:rStyle w:val="Char2"/>
          <w:rFonts w:hint="eastAsia"/>
          <w:rtl/>
        </w:rPr>
        <w:t>‌</w:t>
      </w:r>
      <w:r w:rsidRPr="00534F4D">
        <w:rPr>
          <w:rStyle w:val="Char2"/>
          <w:rFonts w:hint="cs"/>
          <w:rtl/>
        </w:rPr>
        <w:t>رود و می</w:t>
      </w:r>
      <w:r w:rsidRPr="00534F4D">
        <w:rPr>
          <w:rStyle w:val="Char2"/>
          <w:rFonts w:hint="eastAsia"/>
          <w:rtl/>
        </w:rPr>
        <w:t>‌</w:t>
      </w:r>
      <w:r w:rsidRPr="00534F4D">
        <w:rPr>
          <w:rStyle w:val="Char2"/>
          <w:rFonts w:hint="cs"/>
          <w:rtl/>
        </w:rPr>
        <w:t>گوید: قبیله مورد نظر مرتد شده</w:t>
      </w:r>
      <w:r w:rsidRPr="00534F4D">
        <w:rPr>
          <w:rStyle w:val="Char2"/>
          <w:rFonts w:hint="eastAsia"/>
          <w:rtl/>
        </w:rPr>
        <w:t>‌</w:t>
      </w:r>
      <w:r w:rsidRPr="00534F4D">
        <w:rPr>
          <w:rStyle w:val="Char2"/>
          <w:rFonts w:hint="cs"/>
          <w:rtl/>
        </w:rPr>
        <w:t>اند و زکات نمی</w:t>
      </w:r>
      <w:r w:rsidRPr="00534F4D">
        <w:rPr>
          <w:rStyle w:val="Char2"/>
          <w:rFonts w:hint="eastAsia"/>
          <w:rtl/>
        </w:rPr>
        <w:t>‌</w:t>
      </w:r>
      <w:r w:rsidRPr="00534F4D">
        <w:rPr>
          <w:rStyle w:val="Char2"/>
          <w:rFonts w:hint="cs"/>
          <w:rtl/>
        </w:rPr>
        <w:t>دهند که پیامبر</w:t>
      </w:r>
      <w:r>
        <w:rPr>
          <w:rFonts w:ascii="Tahoma" w:hAnsi="Tahoma" w:cs="CTraditional Arabic" w:hint="cs"/>
          <w:rtl/>
        </w:rPr>
        <w:t>ص</w:t>
      </w:r>
      <w:r w:rsidRPr="00534F4D">
        <w:rPr>
          <w:rStyle w:val="Char2"/>
          <w:rFonts w:hint="cs"/>
          <w:rtl/>
        </w:rPr>
        <w:t xml:space="preserve"> خالد را بدانجا می</w:t>
      </w:r>
      <w:r w:rsidRPr="00534F4D">
        <w:rPr>
          <w:rStyle w:val="Char2"/>
          <w:rFonts w:hint="eastAsia"/>
          <w:rtl/>
        </w:rPr>
        <w:t>‌</w:t>
      </w:r>
      <w:r w:rsidRPr="00534F4D">
        <w:rPr>
          <w:rStyle w:val="Char2"/>
          <w:rFonts w:hint="cs"/>
          <w:rtl/>
        </w:rPr>
        <w:t>فرستد و می</w:t>
      </w:r>
      <w:r w:rsidRPr="00534F4D">
        <w:rPr>
          <w:rStyle w:val="Char2"/>
          <w:rFonts w:hint="eastAsia"/>
          <w:rtl/>
        </w:rPr>
        <w:t>‌</w:t>
      </w:r>
      <w:r w:rsidRPr="00534F4D">
        <w:rPr>
          <w:rStyle w:val="Char2"/>
          <w:rFonts w:hint="cs"/>
          <w:rtl/>
        </w:rPr>
        <w:t>گوید: قبل از هر اقدامی تحقیق کن که آیا</w:t>
      </w:r>
      <w:r w:rsidR="00F44E9B">
        <w:rPr>
          <w:rStyle w:val="Char2"/>
          <w:rFonts w:hint="cs"/>
          <w:rtl/>
        </w:rPr>
        <w:t xml:space="preserve"> آن‌ها </w:t>
      </w:r>
      <w:r w:rsidRPr="00534F4D">
        <w:rPr>
          <w:rStyle w:val="Char2"/>
          <w:rFonts w:hint="cs"/>
          <w:rtl/>
        </w:rPr>
        <w:t>اهل ارتداد هستند یا خیر.</w:t>
      </w:r>
    </w:p>
    <w:p w:rsidR="00BA099C" w:rsidRPr="00534F4D" w:rsidRDefault="00BA099C" w:rsidP="00BA099C">
      <w:pPr>
        <w:ind w:firstLine="284"/>
        <w:jc w:val="both"/>
        <w:rPr>
          <w:rStyle w:val="Char2"/>
          <w:rtl/>
        </w:rPr>
      </w:pPr>
      <w:r w:rsidRPr="00534F4D">
        <w:rPr>
          <w:rStyle w:val="Char2"/>
          <w:rFonts w:hint="cs"/>
          <w:rtl/>
        </w:rPr>
        <w:t>حال شیعه می</w:t>
      </w:r>
      <w:r w:rsidRPr="00534F4D">
        <w:rPr>
          <w:rStyle w:val="Char2"/>
          <w:rFonts w:hint="eastAsia"/>
          <w:rtl/>
        </w:rPr>
        <w:t>‌</w:t>
      </w:r>
      <w:r w:rsidRPr="00534F4D">
        <w:rPr>
          <w:rStyle w:val="Char2"/>
          <w:rFonts w:hint="cs"/>
          <w:rtl/>
        </w:rPr>
        <w:t>گوید: چرا ابوبکر، خالد را برای ندادن زکات و مقابله با اهل ارتداد فرستاده و نباید اینکار را می</w:t>
      </w:r>
      <w:r w:rsidRPr="00534F4D">
        <w:rPr>
          <w:rStyle w:val="Char2"/>
          <w:rFonts w:hint="eastAsia"/>
          <w:rtl/>
        </w:rPr>
        <w:t>‌</w:t>
      </w:r>
      <w:r w:rsidRPr="00534F4D">
        <w:rPr>
          <w:rStyle w:val="Char2"/>
          <w:rFonts w:hint="cs"/>
          <w:rtl/>
        </w:rPr>
        <w:t>کرده است.</w:t>
      </w:r>
    </w:p>
    <w:p w:rsidR="00BA099C" w:rsidRPr="00534F4D" w:rsidRDefault="00BA099C" w:rsidP="00BA099C">
      <w:pPr>
        <w:ind w:firstLine="284"/>
        <w:jc w:val="both"/>
        <w:rPr>
          <w:rStyle w:val="Char2"/>
          <w:rtl/>
        </w:rPr>
      </w:pPr>
      <w:r w:rsidRPr="00534F4D">
        <w:rPr>
          <w:rStyle w:val="Char2"/>
          <w:rFonts w:hint="cs"/>
          <w:rtl/>
        </w:rPr>
        <w:t xml:space="preserve">در ج 52 بحارالانوار </w:t>
      </w:r>
      <w:r w:rsidRPr="00967CD8">
        <w:rPr>
          <w:rStyle w:val="Char1"/>
          <w:rFonts w:hint="cs"/>
          <w:rtl/>
        </w:rPr>
        <w:t>«</w:t>
      </w:r>
      <w:r w:rsidRPr="00967CD8">
        <w:rPr>
          <w:rStyle w:val="Char1"/>
          <w:rtl/>
        </w:rPr>
        <w:t>باب سیره وأخلاقه وعدد أصحابه</w:t>
      </w:r>
      <w:r w:rsidRPr="00967CD8">
        <w:rPr>
          <w:rStyle w:val="Char1"/>
          <w:rFonts w:hint="cs"/>
          <w:rtl/>
        </w:rPr>
        <w:t>»</w:t>
      </w:r>
      <w:r w:rsidRPr="00534F4D">
        <w:rPr>
          <w:rStyle w:val="Char2"/>
          <w:rFonts w:hint="cs"/>
          <w:rtl/>
        </w:rPr>
        <w:t xml:space="preserve"> در خبر دوم از حضرت صادق و موسی بن جعفر نقل کرده که اگر قائم قیام کند به 3 چیز حکم می</w:t>
      </w:r>
      <w:r w:rsidRPr="00534F4D">
        <w:rPr>
          <w:rStyle w:val="Char2"/>
          <w:rFonts w:hint="eastAsia"/>
          <w:rtl/>
        </w:rPr>
        <w:t>‌</w:t>
      </w:r>
      <w:r w:rsidRPr="00534F4D">
        <w:rPr>
          <w:rStyle w:val="Char2"/>
          <w:rFonts w:hint="cs"/>
          <w:rtl/>
        </w:rPr>
        <w:t>کند که احدی از ائمه و پیغمبران حکم نکرده‌اند، شیخ زانی را می</w:t>
      </w:r>
      <w:r w:rsidRPr="00534F4D">
        <w:rPr>
          <w:rStyle w:val="Char2"/>
          <w:rFonts w:hint="eastAsia"/>
          <w:rtl/>
        </w:rPr>
        <w:t>‌</w:t>
      </w:r>
      <w:r w:rsidRPr="00534F4D">
        <w:rPr>
          <w:rStyle w:val="Char2"/>
          <w:rFonts w:hint="cs"/>
          <w:rtl/>
        </w:rPr>
        <w:t>کشد و مانع الزکا</w:t>
      </w:r>
      <w:r w:rsidRPr="00866F7D">
        <w:rPr>
          <w:rStyle w:val="Char2"/>
          <w:rFonts w:hint="cs"/>
          <w:rtl/>
        </w:rPr>
        <w:t>ة</w:t>
      </w:r>
      <w:r w:rsidRPr="00534F4D">
        <w:rPr>
          <w:rStyle w:val="Char2"/>
          <w:rFonts w:hint="cs"/>
          <w:rtl/>
        </w:rPr>
        <w:t xml:space="preserve"> را می</w:t>
      </w:r>
      <w:r w:rsidRPr="00534F4D">
        <w:rPr>
          <w:rStyle w:val="Char2"/>
          <w:rFonts w:hint="eastAsia"/>
          <w:rtl/>
        </w:rPr>
        <w:t>‌</w:t>
      </w:r>
      <w:r w:rsidRPr="00534F4D">
        <w:rPr>
          <w:rStyle w:val="Char2"/>
          <w:rFonts w:hint="cs"/>
          <w:rtl/>
        </w:rPr>
        <w:t>کشد و ارث برادر به برادر دینی که در عالم اشباح برادر بوده‌اند، می</w:t>
      </w:r>
      <w:r w:rsidRPr="00534F4D">
        <w:rPr>
          <w:rStyle w:val="Char2"/>
          <w:rFonts w:hint="eastAsia"/>
          <w:rtl/>
        </w:rPr>
        <w:t>‌</w:t>
      </w:r>
      <w:r w:rsidRPr="00534F4D">
        <w:rPr>
          <w:rStyle w:val="Char2"/>
          <w:rFonts w:hint="cs"/>
          <w:rtl/>
        </w:rPr>
        <w:t>رسد.</w:t>
      </w:r>
    </w:p>
    <w:p w:rsidR="00BA099C" w:rsidRPr="00534F4D" w:rsidRDefault="00BA099C" w:rsidP="00BA099C">
      <w:pPr>
        <w:ind w:firstLine="284"/>
        <w:jc w:val="both"/>
        <w:rPr>
          <w:rStyle w:val="Char2"/>
        </w:rPr>
      </w:pPr>
      <w:r w:rsidRPr="00534F4D">
        <w:rPr>
          <w:rStyle w:val="Char2"/>
          <w:rFonts w:hint="cs"/>
          <w:rtl/>
        </w:rPr>
        <w:t>چطور در این حدیث خرافی امام زمان ساختگی می</w:t>
      </w:r>
      <w:r w:rsidRPr="00534F4D">
        <w:rPr>
          <w:rStyle w:val="Char2"/>
          <w:rFonts w:hint="eastAsia"/>
          <w:rtl/>
        </w:rPr>
        <w:t>‌</w:t>
      </w:r>
      <w:r w:rsidRPr="00534F4D">
        <w:rPr>
          <w:rStyle w:val="Char2"/>
          <w:rFonts w:hint="cs"/>
          <w:rtl/>
        </w:rPr>
        <w:t>تواند مانع الزکا</w:t>
      </w:r>
      <w:r w:rsidRPr="00866F7D">
        <w:rPr>
          <w:rStyle w:val="Char2"/>
          <w:rFonts w:hint="cs"/>
          <w:rtl/>
        </w:rPr>
        <w:t>ة</w:t>
      </w:r>
      <w:r w:rsidRPr="00534F4D">
        <w:rPr>
          <w:rStyle w:val="Char2"/>
          <w:rFonts w:hint="cs"/>
          <w:rtl/>
        </w:rPr>
        <w:t xml:space="preserve"> را بکشد و اصلاً اگر احادیث مهدی را بخوانید خواهید دید که امام زمان در هنگام ظهورش کاری جز قتل و کشتار ندارد، آنوقت شیعه می</w:t>
      </w:r>
      <w:r w:rsidRPr="00534F4D">
        <w:rPr>
          <w:rStyle w:val="Char2"/>
          <w:rFonts w:hint="eastAsia"/>
          <w:rtl/>
        </w:rPr>
        <w:t>‌</w:t>
      </w:r>
      <w:r w:rsidRPr="00534F4D">
        <w:rPr>
          <w:rStyle w:val="Char2"/>
          <w:rFonts w:hint="cs"/>
          <w:rtl/>
        </w:rPr>
        <w:t xml:space="preserve">گوید: چرا ابوبکر و صحابه با مرتدین جنگیده‌اند. </w:t>
      </w:r>
    </w:p>
    <w:p w:rsidR="00BA099C" w:rsidRPr="00534F4D" w:rsidRDefault="00BA099C" w:rsidP="00BA099C">
      <w:pPr>
        <w:ind w:firstLine="284"/>
        <w:jc w:val="both"/>
        <w:rPr>
          <w:rStyle w:val="Char2"/>
          <w:rtl/>
        </w:rPr>
      </w:pPr>
      <w:r w:rsidRPr="00534F4D">
        <w:rPr>
          <w:rStyle w:val="Char2"/>
          <w:rFonts w:hint="cs"/>
          <w:rtl/>
        </w:rPr>
        <w:t>پس خواننده گرامی می‌بایست متوجه شرایط صدر اسلام باشد و هر صحبتی را فوری قبول نکند و نسبت به اشخاص از روی سخنان دشمنان</w:t>
      </w:r>
      <w:r w:rsidR="00F44E9B">
        <w:rPr>
          <w:rStyle w:val="Char2"/>
          <w:rFonts w:hint="cs"/>
          <w:rtl/>
        </w:rPr>
        <w:t xml:space="preserve"> آن‌ها </w:t>
      </w:r>
      <w:r w:rsidRPr="00534F4D">
        <w:rPr>
          <w:rStyle w:val="Char2"/>
          <w:rFonts w:hint="cs"/>
          <w:rtl/>
        </w:rPr>
        <w:t>قضاوت نکند، بلکه خودش تحقیق و بررسی کند تا بفهمد حق با چه کسانی است، به هر حال مذهب شیعه</w:t>
      </w:r>
      <w:r w:rsidRPr="00760AF4">
        <w:rPr>
          <w:rStyle w:val="Char2"/>
          <w:vertAlign w:val="superscript"/>
          <w:rtl/>
        </w:rPr>
        <w:footnoteReference w:id="31"/>
      </w:r>
      <w:r w:rsidRPr="00534F4D">
        <w:rPr>
          <w:rStyle w:val="Char2"/>
          <w:rFonts w:hint="cs"/>
          <w:rtl/>
        </w:rPr>
        <w:t xml:space="preserve"> نگاهی کاملاً منفی نسبت به ابوبکر و عمر و صحابه دارد و حاضر به قبول اعمال نیک ایشان نیست، و هر عمل ایشان را به نوعی تحریف می</w:t>
      </w:r>
      <w:r w:rsidRPr="00534F4D">
        <w:rPr>
          <w:rStyle w:val="Char2"/>
          <w:rFonts w:hint="eastAsia"/>
          <w:rtl/>
        </w:rPr>
        <w:t>‌</w:t>
      </w:r>
      <w:r w:rsidRPr="00534F4D">
        <w:rPr>
          <w:rStyle w:val="Char2"/>
          <w:rFonts w:hint="cs"/>
          <w:rtl/>
        </w:rPr>
        <w:t>کند تا از ارزش آن بکاهد و این نهایت تعصب و جهالت را می</w:t>
      </w:r>
      <w:r w:rsidRPr="00534F4D">
        <w:rPr>
          <w:rStyle w:val="Char2"/>
          <w:rFonts w:hint="eastAsia"/>
          <w:rtl/>
        </w:rPr>
        <w:t>‌</w:t>
      </w:r>
      <w:r w:rsidRPr="00534F4D">
        <w:rPr>
          <w:rStyle w:val="Char2"/>
          <w:rFonts w:hint="cs"/>
          <w:rtl/>
        </w:rPr>
        <w:t>رساند، البته صحابه نیازی به تائید شیعیان ندارند و پاداش اعمال نیک</w:t>
      </w:r>
      <w:r w:rsidR="00F44E9B">
        <w:rPr>
          <w:rStyle w:val="Char2"/>
          <w:rFonts w:hint="cs"/>
          <w:rtl/>
        </w:rPr>
        <w:t xml:space="preserve"> آن‌ها </w:t>
      </w:r>
      <w:r w:rsidRPr="00534F4D">
        <w:rPr>
          <w:rStyle w:val="Char2"/>
          <w:rFonts w:hint="cs"/>
          <w:rtl/>
        </w:rPr>
        <w:t>با خداست، و با منفی بافی خرافیون چیزی از ارزش کار</w:t>
      </w:r>
      <w:r w:rsidR="00F44E9B">
        <w:rPr>
          <w:rStyle w:val="Char2"/>
          <w:rFonts w:hint="cs"/>
          <w:rtl/>
        </w:rPr>
        <w:t xml:space="preserve"> آن‌ها </w:t>
      </w:r>
      <w:r w:rsidRPr="00534F4D">
        <w:rPr>
          <w:rStyle w:val="Char2"/>
          <w:rFonts w:hint="cs"/>
          <w:rtl/>
        </w:rPr>
        <w:t>کم نشود، بلکه بالعکس در اثر تهمت</w:t>
      </w:r>
      <w:r w:rsidR="00A828C7" w:rsidRPr="00534F4D">
        <w:rPr>
          <w:rStyle w:val="Char2"/>
          <w:rFonts w:hint="eastAsia"/>
          <w:rtl/>
        </w:rPr>
        <w:t>‌</w:t>
      </w:r>
      <w:r w:rsidRPr="00534F4D">
        <w:rPr>
          <w:rStyle w:val="Char2"/>
          <w:rFonts w:hint="cs"/>
          <w:rtl/>
        </w:rPr>
        <w:t>هایی که روافض بدیشان می</w:t>
      </w:r>
      <w:r w:rsidRPr="00534F4D">
        <w:rPr>
          <w:rStyle w:val="Char2"/>
          <w:rFonts w:hint="eastAsia"/>
          <w:rtl/>
        </w:rPr>
        <w:t>‌</w:t>
      </w:r>
      <w:r w:rsidRPr="00534F4D">
        <w:rPr>
          <w:rStyle w:val="Char2"/>
          <w:rFonts w:hint="cs"/>
          <w:rtl/>
        </w:rPr>
        <w:t>زنند درجاتشان بالاتر می</w:t>
      </w:r>
      <w:r w:rsidRPr="00534F4D">
        <w:rPr>
          <w:rStyle w:val="Char2"/>
          <w:rFonts w:hint="eastAsia"/>
          <w:rtl/>
        </w:rPr>
        <w:t>‌</w:t>
      </w:r>
      <w:r w:rsidRPr="00534F4D">
        <w:rPr>
          <w:rStyle w:val="Char2"/>
          <w:rFonts w:hint="cs"/>
          <w:rtl/>
        </w:rPr>
        <w:t>رود.</w:t>
      </w:r>
    </w:p>
    <w:p w:rsidR="00BA099C" w:rsidRPr="00534F4D" w:rsidRDefault="00BA099C" w:rsidP="00BA099C">
      <w:pPr>
        <w:ind w:firstLine="284"/>
        <w:jc w:val="both"/>
        <w:rPr>
          <w:rStyle w:val="Char2"/>
          <w:rtl/>
        </w:rPr>
      </w:pPr>
      <w:r w:rsidRPr="00534F4D">
        <w:rPr>
          <w:rStyle w:val="Char2"/>
          <w:rFonts w:hint="cs"/>
          <w:rtl/>
        </w:rPr>
        <w:t xml:space="preserve"> پیامبر</w:t>
      </w:r>
      <w:r>
        <w:rPr>
          <w:rFonts w:ascii="Tahoma" w:hAnsi="Tahoma" w:cs="CTraditional Arabic" w:hint="cs"/>
          <w:rtl/>
        </w:rPr>
        <w:t>ص</w:t>
      </w:r>
      <w:r w:rsidRPr="00534F4D">
        <w:rPr>
          <w:rStyle w:val="Char2"/>
          <w:rFonts w:hint="cs"/>
          <w:rtl/>
        </w:rPr>
        <w:t xml:space="preserve"> و اصحاب وفادارش در راه حفظ اسلام و برپایی آن سختی</w:t>
      </w:r>
      <w:r w:rsidRPr="00534F4D">
        <w:rPr>
          <w:rStyle w:val="Char2"/>
          <w:rFonts w:hint="eastAsia"/>
          <w:rtl/>
        </w:rPr>
        <w:t>‌</w:t>
      </w:r>
      <w:r w:rsidRPr="00534F4D">
        <w:rPr>
          <w:rStyle w:val="Char2"/>
          <w:rFonts w:hint="cs"/>
          <w:rtl/>
        </w:rPr>
        <w:t>ها و مشقت</w:t>
      </w:r>
      <w:r w:rsidRPr="00534F4D">
        <w:rPr>
          <w:rStyle w:val="Char2"/>
          <w:rFonts w:hint="eastAsia"/>
          <w:rtl/>
        </w:rPr>
        <w:t>‌</w:t>
      </w:r>
      <w:r w:rsidRPr="00534F4D">
        <w:rPr>
          <w:rStyle w:val="Char2"/>
          <w:rFonts w:hint="cs"/>
          <w:rtl/>
        </w:rPr>
        <w:t>های فراوانی را دیدند، درود خدا بر ایشان باد.</w:t>
      </w:r>
    </w:p>
    <w:p w:rsidR="00BA099C" w:rsidRPr="00534F4D" w:rsidRDefault="00BA099C" w:rsidP="00866F7D">
      <w:pPr>
        <w:spacing w:before="240"/>
        <w:jc w:val="center"/>
        <w:rPr>
          <w:rStyle w:val="Char2"/>
          <w:rtl/>
        </w:rPr>
      </w:pPr>
      <w:r w:rsidRPr="00534F4D">
        <w:rPr>
          <w:rStyle w:val="Char2"/>
          <w:rFonts w:hint="cs"/>
          <w:rtl/>
        </w:rPr>
        <w:t>پایان</w:t>
      </w:r>
    </w:p>
    <w:p w:rsidR="007D17F7" w:rsidRPr="00534F4D" w:rsidRDefault="00BA099C" w:rsidP="000C424B">
      <w:pPr>
        <w:jc w:val="center"/>
        <w:rPr>
          <w:rStyle w:val="Char2"/>
        </w:rPr>
      </w:pPr>
      <w:r w:rsidRPr="00534F4D">
        <w:rPr>
          <w:rStyle w:val="Char2"/>
          <w:rFonts w:hint="cs"/>
          <w:rtl/>
        </w:rPr>
        <w:t>پاییز 1386 هجری شمسی</w:t>
      </w:r>
    </w:p>
    <w:sectPr w:rsidR="007D17F7" w:rsidRPr="00534F4D" w:rsidSect="00C85E93">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49C" w:rsidRDefault="0005249C">
      <w:r>
        <w:separator/>
      </w:r>
    </w:p>
  </w:endnote>
  <w:endnote w:type="continuationSeparator" w:id="0">
    <w:p w:rsidR="0005249C" w:rsidRDefault="0005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534F4D" w:rsidRDefault="00BB0CA3" w:rsidP="004D5C59">
    <w:pPr>
      <w:pStyle w:val="Footer"/>
      <w:ind w:right="360"/>
      <w:rPr>
        <w:rStyle w:val="Char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534F4D" w:rsidRDefault="00BB0CA3" w:rsidP="004D5C59">
    <w:pPr>
      <w:pStyle w:val="Footer"/>
      <w:ind w:right="360"/>
      <w:rPr>
        <w:rStyle w:val="Char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49C" w:rsidRDefault="0005249C">
      <w:r>
        <w:separator/>
      </w:r>
    </w:p>
  </w:footnote>
  <w:footnote w:type="continuationSeparator" w:id="0">
    <w:p w:rsidR="0005249C" w:rsidRDefault="0005249C">
      <w:r>
        <w:continuationSeparator/>
      </w:r>
    </w:p>
  </w:footnote>
  <w:footnote w:id="1">
    <w:p w:rsidR="00BA099C" w:rsidRPr="00734AA6" w:rsidRDefault="00BA099C" w:rsidP="00534F4D">
      <w:pPr>
        <w:pStyle w:val="aa"/>
        <w:rPr>
          <w:rStyle w:val="Char2"/>
          <w:sz w:val="24"/>
          <w:szCs w:val="24"/>
          <w:rtl/>
        </w:rPr>
      </w:pPr>
      <w:r w:rsidRPr="00734AA6">
        <w:rPr>
          <w:rStyle w:val="Char2"/>
          <w:sz w:val="24"/>
        </w:rPr>
        <w:footnoteRef/>
      </w:r>
      <w:r w:rsidRPr="00734AA6">
        <w:rPr>
          <w:rStyle w:val="Char2"/>
          <w:sz w:val="24"/>
          <w:szCs w:val="24"/>
          <w:rtl/>
        </w:rPr>
        <w:t>- پیش از آن معروف به رحمان یمامه بود و از آن پس مسیلم</w:t>
      </w:r>
      <w:r w:rsidR="00F44E9B" w:rsidRPr="00734AA6">
        <w:rPr>
          <w:rStyle w:val="Char2"/>
          <w:sz w:val="24"/>
          <w:szCs w:val="24"/>
          <w:rtl/>
        </w:rPr>
        <w:t>ۀ</w:t>
      </w:r>
      <w:r w:rsidRPr="00734AA6">
        <w:rPr>
          <w:rStyle w:val="Char2"/>
          <w:sz w:val="24"/>
          <w:szCs w:val="24"/>
          <w:rtl/>
        </w:rPr>
        <w:t xml:space="preserve"> کذاب شد.</w:t>
      </w:r>
    </w:p>
  </w:footnote>
  <w:footnote w:id="2">
    <w:p w:rsidR="00BA099C" w:rsidRPr="00734AA6" w:rsidRDefault="00BA099C" w:rsidP="00534F4D">
      <w:pPr>
        <w:pStyle w:val="aa"/>
        <w:rPr>
          <w:rStyle w:val="Char2"/>
          <w:rtl/>
        </w:rPr>
      </w:pPr>
      <w:r w:rsidRPr="00734AA6">
        <w:rPr>
          <w:rStyle w:val="Char2"/>
          <w:sz w:val="24"/>
        </w:rPr>
        <w:footnoteRef/>
      </w:r>
      <w:r w:rsidRPr="00734AA6">
        <w:rPr>
          <w:rStyle w:val="Char2"/>
          <w:sz w:val="24"/>
          <w:szCs w:val="24"/>
          <w:rtl/>
        </w:rPr>
        <w:t>- سجاح بنت المنذر که ادعای نبوت کرد به همسری مسیلم</w:t>
      </w:r>
      <w:r w:rsidR="00F44E9B" w:rsidRPr="00734AA6">
        <w:rPr>
          <w:rStyle w:val="Char2"/>
          <w:sz w:val="24"/>
          <w:szCs w:val="24"/>
          <w:rtl/>
        </w:rPr>
        <w:t>ۀ</w:t>
      </w:r>
      <w:r w:rsidRPr="00734AA6">
        <w:rPr>
          <w:rStyle w:val="Char2"/>
          <w:sz w:val="24"/>
          <w:szCs w:val="24"/>
          <w:rtl/>
        </w:rPr>
        <w:t xml:space="preserve"> کذاب در آمد، و نبوت دروغین او را نیز تصدیق کرد و مسیلمه به او گفت: در عوض</w:t>
      </w:r>
      <w:r w:rsidRPr="00734AA6">
        <w:rPr>
          <w:rStyle w:val="Char2"/>
          <w:rtl/>
        </w:rPr>
        <w:t xml:space="preserve"> </w:t>
      </w:r>
      <w:r w:rsidRPr="00734AA6">
        <w:rPr>
          <w:rtl/>
        </w:rPr>
        <w:t>مهر، نماز خفتن و نماز بامداد از امت تو برگرفتم!! (این اشخاص حتی آیاتی دروغین می‌گفتند).</w:t>
      </w:r>
    </w:p>
  </w:footnote>
  <w:footnote w:id="3">
    <w:p w:rsidR="00BA099C" w:rsidRPr="00734AA6" w:rsidRDefault="00BA099C" w:rsidP="00534F4D">
      <w:pPr>
        <w:pStyle w:val="aa"/>
        <w:rPr>
          <w:rStyle w:val="Char2"/>
        </w:rPr>
      </w:pPr>
      <w:r w:rsidRPr="00734AA6">
        <w:rPr>
          <w:szCs w:val="28"/>
        </w:rPr>
        <w:footnoteRef/>
      </w:r>
      <w:r w:rsidRPr="00734AA6">
        <w:rPr>
          <w:rtl/>
        </w:rPr>
        <w:t>- در سال نهم هجری مسل</w:t>
      </w:r>
      <w:r w:rsidR="00F44E9B" w:rsidRPr="00734AA6">
        <w:rPr>
          <w:rtl/>
        </w:rPr>
        <w:t>ی</w:t>
      </w:r>
      <w:r w:rsidRPr="00734AA6">
        <w:rPr>
          <w:rtl/>
        </w:rPr>
        <w:t>مه نامی با گروهی از یمامه خدمت رسول خدا رسید (بعضی گفته‌اند: مسیلمه شخصا نیامد بلکه در حومه شهر باقی ماند) ولی وقتی برگشت راه ارتداد پیش گرفت، و در نامه‌ای ادعای شرکت در پیامبری داشت که رسول خدا او را مسیلمه کذاب خواند/ تاریخ قرآن - دکتر محمود رامیار ص299.</w:t>
      </w:r>
    </w:p>
  </w:footnote>
  <w:footnote w:id="4">
    <w:p w:rsidR="00BA099C" w:rsidRPr="00734AA6" w:rsidRDefault="00BA099C" w:rsidP="00BA099C">
      <w:pPr>
        <w:ind w:left="227" w:hanging="227"/>
        <w:jc w:val="both"/>
        <w:rPr>
          <w:rStyle w:val="Char2"/>
          <w:rtl/>
        </w:rPr>
      </w:pPr>
      <w:r w:rsidRPr="00734AA6">
        <w:rPr>
          <w:rStyle w:val="Char7"/>
          <w:szCs w:val="28"/>
        </w:rPr>
        <w:footnoteRef/>
      </w:r>
      <w:r w:rsidRPr="00734AA6">
        <w:rPr>
          <w:rStyle w:val="Char7"/>
          <w:rtl/>
        </w:rPr>
        <w:t>- واقعه رده شش مرکز عمده داشته که در چهار مرکز</w:t>
      </w:r>
      <w:r w:rsidR="00F44E9B" w:rsidRPr="00734AA6">
        <w:rPr>
          <w:rStyle w:val="Char7"/>
          <w:rtl/>
        </w:rPr>
        <w:t xml:space="preserve"> آن‌ها </w:t>
      </w:r>
      <w:r w:rsidRPr="00734AA6">
        <w:rPr>
          <w:rStyle w:val="Char7"/>
          <w:rtl/>
        </w:rPr>
        <w:t>سران گردنکشی بوده‌اند: 1- اسود عنسی: رئیس قبیله بنی مدلج 2- مسیلمه کذاب در میان قبیله بنی حنیفه در یمامه که سرانجام توسط وحشی قاتل سیدالشهدا حمزه</w:t>
      </w:r>
      <w:r w:rsidR="00E213BB" w:rsidRPr="00734AA6">
        <w:rPr>
          <w:rStyle w:val="Char7"/>
          <w:rFonts w:cs="CTraditional Arabic" w:hint="cs"/>
          <w:rtl/>
        </w:rPr>
        <w:t>س</w:t>
      </w:r>
      <w:r w:rsidRPr="00734AA6">
        <w:rPr>
          <w:rStyle w:val="Char7"/>
          <w:rtl/>
        </w:rPr>
        <w:t xml:space="preserve"> کشته شد 3- طلیحه بن خویلد درمیان بنی اسد که در مقابل خالد بن ولید تاب مقاومت نیاورد و به شام گریخت و اسلام آورد 4- سجاح دختر منذر از قبیله تمیم.</w:t>
      </w:r>
    </w:p>
  </w:footnote>
  <w:footnote w:id="5">
    <w:p w:rsidR="00BA099C" w:rsidRPr="00734AA6" w:rsidRDefault="00BA099C" w:rsidP="00734AA6">
      <w:pPr>
        <w:ind w:left="227" w:hanging="227"/>
        <w:jc w:val="both"/>
        <w:rPr>
          <w:rStyle w:val="Char2"/>
        </w:rPr>
      </w:pPr>
      <w:r w:rsidRPr="00734AA6">
        <w:rPr>
          <w:rStyle w:val="Char7"/>
          <w:szCs w:val="28"/>
        </w:rPr>
        <w:footnoteRef/>
      </w:r>
      <w:r w:rsidRPr="00734AA6">
        <w:rPr>
          <w:rStyle w:val="Char7"/>
          <w:rtl/>
        </w:rPr>
        <w:t>- آن وقت خنده دار است که شیعه می‌گوید: مگر انتخاب خلیفه چقدر مهم و ضروری بوده که صحابه فوری و با عجله در سقیفه جمع شدند، باید ایشان را به همان زمان ببریم تا بفهمند که چقدر ضروری بوده است (مخصوصا که پیامبر</w:t>
      </w:r>
      <w:r w:rsidR="00734AA6">
        <w:rPr>
          <w:rStyle w:val="Char7"/>
          <w:rFonts w:cs="CTraditional Arabic" w:hint="cs"/>
          <w:rtl/>
        </w:rPr>
        <w:t>ص</w:t>
      </w:r>
      <w:r w:rsidRPr="00734AA6">
        <w:rPr>
          <w:rStyle w:val="Char7"/>
          <w:rtl/>
        </w:rPr>
        <w:t xml:space="preserve"> نیز در مورد وجود رهبر و اولی الامر برای صحابه و مسلمین تاکید فراوان داشته است، و احادیث زیادی پیرامون ضرورت وجود حاکم وجود دارد).</w:t>
      </w:r>
      <w:r w:rsidRPr="00734AA6">
        <w:rPr>
          <w:rStyle w:val="Char2"/>
          <w:rtl/>
        </w:rPr>
        <w:t xml:space="preserve"> </w:t>
      </w:r>
    </w:p>
  </w:footnote>
  <w:footnote w:id="6">
    <w:p w:rsidR="00BA099C" w:rsidRPr="00734AA6" w:rsidRDefault="00BA099C" w:rsidP="00534F4D">
      <w:pPr>
        <w:pStyle w:val="aa"/>
        <w:rPr>
          <w:rStyle w:val="Char2"/>
          <w:sz w:val="24"/>
          <w:szCs w:val="24"/>
          <w:rtl/>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اگر بخواهیم در یک جمله به طور خلاصه و عامیانه اوضاع آشفته آن زمان را بیان کنیم باید بگوئیم: کار و اوضاع پکیده بود. </w:t>
      </w:r>
    </w:p>
  </w:footnote>
  <w:footnote w:id="7">
    <w:p w:rsidR="00BA099C" w:rsidRPr="00734AA6" w:rsidRDefault="00BA099C" w:rsidP="00734AA6">
      <w:pPr>
        <w:pStyle w:val="aa"/>
        <w:rPr>
          <w:rStyle w:val="Char2"/>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چقدر می‌بایست عده‌ای نادان باشند که بگویند: ابوبکر یا عمر دارای ایمان صحیح نبوده‌اند یا نعوذبالله دارای نفاق و دورویی بوده‌اند یا صحابه پس از رحلت پیامبر</w:t>
      </w:r>
      <w:r w:rsidR="00734AA6">
        <w:rPr>
          <w:rStyle w:val="Char2"/>
          <w:rFonts w:cs="CTraditional Arabic" w:hint="cs"/>
          <w:sz w:val="24"/>
          <w:szCs w:val="24"/>
          <w:rtl/>
        </w:rPr>
        <w:t>ص</w:t>
      </w:r>
      <w:r w:rsidRPr="00734AA6">
        <w:rPr>
          <w:rStyle w:val="Char2"/>
          <w:rFonts w:hint="cs"/>
          <w:sz w:val="24"/>
          <w:szCs w:val="24"/>
          <w:rtl/>
        </w:rPr>
        <w:t xml:space="preserve"> </w:t>
      </w:r>
      <w:r w:rsidRPr="00734AA6">
        <w:rPr>
          <w:rStyle w:val="Char2"/>
          <w:sz w:val="24"/>
          <w:szCs w:val="24"/>
          <w:rtl/>
        </w:rPr>
        <w:t xml:space="preserve">مرتد شده‌اند، ما </w:t>
      </w:r>
      <w:r w:rsidR="00734AA6">
        <w:rPr>
          <w:rStyle w:val="Char2"/>
          <w:sz w:val="24"/>
          <w:szCs w:val="24"/>
          <w:rtl/>
        </w:rPr>
        <w:t>می‌گوئیم: از مرتد شدن چه انگیزه</w:t>
      </w:r>
      <w:r w:rsidR="00734AA6">
        <w:rPr>
          <w:rStyle w:val="Char2"/>
          <w:rFonts w:hint="cs"/>
          <w:sz w:val="24"/>
          <w:szCs w:val="24"/>
          <w:rtl/>
        </w:rPr>
        <w:t>‌</w:t>
      </w:r>
      <w:r w:rsidRPr="00734AA6">
        <w:rPr>
          <w:rStyle w:val="Char2"/>
          <w:sz w:val="24"/>
          <w:szCs w:val="24"/>
          <w:rtl/>
        </w:rPr>
        <w:t>ای داشته‌اند</w:t>
      </w:r>
      <w:r w:rsidR="00F44E9B" w:rsidRPr="00734AA6">
        <w:rPr>
          <w:rStyle w:val="Char2"/>
          <w:sz w:val="24"/>
          <w:szCs w:val="24"/>
          <w:rtl/>
        </w:rPr>
        <w:t xml:space="preserve"> آن‌ها </w:t>
      </w:r>
      <w:r w:rsidRPr="00734AA6">
        <w:rPr>
          <w:rStyle w:val="Char2"/>
          <w:sz w:val="24"/>
          <w:szCs w:val="24"/>
          <w:rtl/>
        </w:rPr>
        <w:t>که سال</w:t>
      </w:r>
      <w:r w:rsidR="00E213BB" w:rsidRPr="00734AA6">
        <w:rPr>
          <w:rStyle w:val="Char2"/>
          <w:sz w:val="24"/>
          <w:szCs w:val="24"/>
        </w:rPr>
        <w:t>‌</w:t>
      </w:r>
      <w:r w:rsidRPr="00734AA6">
        <w:rPr>
          <w:rStyle w:val="Char2"/>
          <w:sz w:val="24"/>
          <w:szCs w:val="24"/>
          <w:rtl/>
        </w:rPr>
        <w:t>ها همراه پیامبر</w:t>
      </w:r>
      <w:r w:rsidR="00734AA6">
        <w:rPr>
          <w:rStyle w:val="Char2"/>
          <w:rFonts w:cs="CTraditional Arabic" w:hint="cs"/>
          <w:sz w:val="24"/>
          <w:szCs w:val="24"/>
          <w:rtl/>
        </w:rPr>
        <w:t>ص</w:t>
      </w:r>
      <w:r w:rsidRPr="00734AA6">
        <w:rPr>
          <w:rStyle w:val="Char2"/>
          <w:sz w:val="24"/>
          <w:szCs w:val="24"/>
          <w:rtl/>
        </w:rPr>
        <w:t xml:space="preserve"> مجاهدت</w:t>
      </w:r>
      <w:r w:rsidR="00E213BB" w:rsidRPr="00734AA6">
        <w:rPr>
          <w:rStyle w:val="Char2"/>
          <w:sz w:val="24"/>
          <w:szCs w:val="24"/>
        </w:rPr>
        <w:t>‌</w:t>
      </w:r>
      <w:r w:rsidRPr="00734AA6">
        <w:rPr>
          <w:rStyle w:val="Char2"/>
          <w:sz w:val="24"/>
          <w:szCs w:val="24"/>
          <w:rtl/>
        </w:rPr>
        <w:t>های سخت می‌کنند بعد هم در مقابل اهل رده به مجاهدت می‌پردازند که بسیاری نیز شهید می‌شوند، اگر صحابه مرتد بوده‌اند چرا پس از رحلت پیامبر</w:t>
      </w:r>
      <w:r w:rsidR="00734AA6">
        <w:rPr>
          <w:rStyle w:val="Char2"/>
          <w:rFonts w:cs="CTraditional Arabic" w:hint="cs"/>
          <w:sz w:val="24"/>
          <w:szCs w:val="24"/>
          <w:rtl/>
        </w:rPr>
        <w:t>ص</w:t>
      </w:r>
      <w:r w:rsidRPr="00734AA6">
        <w:rPr>
          <w:rStyle w:val="Char2"/>
          <w:sz w:val="24"/>
          <w:szCs w:val="24"/>
          <w:rtl/>
        </w:rPr>
        <w:t xml:space="preserve"> به جنگ علیه اهل رده می‌روند؟ چون اعتقاد به این امر یعنی اینکه عده‌ای مرتد به جنگ عده‌ای مرتد دیگر رفته‌اند!!.</w:t>
      </w:r>
    </w:p>
  </w:footnote>
  <w:footnote w:id="8">
    <w:p w:rsidR="00BA099C" w:rsidRPr="00734AA6" w:rsidRDefault="00BA099C" w:rsidP="00534F4D">
      <w:pPr>
        <w:pStyle w:val="aa"/>
        <w:rPr>
          <w:rStyle w:val="Char2"/>
          <w:sz w:val="24"/>
          <w:szCs w:val="24"/>
        </w:rPr>
      </w:pPr>
      <w:r w:rsidRPr="00734AA6">
        <w:rPr>
          <w:rStyle w:val="Char2"/>
          <w:sz w:val="24"/>
        </w:rPr>
        <w:footnoteRef/>
      </w:r>
      <w:r w:rsidRPr="00734AA6">
        <w:rPr>
          <w:rStyle w:val="Char2"/>
          <w:sz w:val="24"/>
          <w:szCs w:val="24"/>
          <w:rtl/>
        </w:rPr>
        <w:t>- البته قرآن قبل از زمان خلافت حضرت عثمان</w:t>
      </w:r>
      <w:r w:rsidR="00E213BB" w:rsidRPr="00734AA6">
        <w:rPr>
          <w:rStyle w:val="Char2"/>
          <w:rFonts w:cs="CTraditional Arabic" w:hint="cs"/>
          <w:sz w:val="24"/>
          <w:szCs w:val="24"/>
          <w:rtl/>
        </w:rPr>
        <w:t>س</w:t>
      </w:r>
      <w:r w:rsidRPr="00734AA6">
        <w:rPr>
          <w:rStyle w:val="Char2"/>
          <w:sz w:val="24"/>
          <w:szCs w:val="24"/>
          <w:rtl/>
        </w:rPr>
        <w:t xml:space="preserve"> نیز در زمان ابوب</w:t>
      </w:r>
      <w:r w:rsidR="00F44E9B" w:rsidRPr="00734AA6">
        <w:rPr>
          <w:rStyle w:val="Char2"/>
          <w:sz w:val="24"/>
          <w:szCs w:val="24"/>
          <w:rtl/>
        </w:rPr>
        <w:t>ک</w:t>
      </w:r>
      <w:r w:rsidRPr="00734AA6">
        <w:rPr>
          <w:rStyle w:val="Char2"/>
          <w:sz w:val="24"/>
          <w:szCs w:val="24"/>
          <w:rtl/>
        </w:rPr>
        <w:t>ر صد</w:t>
      </w:r>
      <w:r w:rsidR="00F44E9B" w:rsidRPr="00734AA6">
        <w:rPr>
          <w:rStyle w:val="Char2"/>
          <w:sz w:val="24"/>
          <w:szCs w:val="24"/>
          <w:rtl/>
        </w:rPr>
        <w:t>ی</w:t>
      </w:r>
      <w:r w:rsidRPr="00734AA6">
        <w:rPr>
          <w:rStyle w:val="Char2"/>
          <w:sz w:val="24"/>
          <w:szCs w:val="24"/>
          <w:rtl/>
        </w:rPr>
        <w:t>ق</w:t>
      </w:r>
      <w:r w:rsidR="00E213BB" w:rsidRPr="00734AA6">
        <w:rPr>
          <w:rStyle w:val="Char2"/>
          <w:rFonts w:cs="CTraditional Arabic" w:hint="cs"/>
          <w:sz w:val="24"/>
          <w:szCs w:val="24"/>
          <w:rtl/>
        </w:rPr>
        <w:t>س</w:t>
      </w:r>
      <w:r w:rsidRPr="00734AA6">
        <w:rPr>
          <w:rStyle w:val="Char2"/>
          <w:sz w:val="24"/>
          <w:szCs w:val="24"/>
          <w:rtl/>
        </w:rPr>
        <w:t xml:space="preserve"> </w:t>
      </w:r>
      <w:r w:rsidR="00A828C7" w:rsidRPr="00734AA6">
        <w:rPr>
          <w:rStyle w:val="Char2"/>
          <w:sz w:val="24"/>
          <w:szCs w:val="24"/>
          <w:rtl/>
        </w:rPr>
        <w:t>جمع</w:t>
      </w:r>
      <w:r w:rsidR="00A828C7" w:rsidRPr="00734AA6">
        <w:rPr>
          <w:rStyle w:val="Char2"/>
          <w:rFonts w:hint="cs"/>
          <w:sz w:val="24"/>
          <w:szCs w:val="24"/>
          <w:rtl/>
        </w:rPr>
        <w:t>‌</w:t>
      </w:r>
      <w:r w:rsidRPr="00734AA6">
        <w:rPr>
          <w:rStyle w:val="Char2"/>
          <w:sz w:val="24"/>
          <w:szCs w:val="24"/>
          <w:rtl/>
        </w:rPr>
        <w:t>آوری شده بود ولی در زمان خلافت حضرت عثمان زیر نظر هیاتی از صحابه تبدیل به یک مصحف شد.</w:t>
      </w:r>
    </w:p>
  </w:footnote>
  <w:footnote w:id="9">
    <w:p w:rsidR="00BA099C" w:rsidRPr="00734AA6" w:rsidRDefault="00BA099C" w:rsidP="00734AA6">
      <w:pPr>
        <w:pStyle w:val="aa"/>
        <w:rPr>
          <w:rStyle w:val="Char2"/>
          <w:sz w:val="24"/>
          <w:szCs w:val="24"/>
          <w:rtl/>
        </w:rPr>
      </w:pPr>
      <w:r w:rsidRPr="00734AA6">
        <w:rPr>
          <w:rStyle w:val="Char2"/>
          <w:sz w:val="24"/>
        </w:rPr>
        <w:footnoteRef/>
      </w:r>
      <w:r w:rsidRPr="00734AA6">
        <w:rPr>
          <w:rStyle w:val="Char2"/>
          <w:sz w:val="24"/>
          <w:szCs w:val="24"/>
          <w:rtl/>
        </w:rPr>
        <w:t>- شیعه دائم بر اسلام آوردن حضرت علی اشاره می‌کند، شما خودتان را در آن زمان به جای اهالی مکه بگذارید، آیا اسلام پسر بچه‌ای ده ساله که پسرعموی خود دعوت کننده نیز بوده است و در داخل خانه خود او نیز بوده است مهم و تعجب آور است یا شخصی که خارج از خانه دعوت کننده است، و دارای سن و سال و رابطه تجاری با بقیه افراد است و فوری دعوت او را می‌پذیرد و بقیه را نیز بدین امر تشویق می‌کند، پس به طور حتم اسلام حضرت ابوبکر بسیار اهمیت داشته، و البته اسلام حضرت علی و سایرین نیز در جای خود با ارزش بوده، و اصلا صحابه با اتحاد و اجماع خود و اطاعت از دستورات خداوند و پیامبر</w:t>
      </w:r>
      <w:r w:rsidR="00734AA6">
        <w:rPr>
          <w:rStyle w:val="Char2"/>
          <w:rFonts w:cs="CTraditional Arabic" w:hint="cs"/>
          <w:sz w:val="24"/>
          <w:szCs w:val="24"/>
          <w:rtl/>
        </w:rPr>
        <w:t>ص</w:t>
      </w:r>
      <w:r w:rsidRPr="00734AA6">
        <w:rPr>
          <w:rStyle w:val="Char2"/>
          <w:rFonts w:hint="cs"/>
          <w:sz w:val="24"/>
          <w:szCs w:val="24"/>
          <w:rtl/>
        </w:rPr>
        <w:t xml:space="preserve"> </w:t>
      </w:r>
      <w:r w:rsidRPr="00734AA6">
        <w:rPr>
          <w:rStyle w:val="Char2"/>
          <w:sz w:val="24"/>
          <w:szCs w:val="24"/>
          <w:rtl/>
        </w:rPr>
        <w:t>باعث تحکیم پایه‌های اسلام شدند، درود بر ایشان.</w:t>
      </w:r>
    </w:p>
  </w:footnote>
  <w:footnote w:id="10">
    <w:p w:rsidR="00BA099C" w:rsidRPr="00734AA6" w:rsidRDefault="00BA099C" w:rsidP="00E330E9">
      <w:pPr>
        <w:pStyle w:val="aa"/>
        <w:rPr>
          <w:rStyle w:val="Char2"/>
          <w:sz w:val="24"/>
          <w:szCs w:val="24"/>
          <w:rtl/>
        </w:rPr>
      </w:pPr>
      <w:r w:rsidRPr="00734AA6">
        <w:rPr>
          <w:rStyle w:val="Char2"/>
          <w:sz w:val="24"/>
        </w:rPr>
        <w:footnoteRef/>
      </w:r>
      <w:r w:rsidRPr="00734AA6">
        <w:rPr>
          <w:rStyle w:val="Char2"/>
          <w:sz w:val="24"/>
          <w:szCs w:val="24"/>
          <w:rtl/>
        </w:rPr>
        <w:t>- البته در خیلی از اوقات مشاهده می‌کنیم که پوسته و ظاهر آن نیز رو به نابودی است مثل وقتی که مداحی می‌گوید : لا إله إلا زهراء!!.</w:t>
      </w:r>
    </w:p>
  </w:footnote>
  <w:footnote w:id="11">
    <w:p w:rsidR="00BA099C" w:rsidRPr="00734AA6" w:rsidRDefault="00BA099C" w:rsidP="00E330E9">
      <w:pPr>
        <w:pStyle w:val="aa"/>
        <w:rPr>
          <w:rStyle w:val="Char2"/>
          <w:sz w:val="24"/>
          <w:szCs w:val="24"/>
          <w:rtl/>
        </w:rPr>
      </w:pPr>
      <w:r w:rsidRPr="00734AA6">
        <w:rPr>
          <w:rStyle w:val="Char2"/>
          <w:sz w:val="24"/>
        </w:rPr>
        <w:footnoteRef/>
      </w:r>
      <w:r w:rsidRPr="00734AA6">
        <w:rPr>
          <w:rStyle w:val="Char2"/>
          <w:sz w:val="24"/>
          <w:szCs w:val="24"/>
          <w:rtl/>
        </w:rPr>
        <w:t>- شاید تنها عقیده صحیح ایشان همین گوسفند بودن آنهاست، چون مثل گوسفندان از دیگران تقلید می‌کنند (اگر گوسفندی به آن طرف جوی آب برود، بقیه گوسفندان هم بدان طرف می‌روند و اگر آخوندی هر مزخرفی را گفت ایشان هم قبول می‌کنند).</w:t>
      </w:r>
    </w:p>
  </w:footnote>
  <w:footnote w:id="12">
    <w:p w:rsidR="00BA099C" w:rsidRPr="00734AA6" w:rsidRDefault="00BA099C" w:rsidP="00E330E9">
      <w:pPr>
        <w:pStyle w:val="aa"/>
        <w:rPr>
          <w:rStyle w:val="Char2"/>
          <w:rtl/>
        </w:rPr>
      </w:pPr>
      <w:r w:rsidRPr="00734AA6">
        <w:rPr>
          <w:rStyle w:val="Char2"/>
          <w:sz w:val="24"/>
        </w:rPr>
        <w:footnoteRef/>
      </w:r>
      <w:r w:rsidRPr="00734AA6">
        <w:rPr>
          <w:rStyle w:val="Char2"/>
          <w:sz w:val="24"/>
          <w:szCs w:val="24"/>
          <w:rtl/>
        </w:rPr>
        <w:t xml:space="preserve">- مسیلمه کذاب و یاران دیگرش سخنانی را علیه مسلمین می‌گفتند و مردم دیگر را نیز علیه مسلمین بر می‌انگیختند، سخنانی چون اینکه قریش را چه استحقاق از شما به نبوت و نه از عدد از شما بیشترند و </w:t>
      </w:r>
      <w:r w:rsidRPr="00734AA6">
        <w:rPr>
          <w:rtl/>
        </w:rPr>
        <w:t>قوت و شوکت و اموال و شهرهای شما بیشتر</w:t>
      </w:r>
      <w:r w:rsidRPr="00734AA6">
        <w:rPr>
          <w:rStyle w:val="Char2"/>
          <w:rtl/>
        </w:rPr>
        <w:t xml:space="preserve"> </w:t>
      </w:r>
      <w:r w:rsidRPr="00734AA6">
        <w:rPr>
          <w:rtl/>
        </w:rPr>
        <w:t>از ایشان است، و سجاح را موذنی بود که در اثنای بانگ نماز گفتی: أشهد أن سجاحا نبی الله!!</w:t>
      </w:r>
      <w:r w:rsidRPr="00734AA6">
        <w:rPr>
          <w:rFonts w:hint="cs"/>
          <w:rtl/>
        </w:rPr>
        <w:t>.</w:t>
      </w:r>
    </w:p>
  </w:footnote>
  <w:footnote w:id="13">
    <w:p w:rsidR="00BA099C" w:rsidRPr="00734AA6" w:rsidRDefault="00BA099C" w:rsidP="00E330E9">
      <w:pPr>
        <w:pStyle w:val="aa"/>
        <w:rPr>
          <w:rStyle w:val="Char2"/>
          <w:sz w:val="24"/>
          <w:szCs w:val="24"/>
          <w:rtl/>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از محققان قرن ششم </w:t>
      </w:r>
      <w:r w:rsidRPr="00734AA6">
        <w:rPr>
          <w:rFonts w:ascii="Tahoma" w:hAnsi="Tahoma" w:cs="Tahoma" w:hint="cs"/>
          <w:rtl/>
        </w:rPr>
        <w:t>ﻫ</w:t>
      </w:r>
      <w:r w:rsidRPr="00734AA6">
        <w:rPr>
          <w:rtl/>
        </w:rPr>
        <w:t>.</w:t>
      </w:r>
      <w:r w:rsidRPr="00734AA6">
        <w:rPr>
          <w:rStyle w:val="Char2"/>
          <w:sz w:val="24"/>
          <w:szCs w:val="24"/>
          <w:rtl/>
        </w:rPr>
        <w:t>ق.</w:t>
      </w:r>
    </w:p>
  </w:footnote>
  <w:footnote w:id="14">
    <w:p w:rsidR="00BA099C" w:rsidRPr="00734AA6" w:rsidRDefault="00BA099C" w:rsidP="00E330E9">
      <w:pPr>
        <w:pStyle w:val="aa"/>
        <w:rPr>
          <w:rStyle w:val="Char2"/>
          <w:sz w:val="24"/>
          <w:szCs w:val="24"/>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ابو محمد احمدبن علی اعثم کوفی الکندی متوفی314 </w:t>
      </w:r>
      <w:r w:rsidRPr="00734AA6">
        <w:rPr>
          <w:rFonts w:ascii="Tahoma" w:hAnsi="Tahoma" w:cs="Tahoma" w:hint="cs"/>
          <w:rtl/>
        </w:rPr>
        <w:t>ﻫ</w:t>
      </w:r>
      <w:r w:rsidRPr="00734AA6">
        <w:rPr>
          <w:rStyle w:val="Char2"/>
          <w:rFonts w:hint="cs"/>
          <w:sz w:val="24"/>
          <w:szCs w:val="24"/>
          <w:rtl/>
        </w:rPr>
        <w:t xml:space="preserve"> </w:t>
      </w:r>
      <w:r w:rsidRPr="00734AA6">
        <w:rPr>
          <w:rStyle w:val="Char2"/>
          <w:sz w:val="24"/>
          <w:szCs w:val="24"/>
          <w:rtl/>
        </w:rPr>
        <w:t>.ق /926 م، محدث، شاعر، و مورخ شیعی بزرگ قرن سوم و چهارم هجری است.</w:t>
      </w:r>
    </w:p>
  </w:footnote>
  <w:footnote w:id="15">
    <w:p w:rsidR="00BA099C" w:rsidRPr="00734AA6" w:rsidRDefault="00BA099C" w:rsidP="00E330E9">
      <w:pPr>
        <w:pStyle w:val="aa"/>
        <w:rPr>
          <w:rStyle w:val="Char2"/>
          <w:sz w:val="24"/>
          <w:szCs w:val="24"/>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الفتوح ص 9.</w:t>
      </w:r>
    </w:p>
  </w:footnote>
  <w:footnote w:id="16">
    <w:p w:rsidR="00BA099C" w:rsidRPr="00734AA6" w:rsidRDefault="00BA099C" w:rsidP="00E330E9">
      <w:pPr>
        <w:pStyle w:val="aa"/>
        <w:rPr>
          <w:rStyle w:val="Char2"/>
          <w:rtl/>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سپاه خالد را 4500 تن و سپاه دشمنان را چهل هزار تن گفته</w:t>
      </w:r>
      <w:r w:rsidRPr="00734AA6">
        <w:rPr>
          <w:rStyle w:val="Char2"/>
          <w:rFonts w:hint="cs"/>
          <w:sz w:val="24"/>
          <w:szCs w:val="24"/>
          <w:rtl/>
        </w:rPr>
        <w:t>‌</w:t>
      </w:r>
      <w:r w:rsidRPr="00734AA6">
        <w:rPr>
          <w:rStyle w:val="Char2"/>
          <w:sz w:val="24"/>
          <w:szCs w:val="24"/>
          <w:rtl/>
        </w:rPr>
        <w:t xml:space="preserve">اند، و به نقلی دیگر لشکر دشمن را یکصد هزار تن </w:t>
      </w:r>
      <w:r w:rsidR="00E330E9" w:rsidRPr="00734AA6">
        <w:rPr>
          <w:rStyle w:val="Char2"/>
          <w:sz w:val="24"/>
          <w:szCs w:val="24"/>
          <w:rtl/>
        </w:rPr>
        <w:t>و ارتش اسلام را 13 هزار تن گفته</w:t>
      </w:r>
      <w:r w:rsidR="00E330E9" w:rsidRPr="00734AA6">
        <w:rPr>
          <w:rStyle w:val="Char2"/>
          <w:rFonts w:hint="cs"/>
          <w:sz w:val="24"/>
          <w:szCs w:val="24"/>
          <w:rtl/>
        </w:rPr>
        <w:t>‌</w:t>
      </w:r>
      <w:r w:rsidRPr="00734AA6">
        <w:rPr>
          <w:rStyle w:val="Char2"/>
          <w:sz w:val="24"/>
          <w:szCs w:val="24"/>
          <w:rtl/>
        </w:rPr>
        <w:t>اند.</w:t>
      </w:r>
    </w:p>
  </w:footnote>
  <w:footnote w:id="17">
    <w:p w:rsidR="00BA099C" w:rsidRPr="00734AA6" w:rsidRDefault="00BA099C" w:rsidP="00E213BB">
      <w:pPr>
        <w:pStyle w:val="aa"/>
        <w:rPr>
          <w:rStyle w:val="Char2"/>
          <w:sz w:val="24"/>
          <w:szCs w:val="24"/>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مسلمانان شهید شده در جنگ را 1700 تن هم گفته</w:t>
      </w:r>
      <w:r w:rsidRPr="00734AA6">
        <w:rPr>
          <w:rStyle w:val="Char2"/>
          <w:rFonts w:hint="cs"/>
          <w:sz w:val="24"/>
          <w:szCs w:val="24"/>
          <w:rtl/>
        </w:rPr>
        <w:t>‌</w:t>
      </w:r>
      <w:r w:rsidRPr="00734AA6">
        <w:rPr>
          <w:rStyle w:val="Char2"/>
          <w:sz w:val="24"/>
          <w:szCs w:val="24"/>
          <w:rtl/>
        </w:rPr>
        <w:t>اند که البته میان نویسندگان اختلاف است.</w:t>
      </w:r>
    </w:p>
  </w:footnote>
  <w:footnote w:id="18">
    <w:p w:rsidR="00BA099C" w:rsidRPr="00734AA6" w:rsidRDefault="00BA099C" w:rsidP="00E330E9">
      <w:pPr>
        <w:pStyle w:val="aa"/>
        <w:rPr>
          <w:rStyle w:val="Char2"/>
          <w:sz w:val="24"/>
          <w:szCs w:val="24"/>
          <w:rtl/>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بماند که شیعه به زکات اهمیت نمی‌دهد و آنرا منحصر به 9 چیز می‌کند ولی در عوض یک پنجم مال مردم را به عنوان خمس و حق امام دریافت می‌کند!!</w:t>
      </w:r>
      <w:r w:rsidRPr="00734AA6">
        <w:rPr>
          <w:rStyle w:val="Char2"/>
          <w:rFonts w:hint="cs"/>
          <w:sz w:val="24"/>
          <w:szCs w:val="24"/>
          <w:rtl/>
        </w:rPr>
        <w:t>.</w:t>
      </w:r>
    </w:p>
  </w:footnote>
  <w:footnote w:id="19">
    <w:p w:rsidR="00BA099C" w:rsidRPr="00734AA6" w:rsidRDefault="00BA099C" w:rsidP="00734AA6">
      <w:pPr>
        <w:pStyle w:val="aa"/>
        <w:rPr>
          <w:rStyle w:val="Char2"/>
          <w:sz w:val="24"/>
          <w:szCs w:val="24"/>
          <w:rtl/>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هیچ‌جا از تاریخ نمی</w:t>
      </w:r>
      <w:r w:rsidR="00734AA6">
        <w:rPr>
          <w:rStyle w:val="Char2"/>
          <w:rFonts w:hint="cs"/>
          <w:sz w:val="24"/>
          <w:szCs w:val="24"/>
          <w:rtl/>
        </w:rPr>
        <w:t>‌</w:t>
      </w:r>
      <w:r w:rsidRPr="00734AA6">
        <w:rPr>
          <w:rStyle w:val="Char2"/>
          <w:sz w:val="24"/>
          <w:szCs w:val="24"/>
          <w:rtl/>
        </w:rPr>
        <w:t>خوانیم که علی، ابوبکر یا صحابه را از جنگ با اهل رده برحذر دارد و یا ایشان را سرزنش کند</w:t>
      </w:r>
      <w:r w:rsidR="00734AA6">
        <w:rPr>
          <w:rStyle w:val="Char2"/>
          <w:sz w:val="24"/>
          <w:szCs w:val="24"/>
          <w:rtl/>
        </w:rPr>
        <w:t xml:space="preserve"> </w:t>
      </w:r>
      <w:r w:rsidRPr="00734AA6">
        <w:rPr>
          <w:rStyle w:val="Char2"/>
          <w:sz w:val="24"/>
          <w:szCs w:val="24"/>
          <w:rtl/>
        </w:rPr>
        <w:t>که چرا با</w:t>
      </w:r>
      <w:r w:rsidR="00F44E9B" w:rsidRPr="00734AA6">
        <w:rPr>
          <w:rStyle w:val="Char2"/>
          <w:sz w:val="24"/>
          <w:szCs w:val="24"/>
          <w:rtl/>
        </w:rPr>
        <w:t xml:space="preserve"> آن‌ها </w:t>
      </w:r>
      <w:r w:rsidRPr="00734AA6">
        <w:rPr>
          <w:rStyle w:val="Char2"/>
          <w:sz w:val="24"/>
          <w:szCs w:val="24"/>
          <w:rtl/>
        </w:rPr>
        <w:t xml:space="preserve">جنگیده‌اید. </w:t>
      </w:r>
    </w:p>
  </w:footnote>
  <w:footnote w:id="20">
    <w:p w:rsidR="00BA099C" w:rsidRPr="00734AA6" w:rsidRDefault="00BA099C" w:rsidP="00E330E9">
      <w:pPr>
        <w:pStyle w:val="aa"/>
        <w:rPr>
          <w:rStyle w:val="Char2"/>
          <w:sz w:val="24"/>
          <w:szCs w:val="24"/>
          <w:rtl/>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منظور خمس غنائم جنگی است که مسلمین در جنگ</w:t>
      </w:r>
      <w:r w:rsidR="00E213BB" w:rsidRPr="00734AA6">
        <w:rPr>
          <w:rStyle w:val="Char2"/>
          <w:sz w:val="24"/>
          <w:szCs w:val="24"/>
        </w:rPr>
        <w:t>‌</w:t>
      </w:r>
      <w:r w:rsidRPr="00734AA6">
        <w:rPr>
          <w:rStyle w:val="Char2"/>
          <w:sz w:val="24"/>
          <w:szCs w:val="24"/>
          <w:rtl/>
        </w:rPr>
        <w:t>های خود مثل زمان حضرت عمر</w:t>
      </w:r>
      <w:r w:rsidR="00E213BB" w:rsidRPr="00734AA6">
        <w:rPr>
          <w:rStyle w:val="Char2"/>
          <w:rFonts w:cs="CTraditional Arabic"/>
          <w:sz w:val="24"/>
          <w:szCs w:val="24"/>
          <w:rtl/>
        </w:rPr>
        <w:t>س</w:t>
      </w:r>
      <w:r w:rsidRPr="00734AA6">
        <w:rPr>
          <w:rStyle w:val="Char2"/>
          <w:sz w:val="24"/>
          <w:szCs w:val="24"/>
          <w:rtl/>
        </w:rPr>
        <w:t xml:space="preserve"> آن</w:t>
      </w:r>
      <w:r w:rsidR="00E213BB" w:rsidRPr="00734AA6">
        <w:rPr>
          <w:rStyle w:val="Char2"/>
          <w:sz w:val="24"/>
          <w:szCs w:val="24"/>
        </w:rPr>
        <w:t xml:space="preserve"> </w:t>
      </w:r>
      <w:r w:rsidRPr="00734AA6">
        <w:rPr>
          <w:rStyle w:val="Char2"/>
          <w:sz w:val="24"/>
          <w:szCs w:val="24"/>
          <w:rtl/>
        </w:rPr>
        <w:t>را ارسال می‌کرده</w:t>
      </w:r>
      <w:r w:rsidRPr="00734AA6">
        <w:rPr>
          <w:rStyle w:val="Char2"/>
          <w:rFonts w:hint="cs"/>
          <w:sz w:val="24"/>
          <w:szCs w:val="24"/>
          <w:rtl/>
        </w:rPr>
        <w:t>‌</w:t>
      </w:r>
      <w:r w:rsidRPr="00734AA6">
        <w:rPr>
          <w:rStyle w:val="Char2"/>
          <w:sz w:val="24"/>
          <w:szCs w:val="24"/>
          <w:rtl/>
        </w:rPr>
        <w:t xml:space="preserve">اند. </w:t>
      </w:r>
    </w:p>
  </w:footnote>
  <w:footnote w:id="21">
    <w:p w:rsidR="00BA099C" w:rsidRPr="00734AA6" w:rsidRDefault="00BA099C" w:rsidP="00E330E9">
      <w:pPr>
        <w:pStyle w:val="aa"/>
        <w:rPr>
          <w:rStyle w:val="Char2"/>
          <w:sz w:val="24"/>
          <w:szCs w:val="24"/>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w:t>
      </w:r>
      <w:r w:rsidRPr="00734AA6">
        <w:rPr>
          <w:rtl/>
        </w:rPr>
        <w:t>الفتوح،</w:t>
      </w:r>
      <w:r w:rsidRPr="00734AA6">
        <w:rPr>
          <w:rStyle w:val="Char2"/>
          <w:sz w:val="24"/>
          <w:szCs w:val="24"/>
          <w:rtl/>
        </w:rPr>
        <w:t xml:space="preserve"> ترجم</w:t>
      </w:r>
      <w:r w:rsidR="00F44E9B" w:rsidRPr="00734AA6">
        <w:rPr>
          <w:rStyle w:val="Char2"/>
          <w:sz w:val="24"/>
          <w:szCs w:val="24"/>
          <w:rtl/>
        </w:rPr>
        <w:t>ۀ</w:t>
      </w:r>
      <w:r w:rsidRPr="00734AA6">
        <w:rPr>
          <w:rStyle w:val="Char2"/>
          <w:sz w:val="24"/>
          <w:szCs w:val="24"/>
          <w:rtl/>
        </w:rPr>
        <w:t xml:space="preserve"> محمدبن احمد مستوفی هروی، نوشت</w:t>
      </w:r>
      <w:r w:rsidR="00F44E9B" w:rsidRPr="00734AA6">
        <w:rPr>
          <w:rStyle w:val="Char2"/>
          <w:sz w:val="24"/>
          <w:szCs w:val="24"/>
          <w:rtl/>
        </w:rPr>
        <w:t>ۀ</w:t>
      </w:r>
      <w:r w:rsidRPr="00734AA6">
        <w:rPr>
          <w:rStyle w:val="Char2"/>
          <w:sz w:val="24"/>
          <w:szCs w:val="24"/>
          <w:rtl/>
        </w:rPr>
        <w:t xml:space="preserve"> ابن اعثم کوفی ص13.</w:t>
      </w:r>
    </w:p>
  </w:footnote>
  <w:footnote w:id="22">
    <w:p w:rsidR="00BA099C" w:rsidRPr="00734AA6" w:rsidRDefault="00BA099C" w:rsidP="00E330E9">
      <w:pPr>
        <w:pStyle w:val="aa"/>
        <w:rPr>
          <w:rStyle w:val="Char2"/>
          <w:sz w:val="24"/>
          <w:szCs w:val="24"/>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تمامی کسانی که حضرت علی با</w:t>
      </w:r>
      <w:r w:rsidR="00F44E9B" w:rsidRPr="00734AA6">
        <w:rPr>
          <w:rStyle w:val="Char2"/>
          <w:sz w:val="24"/>
          <w:szCs w:val="24"/>
          <w:rtl/>
        </w:rPr>
        <w:t xml:space="preserve"> آن‌ها </w:t>
      </w:r>
      <w:r w:rsidRPr="00734AA6">
        <w:rPr>
          <w:rStyle w:val="Char2"/>
          <w:sz w:val="24"/>
          <w:szCs w:val="24"/>
          <w:rtl/>
        </w:rPr>
        <w:t xml:space="preserve">در جمل و صفین و نهروان جنگید نماز خوان </w:t>
      </w:r>
      <w:r w:rsidRPr="00734AA6">
        <w:rPr>
          <w:rtl/>
        </w:rPr>
        <w:t>لا</w:t>
      </w:r>
      <w:r w:rsidRPr="00734AA6">
        <w:rPr>
          <w:rFonts w:hint="cs"/>
          <w:rtl/>
        </w:rPr>
        <w:t xml:space="preserve"> إ</w:t>
      </w:r>
      <w:r w:rsidRPr="00734AA6">
        <w:rPr>
          <w:rtl/>
        </w:rPr>
        <w:t xml:space="preserve">له </w:t>
      </w:r>
      <w:r w:rsidRPr="00734AA6">
        <w:rPr>
          <w:rFonts w:hint="cs"/>
          <w:rtl/>
        </w:rPr>
        <w:t>إ</w:t>
      </w:r>
      <w:r w:rsidRPr="00734AA6">
        <w:rPr>
          <w:rtl/>
        </w:rPr>
        <w:t>لا</w:t>
      </w:r>
      <w:r w:rsidRPr="00734AA6">
        <w:rPr>
          <w:rFonts w:hint="cs"/>
          <w:rtl/>
        </w:rPr>
        <w:t xml:space="preserve"> </w:t>
      </w:r>
      <w:r w:rsidRPr="00734AA6">
        <w:rPr>
          <w:rtl/>
        </w:rPr>
        <w:t>الله</w:t>
      </w:r>
      <w:r w:rsidRPr="00734AA6">
        <w:rPr>
          <w:rStyle w:val="Char2"/>
          <w:rFonts w:hint="cs"/>
          <w:sz w:val="24"/>
          <w:szCs w:val="24"/>
          <w:rtl/>
        </w:rPr>
        <w:t xml:space="preserve"> </w:t>
      </w:r>
      <w:r w:rsidRPr="00734AA6">
        <w:rPr>
          <w:rStyle w:val="Char2"/>
          <w:sz w:val="24"/>
          <w:szCs w:val="24"/>
          <w:rtl/>
        </w:rPr>
        <w:t>گو بوده</w:t>
      </w:r>
      <w:r w:rsidRPr="00734AA6">
        <w:rPr>
          <w:rStyle w:val="Char2"/>
          <w:rFonts w:hint="cs"/>
          <w:sz w:val="24"/>
          <w:szCs w:val="24"/>
          <w:rtl/>
        </w:rPr>
        <w:t>‌</w:t>
      </w:r>
      <w:r w:rsidRPr="00734AA6">
        <w:rPr>
          <w:rStyle w:val="Char2"/>
          <w:sz w:val="24"/>
          <w:szCs w:val="24"/>
          <w:rtl/>
        </w:rPr>
        <w:t>اند پس اهل سنت هم بیایند و به حضرت علی ایراد بگیرند، ولی خوشبختانه اهل سنت عاقل هستند.</w:t>
      </w:r>
    </w:p>
  </w:footnote>
  <w:footnote w:id="23">
    <w:p w:rsidR="00BA099C" w:rsidRPr="00734AA6" w:rsidRDefault="00BA099C" w:rsidP="00E330E9">
      <w:pPr>
        <w:pStyle w:val="aa"/>
        <w:rPr>
          <w:rStyle w:val="Char2"/>
          <w:sz w:val="24"/>
          <w:szCs w:val="24"/>
          <w:rtl/>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خوارج به حضرت علی گفتند: باید توبه کنی تا ما هم با تو کنار بیاییم، حال اگر حضرت عمر بجای حضرت </w:t>
      </w:r>
      <w:r w:rsidR="00E330E9" w:rsidRPr="00734AA6">
        <w:rPr>
          <w:rStyle w:val="Char2"/>
          <w:sz w:val="24"/>
          <w:szCs w:val="24"/>
          <w:rtl/>
        </w:rPr>
        <w:t>علی جنگیده بود آخوندها می‌گفتند</w:t>
      </w:r>
      <w:r w:rsidRPr="00734AA6">
        <w:rPr>
          <w:rStyle w:val="Char2"/>
          <w:sz w:val="24"/>
          <w:szCs w:val="24"/>
          <w:rtl/>
        </w:rPr>
        <w:t>: ای وای بر عمر بن خطاب بخاطر اینکه نخواسته یک کلمه بگوید من اشتباه کرده‌ام و توبه می‌کنم، چهار هزار تن را به کشتن داده</w:t>
      </w:r>
      <w:r w:rsidRPr="00734AA6">
        <w:rPr>
          <w:rStyle w:val="Char2"/>
          <w:rFonts w:hint="cs"/>
          <w:sz w:val="24"/>
          <w:szCs w:val="24"/>
          <w:rtl/>
        </w:rPr>
        <w:t>‌</w:t>
      </w:r>
      <w:r w:rsidRPr="00734AA6">
        <w:rPr>
          <w:rStyle w:val="Char2"/>
          <w:sz w:val="24"/>
          <w:szCs w:val="24"/>
          <w:rtl/>
        </w:rPr>
        <w:t>است!!</w:t>
      </w:r>
      <w:r w:rsidRPr="00734AA6">
        <w:rPr>
          <w:rStyle w:val="Char2"/>
          <w:rFonts w:hint="cs"/>
          <w:sz w:val="24"/>
          <w:szCs w:val="24"/>
          <w:rtl/>
        </w:rPr>
        <w:t>.</w:t>
      </w:r>
    </w:p>
  </w:footnote>
  <w:footnote w:id="24">
    <w:p w:rsidR="00BA099C" w:rsidRPr="00734AA6" w:rsidRDefault="00BA099C" w:rsidP="00E330E9">
      <w:pPr>
        <w:pStyle w:val="aa"/>
        <w:rPr>
          <w:rStyle w:val="Char2"/>
          <w:sz w:val="24"/>
          <w:szCs w:val="24"/>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حضرت علی به خوارج می‌گوید: آیا اینکه خدای ما و کتاب ما و پیامبر ما یکی است، برای جلوگیری از ریخته شدن خون</w:t>
      </w:r>
      <w:r w:rsidR="00967CD8" w:rsidRPr="00734AA6">
        <w:rPr>
          <w:rStyle w:val="Char2"/>
          <w:sz w:val="24"/>
          <w:szCs w:val="24"/>
        </w:rPr>
        <w:t>‌</w:t>
      </w:r>
      <w:r w:rsidRPr="00734AA6">
        <w:rPr>
          <w:rStyle w:val="Char2"/>
          <w:sz w:val="24"/>
          <w:szCs w:val="24"/>
          <w:rtl/>
        </w:rPr>
        <w:t>های ما کافی نیست.</w:t>
      </w:r>
    </w:p>
  </w:footnote>
  <w:footnote w:id="25">
    <w:p w:rsidR="00BA099C" w:rsidRPr="00734AA6" w:rsidRDefault="00BA099C" w:rsidP="00E330E9">
      <w:pPr>
        <w:pStyle w:val="aa"/>
        <w:rPr>
          <w:rStyle w:val="Char2"/>
          <w:sz w:val="24"/>
          <w:szCs w:val="24"/>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افراد روشنفکر در ایران منظور مرا از چهره و قیافه خوارجی به خوبی درک می‌کنند، افرادی که از سر و صورت</w:t>
      </w:r>
      <w:r w:rsidR="00F44E9B" w:rsidRPr="00734AA6">
        <w:rPr>
          <w:rStyle w:val="Char2"/>
          <w:sz w:val="24"/>
          <w:szCs w:val="24"/>
          <w:rtl/>
        </w:rPr>
        <w:t xml:space="preserve"> آن‌ها </w:t>
      </w:r>
      <w:r w:rsidRPr="00734AA6">
        <w:rPr>
          <w:rStyle w:val="Char2"/>
          <w:sz w:val="24"/>
          <w:szCs w:val="24"/>
          <w:rtl/>
        </w:rPr>
        <w:t>حماقت می‌بارد و به محض مشاهده و حرف زدن ایشان، خواهید فهمید که دارای مغزی پوک هستند.</w:t>
      </w:r>
    </w:p>
  </w:footnote>
  <w:footnote w:id="26">
    <w:p w:rsidR="00BA099C" w:rsidRPr="00734AA6" w:rsidRDefault="00BA099C" w:rsidP="00BA099C">
      <w:pPr>
        <w:ind w:left="227" w:hanging="227"/>
        <w:jc w:val="both"/>
        <w:rPr>
          <w:rStyle w:val="Char7"/>
          <w:rtl/>
        </w:rPr>
      </w:pPr>
      <w:r w:rsidRPr="00734AA6">
        <w:rPr>
          <w:rStyle w:val="Char7"/>
          <w:szCs w:val="28"/>
        </w:rPr>
        <w:footnoteRef/>
      </w:r>
      <w:r w:rsidRPr="00734AA6">
        <w:rPr>
          <w:rStyle w:val="Char7"/>
          <w:rFonts w:hint="cs"/>
          <w:rtl/>
        </w:rPr>
        <w:t>-</w:t>
      </w:r>
      <w:r w:rsidRPr="00734AA6">
        <w:rPr>
          <w:rStyle w:val="Char7"/>
          <w:rtl/>
        </w:rPr>
        <w:t xml:space="preserve"> مرتد به کسی گویند که اول اسلام داشته و سپس از دین برگشته است</w:t>
      </w:r>
      <w:r w:rsidRPr="00734AA6">
        <w:rPr>
          <w:rStyle w:val="Char2"/>
          <w:rFonts w:hint="cs"/>
          <w:rtl/>
        </w:rPr>
        <w:t xml:space="preserve"> </w:t>
      </w:r>
      <w:r w:rsidRPr="00734AA6">
        <w:rPr>
          <w:rFonts w:ascii="B Lotus" w:hAnsi="B Lotus" w:cs="Traditional Arabic" w:hint="cs"/>
          <w:sz w:val="22"/>
          <w:szCs w:val="22"/>
          <w:rtl/>
          <w:lang w:bidi="fa-IR"/>
        </w:rPr>
        <w:t>﴿</w:t>
      </w:r>
      <w:r w:rsidRPr="00734AA6">
        <w:rPr>
          <w:rStyle w:val="Char9"/>
          <w:rFonts w:hint="eastAsia"/>
          <w:rtl/>
        </w:rPr>
        <w:t>يَ</w:t>
      </w:r>
      <w:r w:rsidRPr="00734AA6">
        <w:rPr>
          <w:rStyle w:val="Char9"/>
          <w:rFonts w:hint="cs"/>
          <w:rtl/>
        </w:rPr>
        <w:t>ٰٓ</w:t>
      </w:r>
      <w:r w:rsidRPr="00734AA6">
        <w:rPr>
          <w:rStyle w:val="Char9"/>
          <w:rFonts w:hint="eastAsia"/>
          <w:rtl/>
        </w:rPr>
        <w:t>أَيُّهَا</w:t>
      </w:r>
      <w:r w:rsidRPr="00734AA6">
        <w:rPr>
          <w:rStyle w:val="Char9"/>
          <w:rtl/>
        </w:rPr>
        <w:t xml:space="preserve"> </w:t>
      </w:r>
      <w:r w:rsidRPr="00734AA6">
        <w:rPr>
          <w:rStyle w:val="Char9"/>
          <w:rFonts w:hint="cs"/>
          <w:rtl/>
        </w:rPr>
        <w:t>ٱ</w:t>
      </w:r>
      <w:r w:rsidRPr="00734AA6">
        <w:rPr>
          <w:rStyle w:val="Char9"/>
          <w:rFonts w:hint="eastAsia"/>
          <w:rtl/>
        </w:rPr>
        <w:t>لَّذِينَ</w:t>
      </w:r>
      <w:r w:rsidRPr="00734AA6">
        <w:rPr>
          <w:rStyle w:val="Char9"/>
          <w:rtl/>
        </w:rPr>
        <w:t xml:space="preserve"> </w:t>
      </w:r>
      <w:r w:rsidRPr="00734AA6">
        <w:rPr>
          <w:rStyle w:val="Char9"/>
          <w:rFonts w:hint="eastAsia"/>
          <w:rtl/>
        </w:rPr>
        <w:t>ءَامَنُواْ</w:t>
      </w:r>
      <w:r w:rsidRPr="00734AA6">
        <w:rPr>
          <w:rStyle w:val="Char9"/>
          <w:rtl/>
        </w:rPr>
        <w:t xml:space="preserve"> </w:t>
      </w:r>
      <w:r w:rsidRPr="00734AA6">
        <w:rPr>
          <w:rStyle w:val="Char9"/>
          <w:rFonts w:hint="eastAsia"/>
          <w:rtl/>
        </w:rPr>
        <w:t>مَن</w:t>
      </w:r>
      <w:r w:rsidRPr="00734AA6">
        <w:rPr>
          <w:rStyle w:val="Char9"/>
          <w:rtl/>
        </w:rPr>
        <w:t xml:space="preserve"> </w:t>
      </w:r>
      <w:r w:rsidRPr="00734AA6">
        <w:rPr>
          <w:rStyle w:val="Char9"/>
          <w:rFonts w:hint="eastAsia"/>
          <w:rtl/>
        </w:rPr>
        <w:t>يَر</w:t>
      </w:r>
      <w:r w:rsidRPr="00734AA6">
        <w:rPr>
          <w:rStyle w:val="Char9"/>
          <w:rFonts w:hint="cs"/>
          <w:rtl/>
        </w:rPr>
        <w:t>ۡ</w:t>
      </w:r>
      <w:r w:rsidRPr="00734AA6">
        <w:rPr>
          <w:rStyle w:val="Char9"/>
          <w:rFonts w:hint="eastAsia"/>
          <w:rtl/>
        </w:rPr>
        <w:t>تَدَّ</w:t>
      </w:r>
      <w:r w:rsidRPr="00734AA6">
        <w:rPr>
          <w:rStyle w:val="Char9"/>
          <w:rtl/>
        </w:rPr>
        <w:t xml:space="preserve"> </w:t>
      </w:r>
      <w:r w:rsidRPr="00734AA6">
        <w:rPr>
          <w:rStyle w:val="Char9"/>
          <w:rFonts w:hint="eastAsia"/>
          <w:rtl/>
        </w:rPr>
        <w:t>مِنكُم</w:t>
      </w:r>
      <w:r w:rsidRPr="00734AA6">
        <w:rPr>
          <w:rStyle w:val="Char9"/>
          <w:rFonts w:hint="cs"/>
          <w:rtl/>
        </w:rPr>
        <w:t>ۡ</w:t>
      </w:r>
      <w:r w:rsidRPr="00734AA6">
        <w:rPr>
          <w:rStyle w:val="Char9"/>
          <w:rtl/>
        </w:rPr>
        <w:t xml:space="preserve"> </w:t>
      </w:r>
      <w:r w:rsidRPr="00734AA6">
        <w:rPr>
          <w:rStyle w:val="Char9"/>
          <w:rFonts w:hint="eastAsia"/>
          <w:rtl/>
        </w:rPr>
        <w:t>عَن</w:t>
      </w:r>
      <w:r w:rsidRPr="00734AA6">
        <w:rPr>
          <w:rStyle w:val="Char9"/>
          <w:rtl/>
        </w:rPr>
        <w:t xml:space="preserve"> </w:t>
      </w:r>
      <w:r w:rsidRPr="00734AA6">
        <w:rPr>
          <w:rStyle w:val="Char9"/>
          <w:rFonts w:hint="eastAsia"/>
          <w:rtl/>
        </w:rPr>
        <w:t>دِينِهِ</w:t>
      </w:r>
      <w:r w:rsidRPr="00734AA6">
        <w:rPr>
          <w:rStyle w:val="Char9"/>
          <w:rFonts w:hint="cs"/>
          <w:rtl/>
        </w:rPr>
        <w:t>ۦ</w:t>
      </w:r>
      <w:r w:rsidRPr="00734AA6">
        <w:rPr>
          <w:rFonts w:ascii="B Lotus" w:hAnsi="B Lotus" w:cs="Traditional Arabic" w:hint="cs"/>
          <w:sz w:val="22"/>
          <w:szCs w:val="22"/>
          <w:rtl/>
          <w:lang w:bidi="fa-IR"/>
        </w:rPr>
        <w:t>﴾</w:t>
      </w:r>
      <w:r w:rsidR="00734AA6">
        <w:rPr>
          <w:rStyle w:val="Char2"/>
          <w:rFonts w:hint="cs"/>
          <w:rtl/>
        </w:rPr>
        <w:t xml:space="preserve"> </w:t>
      </w:r>
      <w:r w:rsidRPr="00734AA6">
        <w:rPr>
          <w:rStyle w:val="Char7"/>
          <w:rtl/>
        </w:rPr>
        <w:t>کدامیک از سپاهیان جمل یا صفین یا</w:t>
      </w:r>
      <w:r w:rsidRPr="00734AA6">
        <w:rPr>
          <w:rStyle w:val="Char2"/>
          <w:rtl/>
        </w:rPr>
        <w:t xml:space="preserve"> </w:t>
      </w:r>
      <w:r w:rsidRPr="00734AA6">
        <w:rPr>
          <w:rStyle w:val="Char7"/>
          <w:rtl/>
        </w:rPr>
        <w:t>خوارج از</w:t>
      </w:r>
      <w:r w:rsidRPr="00734AA6">
        <w:rPr>
          <w:rStyle w:val="Char2"/>
          <w:rtl/>
        </w:rPr>
        <w:t xml:space="preserve"> </w:t>
      </w:r>
      <w:r w:rsidRPr="00734AA6">
        <w:rPr>
          <w:rStyle w:val="Char7"/>
          <w:rtl/>
        </w:rPr>
        <w:t>دین برگشته بودند،</w:t>
      </w:r>
      <w:r w:rsidR="00F44E9B" w:rsidRPr="00734AA6">
        <w:rPr>
          <w:rStyle w:val="Char7"/>
          <w:rtl/>
        </w:rPr>
        <w:t xml:space="preserve"> آن‌ها </w:t>
      </w:r>
      <w:r w:rsidRPr="00734AA6">
        <w:rPr>
          <w:rStyle w:val="Char7"/>
          <w:rtl/>
        </w:rPr>
        <w:t>هنوز به اسلام معتقد بوده</w:t>
      </w:r>
      <w:r w:rsidRPr="00734AA6">
        <w:rPr>
          <w:rStyle w:val="Char7"/>
          <w:rFonts w:hint="cs"/>
          <w:rtl/>
        </w:rPr>
        <w:t>‌</w:t>
      </w:r>
      <w:r w:rsidRPr="00734AA6">
        <w:rPr>
          <w:rStyle w:val="Char7"/>
          <w:rtl/>
        </w:rPr>
        <w:t>اند و جنگ</w:t>
      </w:r>
      <w:r w:rsidR="00967CD8" w:rsidRPr="00734AA6">
        <w:rPr>
          <w:rStyle w:val="Char7"/>
        </w:rPr>
        <w:t>‌</w:t>
      </w:r>
      <w:r w:rsidRPr="00734AA6">
        <w:rPr>
          <w:rStyle w:val="Char7"/>
          <w:rtl/>
        </w:rPr>
        <w:t>های</w:t>
      </w:r>
      <w:r w:rsidR="00F44E9B" w:rsidRPr="00734AA6">
        <w:rPr>
          <w:rStyle w:val="Char7"/>
          <w:rtl/>
        </w:rPr>
        <w:t xml:space="preserve"> آن‌ها </w:t>
      </w:r>
      <w:r w:rsidRPr="00734AA6">
        <w:rPr>
          <w:rStyle w:val="Char7"/>
          <w:rtl/>
        </w:rPr>
        <w:t>بیشتر جنبه سیاسی داشته، خود حضرت علی نیز بر جنازه</w:t>
      </w:r>
      <w:r w:rsidR="00F44E9B" w:rsidRPr="00734AA6">
        <w:rPr>
          <w:rStyle w:val="Char7"/>
          <w:rtl/>
        </w:rPr>
        <w:t xml:space="preserve"> آن‌ها </w:t>
      </w:r>
      <w:r w:rsidRPr="00734AA6">
        <w:rPr>
          <w:rStyle w:val="Char7"/>
          <w:rtl/>
        </w:rPr>
        <w:t>نماز میت می‌خواند و آیا به جنازه مرتدین نماز می‌خوانند؟ البته لابد از نظر شیعه جنگ با امامت و ولایت، حکم کفر و ارتداد دارد!!!</w:t>
      </w:r>
      <w:r w:rsidRPr="00734AA6">
        <w:rPr>
          <w:rStyle w:val="Char7"/>
          <w:rFonts w:hint="cs"/>
          <w:rtl/>
        </w:rPr>
        <w:t>.</w:t>
      </w:r>
    </w:p>
  </w:footnote>
  <w:footnote w:id="27">
    <w:p w:rsidR="00BA099C" w:rsidRPr="00734AA6" w:rsidRDefault="00BA099C" w:rsidP="00866F7D">
      <w:pPr>
        <w:pStyle w:val="aa"/>
        <w:rPr>
          <w:rStyle w:val="Char2"/>
          <w:sz w:val="24"/>
          <w:szCs w:val="24"/>
          <w:rtl/>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آیا نعوذ بالله طلحه و زبیر و عایشه مرتد بوده اند، خود حضرت علی در جواب شخصی که از او می‌پرسد: آیا</w:t>
      </w:r>
      <w:r w:rsidR="00F44E9B" w:rsidRPr="00734AA6">
        <w:rPr>
          <w:rStyle w:val="Char2"/>
          <w:sz w:val="24"/>
          <w:szCs w:val="24"/>
          <w:rtl/>
        </w:rPr>
        <w:t xml:space="preserve"> این‌ها </w:t>
      </w:r>
      <w:r w:rsidRPr="00734AA6">
        <w:rPr>
          <w:rStyle w:val="Char2"/>
          <w:sz w:val="24"/>
          <w:szCs w:val="24"/>
          <w:rtl/>
        </w:rPr>
        <w:t>کافرند یا منافق؟ به چند تن از فقها و علمایی که میان</w:t>
      </w:r>
      <w:r w:rsidR="00F44E9B" w:rsidRPr="00734AA6">
        <w:rPr>
          <w:rStyle w:val="Char2"/>
          <w:sz w:val="24"/>
          <w:szCs w:val="24"/>
          <w:rtl/>
        </w:rPr>
        <w:t xml:space="preserve"> آن‌ها </w:t>
      </w:r>
      <w:r w:rsidRPr="00734AA6">
        <w:rPr>
          <w:rStyle w:val="Char2"/>
          <w:sz w:val="24"/>
          <w:szCs w:val="24"/>
          <w:rtl/>
        </w:rPr>
        <w:t>بوده اند اشاره می‌کند و می‌گوید: چطور فلانی با آنکه فقیهی متبحر است کافر است، و سپس به او می‌گوید که</w:t>
      </w:r>
      <w:r w:rsidR="00F44E9B" w:rsidRPr="00734AA6">
        <w:rPr>
          <w:rStyle w:val="Char2"/>
          <w:sz w:val="24"/>
          <w:szCs w:val="24"/>
          <w:rtl/>
        </w:rPr>
        <w:t xml:space="preserve"> این‌ها </w:t>
      </w:r>
      <w:r w:rsidRPr="00734AA6">
        <w:rPr>
          <w:rStyle w:val="Char2"/>
          <w:sz w:val="24"/>
          <w:szCs w:val="24"/>
          <w:rtl/>
        </w:rPr>
        <w:t>برادران ما بودند که بر ما خروج کردند و حکم مسلمانی که طغیان می‌کند را دارند و حتی نسبت به ام المومنین عایشه</w:t>
      </w:r>
      <w:r w:rsidR="00866F7D">
        <w:rPr>
          <w:rFonts w:cs="CTraditional Arabic" w:hint="cs"/>
          <w:rtl/>
        </w:rPr>
        <w:t>ل</w:t>
      </w:r>
      <w:r w:rsidRPr="00734AA6">
        <w:rPr>
          <w:rStyle w:val="Char2"/>
          <w:sz w:val="24"/>
          <w:szCs w:val="24"/>
          <w:rtl/>
        </w:rPr>
        <w:t xml:space="preserve"> با احترام فراوان برخورد می‌کند و بر جنازه کشته شدگان نماز می‌خواند.</w:t>
      </w:r>
    </w:p>
  </w:footnote>
  <w:footnote w:id="28">
    <w:p w:rsidR="00BA099C" w:rsidRPr="00734AA6" w:rsidRDefault="00BA099C" w:rsidP="00E330E9">
      <w:pPr>
        <w:pStyle w:val="aa"/>
        <w:rPr>
          <w:rStyle w:val="Char2"/>
          <w:sz w:val="24"/>
          <w:szCs w:val="24"/>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خود ایرانیان در این زمان دائم شعار می‌دهند: ما اهل کوفه نیستیم، و خود معترف هستند که اهالی کوفه علی یا حسین را در جنگ</w:t>
      </w:r>
      <w:r w:rsidR="00967CD8" w:rsidRPr="00734AA6">
        <w:rPr>
          <w:rStyle w:val="Char2"/>
          <w:sz w:val="24"/>
          <w:szCs w:val="24"/>
        </w:rPr>
        <w:t>‌</w:t>
      </w:r>
      <w:r w:rsidRPr="00734AA6">
        <w:rPr>
          <w:rStyle w:val="Char2"/>
          <w:sz w:val="24"/>
          <w:szCs w:val="24"/>
          <w:rtl/>
        </w:rPr>
        <w:t>ها یاری نکردند (در ضمن شاید بیشتر نامه‌های ارسالی به حسین از جانب عرب</w:t>
      </w:r>
      <w:r w:rsidRPr="00734AA6">
        <w:rPr>
          <w:rStyle w:val="Char2"/>
          <w:rFonts w:hint="cs"/>
          <w:sz w:val="24"/>
          <w:szCs w:val="24"/>
          <w:rtl/>
        </w:rPr>
        <w:t>‌</w:t>
      </w:r>
      <w:r w:rsidRPr="00734AA6">
        <w:rPr>
          <w:rStyle w:val="Char2"/>
          <w:sz w:val="24"/>
          <w:szCs w:val="24"/>
          <w:rtl/>
        </w:rPr>
        <w:t>ها بوده، ولی ایرانیانی که این شعار را می‌دهند باید بدانن</w:t>
      </w:r>
      <w:r w:rsidR="00E330E9" w:rsidRPr="00734AA6">
        <w:rPr>
          <w:rStyle w:val="Char2"/>
          <w:sz w:val="24"/>
          <w:szCs w:val="24"/>
          <w:rtl/>
        </w:rPr>
        <w:t>د که بیشتر اهل کوفه ایرانی بوده</w:t>
      </w:r>
      <w:r w:rsidR="00E330E9" w:rsidRPr="00734AA6">
        <w:rPr>
          <w:rStyle w:val="Char2"/>
          <w:rFonts w:hint="cs"/>
          <w:sz w:val="24"/>
          <w:szCs w:val="24"/>
          <w:rtl/>
        </w:rPr>
        <w:t>‌</w:t>
      </w:r>
      <w:r w:rsidRPr="00734AA6">
        <w:rPr>
          <w:rStyle w:val="Char2"/>
          <w:sz w:val="24"/>
          <w:szCs w:val="24"/>
          <w:rtl/>
        </w:rPr>
        <w:t>اند).</w:t>
      </w:r>
    </w:p>
  </w:footnote>
  <w:footnote w:id="29">
    <w:p w:rsidR="00BA099C" w:rsidRPr="00734AA6" w:rsidRDefault="00BA099C" w:rsidP="00E330E9">
      <w:pPr>
        <w:pStyle w:val="aa"/>
        <w:rPr>
          <w:rStyle w:val="Char2"/>
          <w:sz w:val="24"/>
          <w:szCs w:val="24"/>
          <w:rtl/>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همچنین در آیه آمده که</w:t>
      </w:r>
      <w:r w:rsidR="00F44E9B" w:rsidRPr="00734AA6">
        <w:rPr>
          <w:rStyle w:val="Char2"/>
          <w:sz w:val="24"/>
          <w:szCs w:val="24"/>
          <w:rtl/>
        </w:rPr>
        <w:t xml:space="preserve"> آن‌ها </w:t>
      </w:r>
      <w:r w:rsidRPr="00734AA6">
        <w:rPr>
          <w:rStyle w:val="Char2"/>
          <w:sz w:val="24"/>
          <w:szCs w:val="24"/>
          <w:rtl/>
        </w:rPr>
        <w:t>با مومنان مهربان و فروتن هستند، ولی شیعه می‌گوید:</w:t>
      </w:r>
      <w:r w:rsidR="00F44E9B" w:rsidRPr="00734AA6">
        <w:rPr>
          <w:rStyle w:val="Char2"/>
          <w:sz w:val="24"/>
          <w:szCs w:val="24"/>
          <w:rtl/>
        </w:rPr>
        <w:t xml:space="preserve"> آن‌ها </w:t>
      </w:r>
      <w:r w:rsidR="00E330E9" w:rsidRPr="00734AA6">
        <w:rPr>
          <w:rStyle w:val="Char2"/>
          <w:sz w:val="24"/>
          <w:szCs w:val="24"/>
          <w:rtl/>
        </w:rPr>
        <w:t>به اهل بیت ظلم و ستم کرده</w:t>
      </w:r>
      <w:r w:rsidR="00E330E9" w:rsidRPr="00734AA6">
        <w:rPr>
          <w:rStyle w:val="Char2"/>
          <w:rFonts w:hint="cs"/>
          <w:sz w:val="24"/>
          <w:szCs w:val="24"/>
          <w:rtl/>
        </w:rPr>
        <w:t>‌</w:t>
      </w:r>
      <w:r w:rsidRPr="00734AA6">
        <w:rPr>
          <w:rStyle w:val="Char2"/>
          <w:sz w:val="24"/>
          <w:szCs w:val="24"/>
          <w:rtl/>
        </w:rPr>
        <w:t>اند و</w:t>
      </w:r>
      <w:r w:rsidR="00967CD8" w:rsidRPr="00734AA6">
        <w:rPr>
          <w:rStyle w:val="Char2"/>
          <w:sz w:val="24"/>
          <w:szCs w:val="24"/>
          <w:rtl/>
        </w:rPr>
        <w:t xml:space="preserve"> درب خانه حضرت فاطمه را آتش زده</w:t>
      </w:r>
      <w:r w:rsidR="00967CD8" w:rsidRPr="00734AA6">
        <w:rPr>
          <w:rStyle w:val="Char2"/>
          <w:sz w:val="24"/>
          <w:szCs w:val="24"/>
        </w:rPr>
        <w:t>‌</w:t>
      </w:r>
      <w:r w:rsidRPr="00734AA6">
        <w:rPr>
          <w:rStyle w:val="Char2"/>
          <w:sz w:val="24"/>
          <w:szCs w:val="24"/>
          <w:rtl/>
        </w:rPr>
        <w:t>اند!! پس این روایات با این آیه نیز در تضاد هستند و قابل قبول نیستند.</w:t>
      </w:r>
    </w:p>
  </w:footnote>
  <w:footnote w:id="30">
    <w:p w:rsidR="00BA099C" w:rsidRPr="00734AA6" w:rsidRDefault="00BA099C" w:rsidP="00BA099C">
      <w:pPr>
        <w:ind w:left="227" w:hanging="227"/>
        <w:jc w:val="both"/>
        <w:rPr>
          <w:rStyle w:val="Char2"/>
          <w:rtl/>
        </w:rPr>
      </w:pPr>
      <w:r w:rsidRPr="00734AA6">
        <w:rPr>
          <w:rStyle w:val="Char2"/>
        </w:rPr>
        <w:footnoteRef/>
      </w:r>
      <w:r w:rsidRPr="00734AA6">
        <w:rPr>
          <w:rStyle w:val="Char2"/>
          <w:rtl/>
        </w:rPr>
        <w:t xml:space="preserve">- </w:t>
      </w:r>
      <w:r w:rsidRPr="00734AA6">
        <w:rPr>
          <w:rFonts w:ascii="B Lotus" w:hAnsi="B Lotus" w:cs="Traditional Arabic" w:hint="cs"/>
          <w:sz w:val="22"/>
          <w:szCs w:val="22"/>
          <w:rtl/>
          <w:lang w:bidi="fa-IR"/>
        </w:rPr>
        <w:t>﴿</w:t>
      </w:r>
      <w:r w:rsidRPr="00734AA6">
        <w:rPr>
          <w:rStyle w:val="Char9"/>
          <w:rFonts w:hint="eastAsia"/>
          <w:rtl/>
        </w:rPr>
        <w:t>يَ</w:t>
      </w:r>
      <w:r w:rsidRPr="00734AA6">
        <w:rPr>
          <w:rStyle w:val="Char9"/>
          <w:rFonts w:hint="cs"/>
          <w:rtl/>
        </w:rPr>
        <w:t>ٰٓ</w:t>
      </w:r>
      <w:r w:rsidRPr="00734AA6">
        <w:rPr>
          <w:rStyle w:val="Char9"/>
          <w:rFonts w:hint="eastAsia"/>
          <w:rtl/>
        </w:rPr>
        <w:t>أَيُّهَا</w:t>
      </w:r>
      <w:r w:rsidRPr="00734AA6">
        <w:rPr>
          <w:rStyle w:val="Char9"/>
          <w:rtl/>
        </w:rPr>
        <w:t xml:space="preserve"> </w:t>
      </w:r>
      <w:r w:rsidRPr="00734AA6">
        <w:rPr>
          <w:rStyle w:val="Char9"/>
          <w:rFonts w:hint="cs"/>
          <w:rtl/>
        </w:rPr>
        <w:t>ٱ</w:t>
      </w:r>
      <w:r w:rsidRPr="00734AA6">
        <w:rPr>
          <w:rStyle w:val="Char9"/>
          <w:rFonts w:hint="eastAsia"/>
          <w:rtl/>
        </w:rPr>
        <w:t>لَّذِينَ</w:t>
      </w:r>
      <w:r w:rsidRPr="00734AA6">
        <w:rPr>
          <w:rStyle w:val="Char9"/>
          <w:rtl/>
        </w:rPr>
        <w:t xml:space="preserve"> </w:t>
      </w:r>
      <w:r w:rsidRPr="00734AA6">
        <w:rPr>
          <w:rStyle w:val="Char9"/>
          <w:rFonts w:hint="eastAsia"/>
          <w:rtl/>
        </w:rPr>
        <w:t>ءَامَنُو</w:t>
      </w:r>
      <w:r w:rsidRPr="00734AA6">
        <w:rPr>
          <w:rStyle w:val="Char9"/>
          <w:rFonts w:hint="cs"/>
          <w:rtl/>
        </w:rPr>
        <w:t>ٓ</w:t>
      </w:r>
      <w:r w:rsidRPr="00734AA6">
        <w:rPr>
          <w:rStyle w:val="Char9"/>
          <w:rFonts w:hint="eastAsia"/>
          <w:rtl/>
        </w:rPr>
        <w:t>اْ</w:t>
      </w:r>
      <w:r w:rsidRPr="00734AA6">
        <w:rPr>
          <w:rStyle w:val="Char9"/>
          <w:rtl/>
        </w:rPr>
        <w:t xml:space="preserve"> </w:t>
      </w:r>
      <w:r w:rsidRPr="00734AA6">
        <w:rPr>
          <w:rStyle w:val="Char9"/>
          <w:rFonts w:hint="eastAsia"/>
          <w:rtl/>
        </w:rPr>
        <w:t>إِن</w:t>
      </w:r>
      <w:r w:rsidRPr="00734AA6">
        <w:rPr>
          <w:rStyle w:val="Char9"/>
          <w:rtl/>
        </w:rPr>
        <w:t xml:space="preserve"> </w:t>
      </w:r>
      <w:r w:rsidRPr="00734AA6">
        <w:rPr>
          <w:rStyle w:val="Char9"/>
          <w:rFonts w:hint="eastAsia"/>
          <w:rtl/>
        </w:rPr>
        <w:t>جَا</w:t>
      </w:r>
      <w:r w:rsidRPr="00734AA6">
        <w:rPr>
          <w:rStyle w:val="Char9"/>
          <w:rFonts w:hint="cs"/>
          <w:rtl/>
        </w:rPr>
        <w:t>ٓ</w:t>
      </w:r>
      <w:r w:rsidRPr="00734AA6">
        <w:rPr>
          <w:rStyle w:val="Char9"/>
          <w:rFonts w:hint="eastAsia"/>
          <w:rtl/>
        </w:rPr>
        <w:t>ءَكُم</w:t>
      </w:r>
      <w:r w:rsidRPr="00734AA6">
        <w:rPr>
          <w:rStyle w:val="Char9"/>
          <w:rFonts w:hint="cs"/>
          <w:rtl/>
        </w:rPr>
        <w:t>ۡ</w:t>
      </w:r>
      <w:r w:rsidRPr="00734AA6">
        <w:rPr>
          <w:rStyle w:val="Char9"/>
          <w:rtl/>
        </w:rPr>
        <w:t xml:space="preserve"> </w:t>
      </w:r>
      <w:r w:rsidRPr="00734AA6">
        <w:rPr>
          <w:rStyle w:val="Char9"/>
          <w:rFonts w:hint="eastAsia"/>
          <w:rtl/>
        </w:rPr>
        <w:t>فَاسِقُ</w:t>
      </w:r>
      <w:r w:rsidRPr="00734AA6">
        <w:rPr>
          <w:rStyle w:val="Char9"/>
          <w:rFonts w:hint="cs"/>
          <w:rtl/>
        </w:rPr>
        <w:t>ۢ</w:t>
      </w:r>
      <w:r w:rsidRPr="00734AA6">
        <w:rPr>
          <w:rStyle w:val="Char9"/>
          <w:rtl/>
        </w:rPr>
        <w:t xml:space="preserve"> </w:t>
      </w:r>
      <w:r w:rsidRPr="00734AA6">
        <w:rPr>
          <w:rStyle w:val="Char9"/>
          <w:rFonts w:hint="eastAsia"/>
          <w:rtl/>
        </w:rPr>
        <w:t>بِنَبَإ</w:t>
      </w:r>
      <w:r w:rsidRPr="00734AA6">
        <w:rPr>
          <w:rStyle w:val="Char9"/>
          <w:rFonts w:hint="cs"/>
          <w:rtl/>
        </w:rPr>
        <w:t>ٖ</w:t>
      </w:r>
      <w:r w:rsidRPr="00734AA6">
        <w:rPr>
          <w:rStyle w:val="Char9"/>
          <w:rtl/>
        </w:rPr>
        <w:t xml:space="preserve"> </w:t>
      </w:r>
      <w:r w:rsidRPr="00734AA6">
        <w:rPr>
          <w:rStyle w:val="Char9"/>
          <w:rFonts w:hint="eastAsia"/>
          <w:rtl/>
        </w:rPr>
        <w:t>فَتَبَيَّنُو</w:t>
      </w:r>
      <w:r w:rsidRPr="00734AA6">
        <w:rPr>
          <w:rStyle w:val="Char9"/>
          <w:rFonts w:hint="cs"/>
          <w:rtl/>
        </w:rPr>
        <w:t>ٓ</w:t>
      </w:r>
      <w:r w:rsidRPr="00734AA6">
        <w:rPr>
          <w:rStyle w:val="Char9"/>
          <w:rFonts w:hint="eastAsia"/>
          <w:rtl/>
        </w:rPr>
        <w:t>اْ</w:t>
      </w:r>
      <w:r w:rsidRPr="00734AA6">
        <w:rPr>
          <w:rStyle w:val="Char9"/>
          <w:rtl/>
        </w:rPr>
        <w:t xml:space="preserve"> </w:t>
      </w:r>
      <w:r w:rsidRPr="00734AA6">
        <w:rPr>
          <w:rStyle w:val="Char9"/>
          <w:rFonts w:hint="eastAsia"/>
          <w:rtl/>
        </w:rPr>
        <w:t>أَن</w:t>
      </w:r>
      <w:r w:rsidRPr="00734AA6">
        <w:rPr>
          <w:rStyle w:val="Char9"/>
          <w:rtl/>
        </w:rPr>
        <w:t xml:space="preserve"> </w:t>
      </w:r>
      <w:r w:rsidRPr="00734AA6">
        <w:rPr>
          <w:rStyle w:val="Char9"/>
          <w:rFonts w:hint="eastAsia"/>
          <w:rtl/>
        </w:rPr>
        <w:t>تُصِيبُواْ</w:t>
      </w:r>
      <w:r w:rsidRPr="00734AA6">
        <w:rPr>
          <w:rStyle w:val="Char9"/>
          <w:rtl/>
        </w:rPr>
        <w:t xml:space="preserve"> </w:t>
      </w:r>
      <w:r w:rsidRPr="00734AA6">
        <w:rPr>
          <w:rStyle w:val="Char9"/>
          <w:rFonts w:hint="eastAsia"/>
          <w:rtl/>
        </w:rPr>
        <w:t>قَو</w:t>
      </w:r>
      <w:r w:rsidRPr="00734AA6">
        <w:rPr>
          <w:rStyle w:val="Char9"/>
          <w:rFonts w:hint="cs"/>
          <w:rtl/>
        </w:rPr>
        <w:t>ۡ</w:t>
      </w:r>
      <w:r w:rsidRPr="00734AA6">
        <w:rPr>
          <w:rStyle w:val="Char9"/>
          <w:rFonts w:hint="eastAsia"/>
          <w:rtl/>
        </w:rPr>
        <w:t>مَ</w:t>
      </w:r>
      <w:r w:rsidRPr="00734AA6">
        <w:rPr>
          <w:rStyle w:val="Char9"/>
          <w:rFonts w:hint="cs"/>
          <w:rtl/>
        </w:rPr>
        <w:t>ۢ</w:t>
      </w:r>
      <w:r w:rsidRPr="00734AA6">
        <w:rPr>
          <w:rStyle w:val="Char9"/>
          <w:rFonts w:hint="eastAsia"/>
          <w:rtl/>
        </w:rPr>
        <w:t>ا</w:t>
      </w:r>
      <w:r w:rsidRPr="00734AA6">
        <w:rPr>
          <w:rStyle w:val="Char9"/>
          <w:rtl/>
        </w:rPr>
        <w:t xml:space="preserve"> </w:t>
      </w:r>
      <w:r w:rsidRPr="00734AA6">
        <w:rPr>
          <w:rStyle w:val="Char9"/>
          <w:rFonts w:hint="eastAsia"/>
          <w:rtl/>
        </w:rPr>
        <w:t>بِجَهَ</w:t>
      </w:r>
      <w:r w:rsidRPr="00734AA6">
        <w:rPr>
          <w:rStyle w:val="Char9"/>
          <w:rFonts w:hint="cs"/>
          <w:rtl/>
        </w:rPr>
        <w:t>ٰ</w:t>
      </w:r>
      <w:r w:rsidRPr="00734AA6">
        <w:rPr>
          <w:rStyle w:val="Char9"/>
          <w:rFonts w:hint="eastAsia"/>
          <w:rtl/>
        </w:rPr>
        <w:t>لَة</w:t>
      </w:r>
      <w:r w:rsidRPr="00734AA6">
        <w:rPr>
          <w:rStyle w:val="Char9"/>
          <w:rFonts w:hint="cs"/>
          <w:rtl/>
        </w:rPr>
        <w:t>ٖ</w:t>
      </w:r>
      <w:r w:rsidRPr="00734AA6">
        <w:rPr>
          <w:rStyle w:val="Char9"/>
          <w:rtl/>
        </w:rPr>
        <w:t xml:space="preserve"> </w:t>
      </w:r>
      <w:r w:rsidRPr="00734AA6">
        <w:rPr>
          <w:rStyle w:val="Char9"/>
          <w:rFonts w:hint="eastAsia"/>
          <w:rtl/>
        </w:rPr>
        <w:t>فَتُص</w:t>
      </w:r>
      <w:r w:rsidRPr="00734AA6">
        <w:rPr>
          <w:rStyle w:val="Char9"/>
          <w:rFonts w:hint="cs"/>
          <w:rtl/>
        </w:rPr>
        <w:t>ۡ</w:t>
      </w:r>
      <w:r w:rsidRPr="00734AA6">
        <w:rPr>
          <w:rStyle w:val="Char9"/>
          <w:rFonts w:hint="eastAsia"/>
          <w:rtl/>
        </w:rPr>
        <w:t>بِحُواْ</w:t>
      </w:r>
      <w:r w:rsidRPr="00734AA6">
        <w:rPr>
          <w:rStyle w:val="Char9"/>
          <w:rtl/>
        </w:rPr>
        <w:t xml:space="preserve"> </w:t>
      </w:r>
      <w:r w:rsidRPr="00734AA6">
        <w:rPr>
          <w:rStyle w:val="Char9"/>
          <w:rFonts w:hint="eastAsia"/>
          <w:rtl/>
        </w:rPr>
        <w:t>عَلَى</w:t>
      </w:r>
      <w:r w:rsidRPr="00734AA6">
        <w:rPr>
          <w:rStyle w:val="Char9"/>
          <w:rFonts w:hint="cs"/>
          <w:rtl/>
        </w:rPr>
        <w:t>ٰ</w:t>
      </w:r>
      <w:r w:rsidRPr="00734AA6">
        <w:rPr>
          <w:rStyle w:val="Char9"/>
          <w:rtl/>
        </w:rPr>
        <w:t xml:space="preserve"> </w:t>
      </w:r>
      <w:r w:rsidRPr="00734AA6">
        <w:rPr>
          <w:rStyle w:val="Char9"/>
          <w:rFonts w:hint="eastAsia"/>
          <w:rtl/>
        </w:rPr>
        <w:t>مَا</w:t>
      </w:r>
      <w:r w:rsidRPr="00734AA6">
        <w:rPr>
          <w:rStyle w:val="Char9"/>
          <w:rtl/>
        </w:rPr>
        <w:t xml:space="preserve"> </w:t>
      </w:r>
      <w:r w:rsidRPr="00734AA6">
        <w:rPr>
          <w:rStyle w:val="Char9"/>
          <w:rFonts w:hint="eastAsia"/>
          <w:rtl/>
        </w:rPr>
        <w:t>فَعَل</w:t>
      </w:r>
      <w:r w:rsidRPr="00734AA6">
        <w:rPr>
          <w:rStyle w:val="Char9"/>
          <w:rFonts w:hint="cs"/>
          <w:rtl/>
        </w:rPr>
        <w:t>ۡ</w:t>
      </w:r>
      <w:r w:rsidRPr="00734AA6">
        <w:rPr>
          <w:rStyle w:val="Char9"/>
          <w:rFonts w:hint="eastAsia"/>
          <w:rtl/>
        </w:rPr>
        <w:t>تُم</w:t>
      </w:r>
      <w:r w:rsidRPr="00734AA6">
        <w:rPr>
          <w:rStyle w:val="Char9"/>
          <w:rFonts w:hint="cs"/>
          <w:rtl/>
        </w:rPr>
        <w:t>ۡ</w:t>
      </w:r>
      <w:r w:rsidRPr="00734AA6">
        <w:rPr>
          <w:rStyle w:val="Char9"/>
          <w:rtl/>
        </w:rPr>
        <w:t xml:space="preserve"> </w:t>
      </w:r>
      <w:r w:rsidRPr="00734AA6">
        <w:rPr>
          <w:rStyle w:val="Char9"/>
          <w:rFonts w:hint="eastAsia"/>
          <w:rtl/>
        </w:rPr>
        <w:t>نَ</w:t>
      </w:r>
      <w:r w:rsidRPr="00734AA6">
        <w:rPr>
          <w:rStyle w:val="Char9"/>
          <w:rFonts w:hint="cs"/>
          <w:rtl/>
        </w:rPr>
        <w:t>ٰ</w:t>
      </w:r>
      <w:r w:rsidRPr="00734AA6">
        <w:rPr>
          <w:rStyle w:val="Char9"/>
          <w:rFonts w:hint="eastAsia"/>
          <w:rtl/>
        </w:rPr>
        <w:t>دِمِينَ</w:t>
      </w:r>
      <w:r w:rsidRPr="00734AA6">
        <w:rPr>
          <w:rStyle w:val="Char9"/>
          <w:rtl/>
        </w:rPr>
        <w:t xml:space="preserve"> </w:t>
      </w:r>
      <w:r w:rsidRPr="00734AA6">
        <w:rPr>
          <w:rStyle w:val="Char9"/>
          <w:rFonts w:hint="cs"/>
          <w:rtl/>
        </w:rPr>
        <w:t>٦</w:t>
      </w:r>
      <w:r w:rsidRPr="00734AA6">
        <w:rPr>
          <w:rFonts w:ascii="B Lotus" w:hAnsi="B Lotus" w:cs="Traditional Arabic" w:hint="cs"/>
          <w:sz w:val="22"/>
          <w:szCs w:val="22"/>
          <w:rtl/>
          <w:lang w:bidi="fa-IR"/>
        </w:rPr>
        <w:t>﴾</w:t>
      </w:r>
      <w:r w:rsidRPr="00734AA6">
        <w:rPr>
          <w:rStyle w:val="Char8"/>
          <w:rFonts w:hint="cs"/>
          <w:rtl/>
        </w:rPr>
        <w:t xml:space="preserve"> [الحجرات: 6].</w:t>
      </w:r>
    </w:p>
  </w:footnote>
  <w:footnote w:id="31">
    <w:p w:rsidR="00BA099C" w:rsidRPr="00734AA6" w:rsidRDefault="00BA099C" w:rsidP="00866F7D">
      <w:pPr>
        <w:pStyle w:val="aa"/>
        <w:rPr>
          <w:rStyle w:val="Char2"/>
          <w:sz w:val="24"/>
          <w:szCs w:val="24"/>
        </w:rPr>
      </w:pPr>
      <w:r w:rsidRPr="00734AA6">
        <w:rPr>
          <w:rStyle w:val="Char2"/>
          <w:sz w:val="24"/>
        </w:rPr>
        <w:footnoteRef/>
      </w:r>
      <w:r w:rsidRPr="00734AA6">
        <w:rPr>
          <w:rStyle w:val="Char2"/>
          <w:rFonts w:hint="cs"/>
          <w:sz w:val="24"/>
          <w:szCs w:val="24"/>
          <w:rtl/>
        </w:rPr>
        <w:t>-</w:t>
      </w:r>
      <w:r w:rsidRPr="00734AA6">
        <w:rPr>
          <w:rStyle w:val="Char2"/>
          <w:sz w:val="24"/>
          <w:szCs w:val="24"/>
          <w:rtl/>
        </w:rPr>
        <w:t xml:space="preserve"> هر جا ما اسمی از شیعه می‌بریم، منظور روافض و تشیع صفوی و غالی هستند، وگرنه ما با شخصی که خود را شیعه و پیرو واقعی حضرت علی بداند و به خرافات و عقاید اشتباهی که در میان شی</w:t>
      </w:r>
      <w:r w:rsidR="00967CD8" w:rsidRPr="00734AA6">
        <w:rPr>
          <w:rStyle w:val="Char2"/>
          <w:sz w:val="24"/>
          <w:szCs w:val="24"/>
          <w:rtl/>
        </w:rPr>
        <w:t>عیان امروزی هست، اعتقادی نداشته</w:t>
      </w:r>
      <w:r w:rsidR="00967CD8" w:rsidRPr="00734AA6">
        <w:rPr>
          <w:rStyle w:val="Char2"/>
          <w:sz w:val="24"/>
          <w:szCs w:val="24"/>
        </w:rPr>
        <w:t>‌</w:t>
      </w:r>
      <w:r w:rsidRPr="00734AA6">
        <w:rPr>
          <w:rStyle w:val="Char2"/>
          <w:sz w:val="24"/>
          <w:szCs w:val="24"/>
          <w:rtl/>
        </w:rPr>
        <w:t>باشد، کاری نداریم و برعکس چنین شخصی مورد احترام ماست، نسل در نسل اینجانب دارای مذهب شیعه بوده</w:t>
      </w:r>
      <w:r w:rsidR="00866F7D">
        <w:rPr>
          <w:rStyle w:val="Char2"/>
          <w:rFonts w:hint="cs"/>
          <w:sz w:val="24"/>
          <w:szCs w:val="24"/>
          <w:rtl/>
        </w:rPr>
        <w:t>‌</w:t>
      </w:r>
      <w:r w:rsidRPr="00734AA6">
        <w:rPr>
          <w:rStyle w:val="Char2"/>
          <w:sz w:val="24"/>
          <w:szCs w:val="24"/>
          <w:rtl/>
        </w:rPr>
        <w:t>اند (البته به احتمال قوی تا صفویه) و همچنین اقوام و آشنایان در حال حاضر نیز از شیعیان درجه یک هستند، ولی اینجانب راه تحقیق و راه اسلام و مسلم و مومن بودن را برگزیدم و عقاید باطل ایشان را به هیچ عنوان قبول ندارم.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435ED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C78FD89" wp14:editId="78A36E45">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0B0E60">
      <w:rPr>
        <w:rFonts w:ascii="Times New Roman Bold" w:hAnsi="Times New Roman Bold"/>
        <w:noProof/>
        <w:rtl/>
        <w:lang w:bidi="fa-IR"/>
      </w:rPr>
      <w:t>4</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sidRPr="00534F4D">
      <w:rPr>
        <w:rStyle w:val="Char2"/>
        <w:rFonts w:hint="cs"/>
        <w:rtl/>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534F4D" w:rsidRDefault="00BB0CA3" w:rsidP="003A585B">
    <w:pPr>
      <w:pStyle w:val="Header"/>
      <w:ind w:left="284" w:right="284"/>
      <w:rPr>
        <w:rStyle w:val="Char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B0E60">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435ED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0CA56DC" wp14:editId="5D731142">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4B" w:rsidRPr="008602DE" w:rsidRDefault="000C424B" w:rsidP="000C424B">
    <w:pPr>
      <w:pStyle w:val="Header"/>
      <w:tabs>
        <w:tab w:val="clear" w:pos="4153"/>
        <w:tab w:val="center" w:pos="1133"/>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0CFC54A3" wp14:editId="4747B014">
              <wp:simplePos x="0" y="0"/>
              <wp:positionH relativeFrom="column">
                <wp:posOffset>-1905</wp:posOffset>
              </wp:positionH>
              <wp:positionV relativeFrom="paragraph">
                <wp:posOffset>301625</wp:posOffset>
              </wp:positionV>
              <wp:extent cx="3959860" cy="0"/>
              <wp:effectExtent l="24130" t="27940" r="26035" b="196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cYiGZ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4830">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شورش اهل رده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24B" w:rsidRPr="00A321B8" w:rsidRDefault="000C424B" w:rsidP="000C424B">
    <w:pPr>
      <w:pStyle w:val="Header"/>
      <w:tabs>
        <w:tab w:val="clear" w:pos="4153"/>
        <w:tab w:val="righ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243AD851" wp14:editId="0089683B">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شورش اهل رده</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8C4830">
      <w:rPr>
        <w:rFonts w:ascii="IRNazli" w:hAnsi="IRNazli" w:cs="IRNazli"/>
        <w:noProof/>
        <w:rtl/>
      </w:rPr>
      <w:t>3</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93" w:rsidRDefault="00C85E93">
    <w:pPr>
      <w:pStyle w:val="Header"/>
      <w:rPr>
        <w:rtl/>
        <w:lang w:bidi="fa-IR"/>
      </w:rPr>
    </w:pPr>
  </w:p>
  <w:p w:rsidR="00C85E93" w:rsidRPr="00C85E93" w:rsidRDefault="00C85E93">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B1B3D33"/>
    <w:multiLevelType w:val="hybridMultilevel"/>
    <w:tmpl w:val="AF90922E"/>
    <w:lvl w:ilvl="0" w:tplc="911C5588">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4rlqILJvymCNN61QVHWvHZy63LM=" w:salt="Dcpkul9G+Mc56LqPsvKQi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9C"/>
    <w:rsid w:val="000524E0"/>
    <w:rsid w:val="00052855"/>
    <w:rsid w:val="00052FD1"/>
    <w:rsid w:val="000532CE"/>
    <w:rsid w:val="00053713"/>
    <w:rsid w:val="00053978"/>
    <w:rsid w:val="0005416C"/>
    <w:rsid w:val="00054176"/>
    <w:rsid w:val="0005433D"/>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0E60"/>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24B"/>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3F8"/>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5ED8"/>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430C"/>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4D"/>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0B8"/>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4DA0"/>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3EC1"/>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312"/>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AA6"/>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AF4"/>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24"/>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393"/>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D49"/>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6F7D"/>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830"/>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2D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67CD8"/>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4BF8"/>
    <w:rsid w:val="009750CA"/>
    <w:rsid w:val="0097551C"/>
    <w:rsid w:val="00975758"/>
    <w:rsid w:val="00976766"/>
    <w:rsid w:val="00976D7B"/>
    <w:rsid w:val="00976FE5"/>
    <w:rsid w:val="00977219"/>
    <w:rsid w:val="00977491"/>
    <w:rsid w:val="00977CB7"/>
    <w:rsid w:val="00977CDE"/>
    <w:rsid w:val="00977E7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44E"/>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8C7"/>
    <w:rsid w:val="00A8293C"/>
    <w:rsid w:val="00A82D83"/>
    <w:rsid w:val="00A82E7F"/>
    <w:rsid w:val="00A84043"/>
    <w:rsid w:val="00A848DC"/>
    <w:rsid w:val="00A849B2"/>
    <w:rsid w:val="00A84AD3"/>
    <w:rsid w:val="00A84F15"/>
    <w:rsid w:val="00A84F3C"/>
    <w:rsid w:val="00A8618B"/>
    <w:rsid w:val="00A863FB"/>
    <w:rsid w:val="00A8657D"/>
    <w:rsid w:val="00A86999"/>
    <w:rsid w:val="00A870D6"/>
    <w:rsid w:val="00A871BA"/>
    <w:rsid w:val="00A87280"/>
    <w:rsid w:val="00A8777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3BC"/>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7"/>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099C"/>
    <w:rsid w:val="00BA1179"/>
    <w:rsid w:val="00BA12A1"/>
    <w:rsid w:val="00BA1353"/>
    <w:rsid w:val="00BA14B9"/>
    <w:rsid w:val="00BA1A2D"/>
    <w:rsid w:val="00BA2143"/>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0108"/>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68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E93"/>
    <w:rsid w:val="00C86F63"/>
    <w:rsid w:val="00C90A4C"/>
    <w:rsid w:val="00C90BAA"/>
    <w:rsid w:val="00C91F95"/>
    <w:rsid w:val="00C922F5"/>
    <w:rsid w:val="00C92DC1"/>
    <w:rsid w:val="00C92EAA"/>
    <w:rsid w:val="00C9312C"/>
    <w:rsid w:val="00C93468"/>
    <w:rsid w:val="00C94057"/>
    <w:rsid w:val="00C94512"/>
    <w:rsid w:val="00C94D6F"/>
    <w:rsid w:val="00C94F00"/>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3BB"/>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0E9"/>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87FCA"/>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09A"/>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4E9B"/>
    <w:rsid w:val="00F453D5"/>
    <w:rsid w:val="00F45A63"/>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rsid w:val="00B33117"/>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B33117"/>
    <w:rPr>
      <w:rFonts w:ascii="IRYakout" w:hAnsi="IRYakout" w:cs="IRYakout"/>
      <w:bCs/>
      <w:sz w:val="32"/>
      <w:szCs w:val="32"/>
      <w:lang w:bidi="fa-IR"/>
    </w:rPr>
  </w:style>
  <w:style w:type="paragraph" w:customStyle="1" w:styleId="a1">
    <w:name w:val="تیتر دوم"/>
    <w:basedOn w:val="Normal"/>
    <w:link w:val="Char0"/>
    <w:rsid w:val="00B33117"/>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B33117"/>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B33117"/>
    <w:pPr>
      <w:spacing w:line="226" w:lineRule="auto"/>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B33117"/>
    <w:rPr>
      <w:rFonts w:ascii="mylotus" w:hAnsi="mylotus" w:cs="mylotus"/>
      <w:spacing w:val="6"/>
      <w:sz w:val="27"/>
      <w:szCs w:val="27"/>
      <w:lang w:bidi="fa-IR"/>
    </w:rPr>
  </w:style>
  <w:style w:type="paragraph" w:customStyle="1" w:styleId="a4">
    <w:name w:val="تیتر سوم"/>
    <w:basedOn w:val="Normal"/>
    <w:rsid w:val="00B33117"/>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newsbodytext1">
    <w:name w:val="newsbodytext1"/>
    <w:basedOn w:val="DefaultParagraphFont"/>
    <w:rsid w:val="00BA099C"/>
    <w:rPr>
      <w:rFonts w:ascii="Times New Roman" w:hAnsi="Times New Roman" w:cs="Times New Roman" w:hint="default"/>
      <w:color w:val="000000"/>
      <w:sz w:val="24"/>
      <w:szCs w:val="24"/>
    </w:rPr>
  </w:style>
  <w:style w:type="character" w:styleId="Strong">
    <w:name w:val="Strong"/>
    <w:basedOn w:val="DefaultParagraphFont"/>
    <w:qFormat/>
    <w:rsid w:val="00BA099C"/>
    <w:rPr>
      <w:b/>
      <w:bCs/>
    </w:rPr>
  </w:style>
  <w:style w:type="paragraph" w:customStyle="1" w:styleId="a5">
    <w:name w:val="متن"/>
    <w:basedOn w:val="Normal"/>
    <w:link w:val="Char2"/>
    <w:qFormat/>
    <w:rsid w:val="00B33117"/>
    <w:pPr>
      <w:ind w:firstLine="284"/>
    </w:pPr>
    <w:rPr>
      <w:rFonts w:ascii="IRNazli" w:hAnsi="IRNazli" w:cs="IRNazli"/>
      <w:lang w:bidi="fa-IR"/>
    </w:rPr>
  </w:style>
  <w:style w:type="paragraph" w:customStyle="1" w:styleId="a6">
    <w:name w:val="تخریج آیت"/>
    <w:basedOn w:val="a5"/>
    <w:link w:val="Char3"/>
    <w:qFormat/>
    <w:rsid w:val="00B33117"/>
    <w:pPr>
      <w:jc w:val="both"/>
    </w:pPr>
    <w:rPr>
      <w:rFonts w:ascii="IRLotus" w:hAnsi="IRLotus" w:cs="IRLotus"/>
      <w:sz w:val="24"/>
      <w:szCs w:val="24"/>
    </w:rPr>
  </w:style>
  <w:style w:type="character" w:customStyle="1" w:styleId="Char2">
    <w:name w:val="متن Char"/>
    <w:basedOn w:val="DefaultParagraphFont"/>
    <w:link w:val="a5"/>
    <w:rsid w:val="00B33117"/>
    <w:rPr>
      <w:rFonts w:ascii="IRNazli" w:hAnsi="IRNazli" w:cs="IRNazli"/>
      <w:sz w:val="28"/>
      <w:szCs w:val="28"/>
      <w:lang w:bidi="fa-IR"/>
    </w:rPr>
  </w:style>
  <w:style w:type="paragraph" w:customStyle="1" w:styleId="a7">
    <w:name w:val="آیات"/>
    <w:basedOn w:val="a6"/>
    <w:link w:val="Char4"/>
    <w:qFormat/>
    <w:rsid w:val="00B33117"/>
    <w:rPr>
      <w:rFonts w:ascii="KFGQPC Uthmanic Script HAFS" w:hAnsi="KFGQPC Uthmanic Script HAFS" w:cs="KFGQPC Uthmanic Script HAFS"/>
      <w:sz w:val="28"/>
      <w:szCs w:val="28"/>
    </w:rPr>
  </w:style>
  <w:style w:type="character" w:customStyle="1" w:styleId="Char3">
    <w:name w:val="تخریج آیت Char"/>
    <w:basedOn w:val="Char2"/>
    <w:link w:val="a6"/>
    <w:rsid w:val="00B33117"/>
    <w:rPr>
      <w:rFonts w:ascii="IRLotus" w:hAnsi="IRLotus" w:cs="IRLotus"/>
      <w:sz w:val="24"/>
      <w:szCs w:val="24"/>
      <w:lang w:bidi="fa-IR"/>
    </w:rPr>
  </w:style>
  <w:style w:type="paragraph" w:customStyle="1" w:styleId="a8">
    <w:name w:val="حدیث"/>
    <w:basedOn w:val="a7"/>
    <w:link w:val="Char5"/>
    <w:qFormat/>
    <w:rsid w:val="00B33117"/>
    <w:rPr>
      <w:rFonts w:ascii="KFGQPC Uthman Taha Naskh" w:hAnsi="KFGQPC Uthman Taha Naskh" w:cs="KFGQPC Uthman Taha Naskh"/>
      <w:sz w:val="27"/>
      <w:szCs w:val="27"/>
    </w:rPr>
  </w:style>
  <w:style w:type="character" w:customStyle="1" w:styleId="Char4">
    <w:name w:val="آیات Char"/>
    <w:basedOn w:val="Char3"/>
    <w:link w:val="a7"/>
    <w:rsid w:val="00B33117"/>
    <w:rPr>
      <w:rFonts w:ascii="KFGQPC Uthmanic Script HAFS" w:hAnsi="KFGQPC Uthmanic Script HAFS" w:cs="KFGQPC Uthmanic Script HAFS"/>
      <w:sz w:val="28"/>
      <w:szCs w:val="28"/>
      <w:lang w:bidi="fa-IR"/>
    </w:rPr>
  </w:style>
  <w:style w:type="paragraph" w:customStyle="1" w:styleId="a9">
    <w:name w:val="ترجمه آیت"/>
    <w:basedOn w:val="a8"/>
    <w:link w:val="Char6"/>
    <w:qFormat/>
    <w:rsid w:val="00B33117"/>
    <w:rPr>
      <w:rFonts w:ascii="IRNazli" w:hAnsi="IRNazli" w:cs="IRNazli"/>
      <w:sz w:val="26"/>
      <w:szCs w:val="26"/>
    </w:rPr>
  </w:style>
  <w:style w:type="character" w:customStyle="1" w:styleId="Char5">
    <w:name w:val="حدیث Char"/>
    <w:basedOn w:val="Char4"/>
    <w:link w:val="a8"/>
    <w:rsid w:val="00B33117"/>
    <w:rPr>
      <w:rFonts w:ascii="KFGQPC Uthman Taha Naskh" w:hAnsi="KFGQPC Uthman Taha Naskh" w:cs="KFGQPC Uthman Taha Naskh"/>
      <w:sz w:val="27"/>
      <w:szCs w:val="27"/>
      <w:lang w:bidi="fa-IR"/>
    </w:rPr>
  </w:style>
  <w:style w:type="paragraph" w:customStyle="1" w:styleId="aa">
    <w:name w:val="متن پاورقی"/>
    <w:basedOn w:val="a9"/>
    <w:link w:val="Char7"/>
    <w:qFormat/>
    <w:rsid w:val="00B33117"/>
    <w:pPr>
      <w:ind w:left="272" w:hanging="272"/>
    </w:pPr>
    <w:rPr>
      <w:sz w:val="24"/>
      <w:szCs w:val="24"/>
    </w:rPr>
  </w:style>
  <w:style w:type="character" w:customStyle="1" w:styleId="Char6">
    <w:name w:val="ترجمه آیت Char"/>
    <w:basedOn w:val="Char5"/>
    <w:link w:val="a9"/>
    <w:rsid w:val="00B33117"/>
    <w:rPr>
      <w:rFonts w:ascii="IRNazli" w:hAnsi="IRNazli" w:cs="IRNazli"/>
      <w:sz w:val="26"/>
      <w:szCs w:val="26"/>
      <w:lang w:bidi="fa-IR"/>
    </w:rPr>
  </w:style>
  <w:style w:type="paragraph" w:customStyle="1" w:styleId="ab">
    <w:name w:val="تخریج آیت پاورقی"/>
    <w:basedOn w:val="aa"/>
    <w:link w:val="Char8"/>
    <w:qFormat/>
    <w:rsid w:val="00E330E9"/>
    <w:rPr>
      <w:rFonts w:ascii="IRLotus" w:hAnsi="IRLotus" w:cs="IRLotus"/>
      <w:sz w:val="20"/>
      <w:szCs w:val="20"/>
    </w:rPr>
  </w:style>
  <w:style w:type="character" w:customStyle="1" w:styleId="Char7">
    <w:name w:val="متن پاورقی Char"/>
    <w:basedOn w:val="Char6"/>
    <w:link w:val="aa"/>
    <w:rsid w:val="00B33117"/>
    <w:rPr>
      <w:rFonts w:ascii="IRNazli" w:hAnsi="IRNazli" w:cs="IRNazli"/>
      <w:sz w:val="24"/>
      <w:szCs w:val="24"/>
      <w:lang w:bidi="fa-IR"/>
    </w:rPr>
  </w:style>
  <w:style w:type="paragraph" w:customStyle="1" w:styleId="ac">
    <w:name w:val="آیات پاورقی"/>
    <w:basedOn w:val="ab"/>
    <w:link w:val="Char9"/>
    <w:qFormat/>
    <w:rsid w:val="00534F4D"/>
    <w:rPr>
      <w:rFonts w:ascii="KFGQPC Uthmanic Script HAFS" w:hAnsi="KFGQPC Uthmanic Script HAFS" w:cs="KFGQPC Uthmanic Script HAFS"/>
      <w:sz w:val="23"/>
      <w:szCs w:val="23"/>
    </w:rPr>
  </w:style>
  <w:style w:type="character" w:customStyle="1" w:styleId="Char8">
    <w:name w:val="تخریج آیت پاورقی Char"/>
    <w:basedOn w:val="Char7"/>
    <w:link w:val="ab"/>
    <w:rsid w:val="00E330E9"/>
    <w:rPr>
      <w:rFonts w:ascii="IRLotus" w:hAnsi="IRLotus" w:cs="IRLotus"/>
      <w:sz w:val="24"/>
      <w:szCs w:val="24"/>
      <w:lang w:bidi="fa-IR"/>
    </w:rPr>
  </w:style>
  <w:style w:type="character" w:customStyle="1" w:styleId="Char9">
    <w:name w:val="آیات پاورقی Char"/>
    <w:basedOn w:val="Char8"/>
    <w:link w:val="ac"/>
    <w:rsid w:val="00534F4D"/>
    <w:rPr>
      <w:rFonts w:ascii="KFGQPC Uthmanic Script HAFS" w:hAnsi="KFGQPC Uthmanic Script HAFS" w:cs="KFGQPC Uthmanic Script HAFS"/>
      <w:sz w:val="23"/>
      <w:szCs w:val="23"/>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rsid w:val="00B33117"/>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B33117"/>
    <w:rPr>
      <w:rFonts w:ascii="IRYakout" w:hAnsi="IRYakout" w:cs="IRYakout"/>
      <w:bCs/>
      <w:sz w:val="32"/>
      <w:szCs w:val="32"/>
      <w:lang w:bidi="fa-IR"/>
    </w:rPr>
  </w:style>
  <w:style w:type="paragraph" w:customStyle="1" w:styleId="a1">
    <w:name w:val="تیتر دوم"/>
    <w:basedOn w:val="Normal"/>
    <w:link w:val="Char0"/>
    <w:rsid w:val="00B33117"/>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B33117"/>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B33117"/>
    <w:pPr>
      <w:spacing w:line="226" w:lineRule="auto"/>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B33117"/>
    <w:rPr>
      <w:rFonts w:ascii="mylotus" w:hAnsi="mylotus" w:cs="mylotus"/>
      <w:spacing w:val="6"/>
      <w:sz w:val="27"/>
      <w:szCs w:val="27"/>
      <w:lang w:bidi="fa-IR"/>
    </w:rPr>
  </w:style>
  <w:style w:type="paragraph" w:customStyle="1" w:styleId="a4">
    <w:name w:val="تیتر سوم"/>
    <w:basedOn w:val="Normal"/>
    <w:rsid w:val="00B33117"/>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newsbodytext1">
    <w:name w:val="newsbodytext1"/>
    <w:basedOn w:val="DefaultParagraphFont"/>
    <w:rsid w:val="00BA099C"/>
    <w:rPr>
      <w:rFonts w:ascii="Times New Roman" w:hAnsi="Times New Roman" w:cs="Times New Roman" w:hint="default"/>
      <w:color w:val="000000"/>
      <w:sz w:val="24"/>
      <w:szCs w:val="24"/>
    </w:rPr>
  </w:style>
  <w:style w:type="character" w:styleId="Strong">
    <w:name w:val="Strong"/>
    <w:basedOn w:val="DefaultParagraphFont"/>
    <w:qFormat/>
    <w:rsid w:val="00BA099C"/>
    <w:rPr>
      <w:b/>
      <w:bCs/>
    </w:rPr>
  </w:style>
  <w:style w:type="paragraph" w:customStyle="1" w:styleId="a5">
    <w:name w:val="متن"/>
    <w:basedOn w:val="Normal"/>
    <w:link w:val="Char2"/>
    <w:qFormat/>
    <w:rsid w:val="00B33117"/>
    <w:pPr>
      <w:ind w:firstLine="284"/>
    </w:pPr>
    <w:rPr>
      <w:rFonts w:ascii="IRNazli" w:hAnsi="IRNazli" w:cs="IRNazli"/>
      <w:lang w:bidi="fa-IR"/>
    </w:rPr>
  </w:style>
  <w:style w:type="paragraph" w:customStyle="1" w:styleId="a6">
    <w:name w:val="تخریج آیت"/>
    <w:basedOn w:val="a5"/>
    <w:link w:val="Char3"/>
    <w:qFormat/>
    <w:rsid w:val="00B33117"/>
    <w:pPr>
      <w:jc w:val="both"/>
    </w:pPr>
    <w:rPr>
      <w:rFonts w:ascii="IRLotus" w:hAnsi="IRLotus" w:cs="IRLotus"/>
      <w:sz w:val="24"/>
      <w:szCs w:val="24"/>
    </w:rPr>
  </w:style>
  <w:style w:type="character" w:customStyle="1" w:styleId="Char2">
    <w:name w:val="متن Char"/>
    <w:basedOn w:val="DefaultParagraphFont"/>
    <w:link w:val="a5"/>
    <w:rsid w:val="00B33117"/>
    <w:rPr>
      <w:rFonts w:ascii="IRNazli" w:hAnsi="IRNazli" w:cs="IRNazli"/>
      <w:sz w:val="28"/>
      <w:szCs w:val="28"/>
      <w:lang w:bidi="fa-IR"/>
    </w:rPr>
  </w:style>
  <w:style w:type="paragraph" w:customStyle="1" w:styleId="a7">
    <w:name w:val="آیات"/>
    <w:basedOn w:val="a6"/>
    <w:link w:val="Char4"/>
    <w:qFormat/>
    <w:rsid w:val="00B33117"/>
    <w:rPr>
      <w:rFonts w:ascii="KFGQPC Uthmanic Script HAFS" w:hAnsi="KFGQPC Uthmanic Script HAFS" w:cs="KFGQPC Uthmanic Script HAFS"/>
      <w:sz w:val="28"/>
      <w:szCs w:val="28"/>
    </w:rPr>
  </w:style>
  <w:style w:type="character" w:customStyle="1" w:styleId="Char3">
    <w:name w:val="تخریج آیت Char"/>
    <w:basedOn w:val="Char2"/>
    <w:link w:val="a6"/>
    <w:rsid w:val="00B33117"/>
    <w:rPr>
      <w:rFonts w:ascii="IRLotus" w:hAnsi="IRLotus" w:cs="IRLotus"/>
      <w:sz w:val="24"/>
      <w:szCs w:val="24"/>
      <w:lang w:bidi="fa-IR"/>
    </w:rPr>
  </w:style>
  <w:style w:type="paragraph" w:customStyle="1" w:styleId="a8">
    <w:name w:val="حدیث"/>
    <w:basedOn w:val="a7"/>
    <w:link w:val="Char5"/>
    <w:qFormat/>
    <w:rsid w:val="00B33117"/>
    <w:rPr>
      <w:rFonts w:ascii="KFGQPC Uthman Taha Naskh" w:hAnsi="KFGQPC Uthman Taha Naskh" w:cs="KFGQPC Uthman Taha Naskh"/>
      <w:sz w:val="27"/>
      <w:szCs w:val="27"/>
    </w:rPr>
  </w:style>
  <w:style w:type="character" w:customStyle="1" w:styleId="Char4">
    <w:name w:val="آیات Char"/>
    <w:basedOn w:val="Char3"/>
    <w:link w:val="a7"/>
    <w:rsid w:val="00B33117"/>
    <w:rPr>
      <w:rFonts w:ascii="KFGQPC Uthmanic Script HAFS" w:hAnsi="KFGQPC Uthmanic Script HAFS" w:cs="KFGQPC Uthmanic Script HAFS"/>
      <w:sz w:val="28"/>
      <w:szCs w:val="28"/>
      <w:lang w:bidi="fa-IR"/>
    </w:rPr>
  </w:style>
  <w:style w:type="paragraph" w:customStyle="1" w:styleId="a9">
    <w:name w:val="ترجمه آیت"/>
    <w:basedOn w:val="a8"/>
    <w:link w:val="Char6"/>
    <w:qFormat/>
    <w:rsid w:val="00B33117"/>
    <w:rPr>
      <w:rFonts w:ascii="IRNazli" w:hAnsi="IRNazli" w:cs="IRNazli"/>
      <w:sz w:val="26"/>
      <w:szCs w:val="26"/>
    </w:rPr>
  </w:style>
  <w:style w:type="character" w:customStyle="1" w:styleId="Char5">
    <w:name w:val="حدیث Char"/>
    <w:basedOn w:val="Char4"/>
    <w:link w:val="a8"/>
    <w:rsid w:val="00B33117"/>
    <w:rPr>
      <w:rFonts w:ascii="KFGQPC Uthman Taha Naskh" w:hAnsi="KFGQPC Uthman Taha Naskh" w:cs="KFGQPC Uthman Taha Naskh"/>
      <w:sz w:val="27"/>
      <w:szCs w:val="27"/>
      <w:lang w:bidi="fa-IR"/>
    </w:rPr>
  </w:style>
  <w:style w:type="paragraph" w:customStyle="1" w:styleId="aa">
    <w:name w:val="متن پاورقی"/>
    <w:basedOn w:val="a9"/>
    <w:link w:val="Char7"/>
    <w:qFormat/>
    <w:rsid w:val="00B33117"/>
    <w:pPr>
      <w:ind w:left="272" w:hanging="272"/>
    </w:pPr>
    <w:rPr>
      <w:sz w:val="24"/>
      <w:szCs w:val="24"/>
    </w:rPr>
  </w:style>
  <w:style w:type="character" w:customStyle="1" w:styleId="Char6">
    <w:name w:val="ترجمه آیت Char"/>
    <w:basedOn w:val="Char5"/>
    <w:link w:val="a9"/>
    <w:rsid w:val="00B33117"/>
    <w:rPr>
      <w:rFonts w:ascii="IRNazli" w:hAnsi="IRNazli" w:cs="IRNazli"/>
      <w:sz w:val="26"/>
      <w:szCs w:val="26"/>
      <w:lang w:bidi="fa-IR"/>
    </w:rPr>
  </w:style>
  <w:style w:type="paragraph" w:customStyle="1" w:styleId="ab">
    <w:name w:val="تخریج آیت پاورقی"/>
    <w:basedOn w:val="aa"/>
    <w:link w:val="Char8"/>
    <w:qFormat/>
    <w:rsid w:val="00E330E9"/>
    <w:rPr>
      <w:rFonts w:ascii="IRLotus" w:hAnsi="IRLotus" w:cs="IRLotus"/>
      <w:sz w:val="20"/>
      <w:szCs w:val="20"/>
    </w:rPr>
  </w:style>
  <w:style w:type="character" w:customStyle="1" w:styleId="Char7">
    <w:name w:val="متن پاورقی Char"/>
    <w:basedOn w:val="Char6"/>
    <w:link w:val="aa"/>
    <w:rsid w:val="00B33117"/>
    <w:rPr>
      <w:rFonts w:ascii="IRNazli" w:hAnsi="IRNazli" w:cs="IRNazli"/>
      <w:sz w:val="24"/>
      <w:szCs w:val="24"/>
      <w:lang w:bidi="fa-IR"/>
    </w:rPr>
  </w:style>
  <w:style w:type="paragraph" w:customStyle="1" w:styleId="ac">
    <w:name w:val="آیات پاورقی"/>
    <w:basedOn w:val="ab"/>
    <w:link w:val="Char9"/>
    <w:qFormat/>
    <w:rsid w:val="00534F4D"/>
    <w:rPr>
      <w:rFonts w:ascii="KFGQPC Uthmanic Script HAFS" w:hAnsi="KFGQPC Uthmanic Script HAFS" w:cs="KFGQPC Uthmanic Script HAFS"/>
      <w:sz w:val="23"/>
      <w:szCs w:val="23"/>
    </w:rPr>
  </w:style>
  <w:style w:type="character" w:customStyle="1" w:styleId="Char8">
    <w:name w:val="تخریج آیت پاورقی Char"/>
    <w:basedOn w:val="Char7"/>
    <w:link w:val="ab"/>
    <w:rsid w:val="00E330E9"/>
    <w:rPr>
      <w:rFonts w:ascii="IRLotus" w:hAnsi="IRLotus" w:cs="IRLotus"/>
      <w:sz w:val="24"/>
      <w:szCs w:val="24"/>
      <w:lang w:bidi="fa-IR"/>
    </w:rPr>
  </w:style>
  <w:style w:type="character" w:customStyle="1" w:styleId="Char9">
    <w:name w:val="آیات پاورقی Char"/>
    <w:basedOn w:val="Char8"/>
    <w:link w:val="ac"/>
    <w:rsid w:val="00534F4D"/>
    <w:rPr>
      <w:rFonts w:ascii="KFGQPC Uthmanic Script HAFS" w:hAnsi="KFGQPC Uthmanic Script HAFS" w:cs="KFGQPC Uthmanic Script HAFS"/>
      <w:sz w:val="23"/>
      <w:szCs w:val="23"/>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1320-CFA4-43F7-8194-9C58F836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2659</Words>
  <Characters>15157</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شورش اهل رده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شورش اهل رده</dc:title>
  <dc:subject>تاریخ اسلام</dc:subject>
  <dc:creator>علی حسین امیری</dc:creator>
  <cp:keywords>کتابخانه; قلم; عقیده; موحدين; موحدین; کتاب; مكتبة; القلم; العقيدة; qalam; library; http:/qalamlib.com; http:/qalamlibrary.com; http:/mowahedin.com; http:/aqeedeh.com; ابوبکر; ردّه; شورش; بدعت; خوارج; دفاع</cp:keywords>
  <dc:description>مقاله کوتاهی است که به بررسی موضع حضرت ابوبکر و صحابه پیامبر در مورد گروه‌های مختلف مرتد (اهل ردّه) اختصاص دارد. نویسنده در آغاز، تاریخچه‌ای از موارد مختلف ارتداد منافقین در زمان پیامبر بیان کرده و در ادامه، واکنش خلیفه اول مسلمین را در قبال هفت فتنه اهل رده، بیان می‌کند. وی با استناد به کتب معتبر تاریخی، نشان می‌دهد که تهمت‌ها و دروغ‌پردازی‌های شیعیان درباره نبردهای ابوبکر و دیگر صحابه با اهل رده کاملاً اشتباه بوده و هدفی جز تفرقه‌افکنی در میان مسلمانان ندارد.</dc:description>
  <cp:lastModifiedBy>Samsung</cp:lastModifiedBy>
  <cp:revision>2</cp:revision>
  <cp:lastPrinted>2004-01-04T08:12:00Z</cp:lastPrinted>
  <dcterms:created xsi:type="dcterms:W3CDTF">2016-06-07T08:12:00Z</dcterms:created>
  <dcterms:modified xsi:type="dcterms:W3CDTF">2016-06-07T08:12:00Z</dcterms:modified>
  <cp:version>1.0 Feb 2016</cp:version>
</cp:coreProperties>
</file>