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E17E8F" w:rsidRDefault="009C4D8B" w:rsidP="009C4D8B">
      <w:pPr>
        <w:ind w:firstLine="0"/>
        <w:jc w:val="center"/>
        <w:rPr>
          <w:rStyle w:val="Char0"/>
          <w:lang w:bidi="fa-IR"/>
        </w:rPr>
      </w:pPr>
      <w:bookmarkStart w:id="0" w:name="_GoBack"/>
      <w:bookmarkEnd w:id="0"/>
    </w:p>
    <w:p w:rsidR="009D16D4" w:rsidRPr="00E17E8F" w:rsidRDefault="009D16D4" w:rsidP="009C4D8B">
      <w:pPr>
        <w:ind w:firstLine="0"/>
        <w:jc w:val="center"/>
        <w:rPr>
          <w:rStyle w:val="Char0"/>
          <w:rtl/>
        </w:rPr>
      </w:pPr>
    </w:p>
    <w:p w:rsidR="009C4D8B" w:rsidRPr="00E17E8F" w:rsidRDefault="009C4D8B" w:rsidP="009C4D8B">
      <w:pPr>
        <w:ind w:firstLine="0"/>
        <w:jc w:val="center"/>
        <w:rPr>
          <w:rStyle w:val="Char0"/>
          <w:rtl/>
        </w:rPr>
      </w:pPr>
    </w:p>
    <w:p w:rsidR="009C4D8B" w:rsidRPr="00E17E8F" w:rsidRDefault="009C4D8B" w:rsidP="009C4D8B">
      <w:pPr>
        <w:ind w:firstLine="0"/>
        <w:jc w:val="center"/>
        <w:rPr>
          <w:rStyle w:val="Char0"/>
          <w:rtl/>
        </w:rPr>
      </w:pPr>
    </w:p>
    <w:p w:rsidR="00A50AC4" w:rsidRPr="00E17E8F" w:rsidRDefault="000934D6" w:rsidP="00A50AC4">
      <w:pPr>
        <w:ind w:firstLine="0"/>
        <w:jc w:val="center"/>
        <w:rPr>
          <w:rFonts w:ascii="IRTitr" w:hAnsi="IRTitr" w:cs="IRTitr"/>
          <w:sz w:val="66"/>
          <w:szCs w:val="66"/>
          <w:rtl/>
          <w:lang w:bidi="fa-IR"/>
        </w:rPr>
      </w:pPr>
      <w:r w:rsidRPr="00E17E8F">
        <w:rPr>
          <w:rFonts w:ascii="IRTitr" w:hAnsi="IRTitr" w:cs="IRTitr"/>
          <w:sz w:val="66"/>
          <w:szCs w:val="66"/>
          <w:rtl/>
          <w:lang w:bidi="fa-IR"/>
        </w:rPr>
        <w:t>دیدگاه اهل تشيع در مورد اهل سنت</w:t>
      </w:r>
    </w:p>
    <w:p w:rsidR="00A112DD" w:rsidRPr="00E17E8F" w:rsidRDefault="00A112DD" w:rsidP="009C4D8B">
      <w:pPr>
        <w:ind w:firstLine="0"/>
        <w:jc w:val="center"/>
        <w:rPr>
          <w:rFonts w:ascii="IRTitr" w:hAnsi="IRTitr" w:cs="IRTitr"/>
          <w:rtl/>
          <w:lang w:bidi="fa-IR"/>
        </w:rPr>
      </w:pPr>
    </w:p>
    <w:p w:rsidR="009C4D8B" w:rsidRPr="00E17E8F" w:rsidRDefault="009C4D8B" w:rsidP="009C4D8B">
      <w:pPr>
        <w:ind w:firstLine="0"/>
        <w:jc w:val="center"/>
        <w:rPr>
          <w:rStyle w:val="Char0"/>
          <w:rtl/>
        </w:rPr>
      </w:pPr>
    </w:p>
    <w:p w:rsidR="00C640FD" w:rsidRPr="00E17E8F" w:rsidRDefault="00C640FD" w:rsidP="009C4D8B">
      <w:pPr>
        <w:ind w:firstLine="0"/>
        <w:jc w:val="center"/>
        <w:rPr>
          <w:rStyle w:val="Char0"/>
          <w:rtl/>
        </w:rPr>
      </w:pPr>
    </w:p>
    <w:p w:rsidR="00A112DD" w:rsidRPr="00E17E8F" w:rsidRDefault="00A112DD" w:rsidP="009C4D8B">
      <w:pPr>
        <w:ind w:firstLine="0"/>
        <w:jc w:val="center"/>
        <w:rPr>
          <w:rStyle w:val="Char0"/>
          <w:rtl/>
        </w:rPr>
      </w:pPr>
    </w:p>
    <w:p w:rsidR="00A112DD" w:rsidRPr="00E17E8F" w:rsidRDefault="00A112DD" w:rsidP="009C4D8B">
      <w:pPr>
        <w:ind w:firstLine="0"/>
        <w:jc w:val="center"/>
        <w:rPr>
          <w:rStyle w:val="Char0"/>
          <w:rtl/>
        </w:rPr>
      </w:pPr>
    </w:p>
    <w:p w:rsidR="00A112DD" w:rsidRPr="00E17E8F" w:rsidRDefault="000934D6" w:rsidP="009C4D8B">
      <w:pPr>
        <w:ind w:firstLine="0"/>
        <w:jc w:val="center"/>
        <w:rPr>
          <w:rFonts w:ascii="IRYakout" w:hAnsi="IRYakout" w:cs="IRYakout"/>
          <w:b/>
          <w:bCs/>
          <w:sz w:val="32"/>
          <w:szCs w:val="32"/>
          <w:rtl/>
          <w:lang w:bidi="fa-IR"/>
        </w:rPr>
      </w:pPr>
      <w:r w:rsidRPr="00E17E8F">
        <w:rPr>
          <w:rFonts w:ascii="IRYakout" w:hAnsi="IRYakout" w:cs="IRYakout" w:hint="cs"/>
          <w:b/>
          <w:bCs/>
          <w:sz w:val="32"/>
          <w:szCs w:val="32"/>
          <w:rtl/>
          <w:lang w:bidi="fa-IR"/>
        </w:rPr>
        <w:t>نوشته</w:t>
      </w:r>
      <w:r w:rsidR="00C3078F" w:rsidRPr="00E17E8F">
        <w:rPr>
          <w:rFonts w:ascii="IRYakout" w:hAnsi="IRYakout" w:cs="IRYakout" w:hint="cs"/>
          <w:b/>
          <w:bCs/>
          <w:sz w:val="32"/>
          <w:szCs w:val="32"/>
          <w:rtl/>
          <w:lang w:bidi="fa-IR"/>
        </w:rPr>
        <w:t>:</w:t>
      </w:r>
    </w:p>
    <w:p w:rsidR="005609FC" w:rsidRDefault="000934D6" w:rsidP="00A112DD">
      <w:pPr>
        <w:ind w:firstLine="0"/>
        <w:jc w:val="center"/>
        <w:rPr>
          <w:rFonts w:ascii="IRYakout" w:hAnsi="IRYakout" w:cs="IRYakout"/>
          <w:b/>
          <w:bCs/>
          <w:sz w:val="36"/>
          <w:szCs w:val="36"/>
          <w:rtl/>
          <w:lang w:bidi="fa-IR"/>
        </w:rPr>
      </w:pPr>
      <w:r w:rsidRPr="00E17E8F">
        <w:rPr>
          <w:rFonts w:ascii="IRYakout" w:hAnsi="IRYakout" w:cs="IRYakout"/>
          <w:b/>
          <w:bCs/>
          <w:sz w:val="36"/>
          <w:szCs w:val="36"/>
          <w:rtl/>
          <w:lang w:bidi="fa-IR"/>
        </w:rPr>
        <w:t>محمد مال الله</w:t>
      </w:r>
    </w:p>
    <w:p w:rsidR="0016106C" w:rsidRDefault="0016106C" w:rsidP="00A112DD">
      <w:pPr>
        <w:ind w:firstLine="0"/>
        <w:jc w:val="center"/>
        <w:rPr>
          <w:rFonts w:ascii="IRYakout" w:hAnsi="IRYakout" w:cs="IRYakout"/>
          <w:b/>
          <w:bCs/>
          <w:sz w:val="36"/>
          <w:szCs w:val="36"/>
          <w:rtl/>
          <w:lang w:bidi="fa-IR"/>
        </w:rPr>
      </w:pPr>
    </w:p>
    <w:p w:rsidR="0016106C" w:rsidRDefault="0016106C"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مترجم:</w:t>
      </w:r>
    </w:p>
    <w:p w:rsidR="0016106C" w:rsidRPr="0016106C" w:rsidRDefault="0016106C"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گروه علمی فرهنگی مجموعه موحدین</w:t>
      </w:r>
    </w:p>
    <w:p w:rsidR="00A50AC4" w:rsidRPr="00E17E8F" w:rsidRDefault="00A50AC4" w:rsidP="00A112DD">
      <w:pPr>
        <w:ind w:firstLine="0"/>
        <w:jc w:val="center"/>
        <w:rPr>
          <w:rFonts w:ascii="IRYakout" w:hAnsi="IRYakout" w:cs="IRYakout"/>
          <w:b/>
          <w:bCs/>
          <w:sz w:val="24"/>
          <w:szCs w:val="24"/>
          <w:rtl/>
          <w:lang w:bidi="fa-IR"/>
        </w:rPr>
      </w:pPr>
    </w:p>
    <w:p w:rsidR="00A50AC4" w:rsidRPr="00E17E8F" w:rsidRDefault="00A50AC4" w:rsidP="00A112DD">
      <w:pPr>
        <w:ind w:firstLine="0"/>
        <w:jc w:val="center"/>
        <w:rPr>
          <w:rFonts w:ascii="IRYakout" w:hAnsi="IRYakout" w:cs="IRYakout"/>
          <w:b/>
          <w:bCs/>
          <w:sz w:val="24"/>
          <w:szCs w:val="24"/>
          <w:rtl/>
          <w:lang w:bidi="fa-IR"/>
        </w:rPr>
      </w:pPr>
    </w:p>
    <w:p w:rsidR="009C4D8B" w:rsidRPr="00E17E8F" w:rsidRDefault="009C4D8B" w:rsidP="009C4D8B">
      <w:pPr>
        <w:ind w:firstLine="0"/>
        <w:jc w:val="center"/>
        <w:rPr>
          <w:rStyle w:val="Char0"/>
          <w:rtl/>
        </w:rPr>
      </w:pPr>
    </w:p>
    <w:p w:rsidR="009C4D8B" w:rsidRPr="00E17E8F" w:rsidRDefault="009C4D8B" w:rsidP="009C4D8B">
      <w:pPr>
        <w:ind w:firstLine="0"/>
        <w:rPr>
          <w:rFonts w:cs="Times New Roman"/>
          <w:rtl/>
          <w:lang w:bidi="fa-IR"/>
        </w:rPr>
        <w:sectPr w:rsidR="009C4D8B" w:rsidRPr="00E17E8F"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8B7DE6" w:rsidRPr="00E17E8F" w:rsidTr="00C26922">
        <w:trPr>
          <w:jc w:val="center"/>
        </w:trPr>
        <w:tc>
          <w:tcPr>
            <w:tcW w:w="1527" w:type="pct"/>
            <w:vAlign w:val="center"/>
          </w:tcPr>
          <w:p w:rsidR="008B7DE6" w:rsidRPr="00E17E8F" w:rsidRDefault="008B7DE6" w:rsidP="008B7DE6">
            <w:pPr>
              <w:spacing w:after="60"/>
              <w:ind w:firstLine="0"/>
              <w:rPr>
                <w:rFonts w:ascii="IRMitra" w:hAnsi="IRMitra" w:cs="IRMitra"/>
                <w:b/>
                <w:bCs/>
                <w:sz w:val="27"/>
                <w:szCs w:val="27"/>
                <w:rtl/>
                <w:lang w:bidi="fa-IR"/>
              </w:rPr>
            </w:pPr>
            <w:r w:rsidRPr="00E17E8F">
              <w:rPr>
                <w:rFonts w:ascii="IRMitra" w:hAnsi="IRMitra" w:cs="IRMitra" w:hint="cs"/>
                <w:noProof/>
                <w:sz w:val="30"/>
                <w:szCs w:val="30"/>
                <w:rtl/>
              </w:rPr>
              <w:lastRenderedPageBreak/>
              <mc:AlternateContent>
                <mc:Choice Requires="wps">
                  <w:drawing>
                    <wp:anchor distT="0" distB="0" distL="114300" distR="114300" simplePos="0" relativeHeight="251658752" behindDoc="1" locked="0" layoutInCell="0" allowOverlap="1" wp14:anchorId="02BFABA9" wp14:editId="0E2932D6">
                      <wp:simplePos x="0" y="0"/>
                      <wp:positionH relativeFrom="column">
                        <wp:align>center</wp:align>
                      </wp:positionH>
                      <wp:positionV relativeFrom="page">
                        <wp:posOffset>-36195</wp:posOffset>
                      </wp:positionV>
                      <wp:extent cx="6627495" cy="3292475"/>
                      <wp:effectExtent l="0" t="0" r="1905" b="3175"/>
                      <wp:wrapNone/>
                      <wp:docPr id="7" name="Rectangle 7"/>
                      <wp:cNvGraphicFramePr/>
                      <a:graphic xmlns:a="http://schemas.openxmlformats.org/drawingml/2006/main">
                        <a:graphicData uri="http://schemas.microsoft.com/office/word/2010/wordprocessingShape">
                          <wps:wsp>
                            <wps:cNvSpPr/>
                            <wps:spPr>
                              <a:xfrm>
                                <a:off x="0" y="0"/>
                                <a:ext cx="6627600" cy="329296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59.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" o:allowincell="f" fillcolor="#f2f2f2 [3052]" stroked="f" strokeweight="2pt">
                      <w10:wrap anchory="page"/>
                    </v:rect>
                  </w:pict>
                </mc:Fallback>
              </mc:AlternateContent>
            </w:r>
            <w:r w:rsidRPr="00E17E8F">
              <w:rPr>
                <w:rFonts w:ascii="IRMitra" w:hAnsi="IRMitra" w:cs="IRMitra" w:hint="cs"/>
                <w:b/>
                <w:bCs/>
                <w:sz w:val="27"/>
                <w:szCs w:val="27"/>
                <w:rtl/>
                <w:lang w:bidi="fa-IR"/>
              </w:rPr>
              <w:t>عنوان</w:t>
            </w:r>
            <w:r w:rsidRPr="00E17E8F">
              <w:rPr>
                <w:rFonts w:ascii="IRMitra" w:hAnsi="IRMitra" w:cs="IRMitra"/>
                <w:b/>
                <w:bCs/>
                <w:sz w:val="27"/>
                <w:szCs w:val="27"/>
                <w:rtl/>
                <w:lang w:bidi="fa-IR"/>
              </w:rPr>
              <w:t xml:space="preserve"> کتاب</w:t>
            </w:r>
            <w:r w:rsidRPr="00E17E8F">
              <w:rPr>
                <w:rFonts w:ascii="IRMitra" w:hAnsi="IRMitra" w:cs="IRMitra" w:hint="cs"/>
                <w:b/>
                <w:bCs/>
                <w:sz w:val="27"/>
                <w:szCs w:val="27"/>
                <w:rtl/>
                <w:lang w:bidi="fa-IR"/>
              </w:rPr>
              <w:t>:</w:t>
            </w:r>
          </w:p>
        </w:tc>
        <w:tc>
          <w:tcPr>
            <w:tcW w:w="3473" w:type="pct"/>
            <w:gridSpan w:val="4"/>
            <w:vAlign w:val="center"/>
          </w:tcPr>
          <w:p w:rsidR="008B7DE6" w:rsidRPr="000D6377" w:rsidRDefault="000934D6" w:rsidP="00245C4E">
            <w:pPr>
              <w:spacing w:before="20" w:after="20"/>
              <w:ind w:firstLine="0"/>
              <w:rPr>
                <w:rFonts w:ascii="IRMitra" w:hAnsi="IRMitra" w:cs="IRMitra"/>
                <w:color w:val="244061" w:themeColor="accent1" w:themeShade="80"/>
                <w:rtl/>
                <w:lang w:bidi="fa-IR"/>
              </w:rPr>
            </w:pPr>
            <w:r w:rsidRPr="000D6377">
              <w:rPr>
                <w:rFonts w:ascii="IRMitra" w:hAnsi="IRMitra" w:cs="IRMitra"/>
                <w:color w:val="244061" w:themeColor="accent1" w:themeShade="80"/>
                <w:rtl/>
                <w:lang w:bidi="fa-IR"/>
              </w:rPr>
              <w:t>دیدگاه اهل تشيع در مورد اهل سنت</w:t>
            </w:r>
          </w:p>
        </w:tc>
      </w:tr>
      <w:tr w:rsidR="008B7DE6" w:rsidRPr="00E17E8F" w:rsidTr="00C26922">
        <w:trPr>
          <w:jc w:val="center"/>
        </w:trPr>
        <w:tc>
          <w:tcPr>
            <w:tcW w:w="1527" w:type="pct"/>
            <w:vAlign w:val="center"/>
          </w:tcPr>
          <w:p w:rsidR="008B7DE6" w:rsidRPr="00E17E8F" w:rsidRDefault="008B7DE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عنوان اصلی:</w:t>
            </w:r>
          </w:p>
        </w:tc>
        <w:tc>
          <w:tcPr>
            <w:tcW w:w="3473" w:type="pct"/>
            <w:gridSpan w:val="4"/>
            <w:vAlign w:val="center"/>
          </w:tcPr>
          <w:p w:rsidR="008B7DE6" w:rsidRPr="000D6377" w:rsidRDefault="000934D6" w:rsidP="00245C4E">
            <w:pPr>
              <w:spacing w:before="20" w:after="20"/>
              <w:ind w:firstLine="0"/>
              <w:rPr>
                <w:rFonts w:ascii="IRMitra" w:hAnsi="IRMitra" w:cs="IRMitra"/>
                <w:color w:val="244061" w:themeColor="accent1" w:themeShade="80"/>
                <w:rtl/>
                <w:lang w:bidi="fa-IR"/>
              </w:rPr>
            </w:pPr>
            <w:r w:rsidRPr="000D6377">
              <w:rPr>
                <w:rFonts w:ascii="IRMitra" w:hAnsi="IRMitra" w:cs="IRMitra"/>
                <w:color w:val="244061" w:themeColor="accent1" w:themeShade="80"/>
                <w:rtl/>
              </w:rPr>
              <w:t>موقف الشيعة من أهل السنة</w:t>
            </w:r>
          </w:p>
        </w:tc>
      </w:tr>
      <w:tr w:rsidR="008B7DE6" w:rsidRPr="00E17E8F" w:rsidTr="00C26922">
        <w:trPr>
          <w:jc w:val="center"/>
        </w:trPr>
        <w:tc>
          <w:tcPr>
            <w:tcW w:w="1527" w:type="pct"/>
            <w:vAlign w:val="center"/>
          </w:tcPr>
          <w:p w:rsidR="008B7DE6" w:rsidRPr="00E17E8F" w:rsidRDefault="000934D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نوشته</w:t>
            </w:r>
            <w:r w:rsidR="008B7DE6" w:rsidRPr="00E17E8F">
              <w:rPr>
                <w:rFonts w:ascii="IRMitra" w:hAnsi="IRMitra" w:cs="IRMitra" w:hint="cs"/>
                <w:b/>
                <w:bCs/>
                <w:sz w:val="27"/>
                <w:szCs w:val="27"/>
                <w:rtl/>
                <w:lang w:bidi="fa-IR"/>
              </w:rPr>
              <w:t xml:space="preserve">: </w:t>
            </w:r>
          </w:p>
        </w:tc>
        <w:tc>
          <w:tcPr>
            <w:tcW w:w="3473" w:type="pct"/>
            <w:gridSpan w:val="4"/>
            <w:vAlign w:val="center"/>
          </w:tcPr>
          <w:p w:rsidR="008B7DE6" w:rsidRPr="000D6377" w:rsidRDefault="000934D6" w:rsidP="00245C4E">
            <w:pPr>
              <w:spacing w:before="20" w:after="20"/>
              <w:ind w:firstLine="0"/>
              <w:rPr>
                <w:rFonts w:ascii="IRMitra" w:hAnsi="IRMitra" w:cs="IRMitra"/>
                <w:color w:val="244061" w:themeColor="accent1" w:themeShade="80"/>
                <w:rtl/>
                <w:lang w:bidi="fa-IR"/>
              </w:rPr>
            </w:pPr>
            <w:r w:rsidRPr="000D6377">
              <w:rPr>
                <w:rFonts w:ascii="IRMitra" w:hAnsi="IRMitra" w:cs="IRMitra"/>
                <w:color w:val="244061" w:themeColor="accent1" w:themeShade="80"/>
                <w:rtl/>
                <w:lang w:bidi="fa-IR"/>
              </w:rPr>
              <w:t>محمد مال الله</w:t>
            </w:r>
          </w:p>
        </w:tc>
      </w:tr>
      <w:tr w:rsidR="008B7DE6" w:rsidRPr="00E17E8F" w:rsidTr="00C26922">
        <w:trPr>
          <w:jc w:val="center"/>
        </w:trPr>
        <w:tc>
          <w:tcPr>
            <w:tcW w:w="1527" w:type="pct"/>
            <w:vAlign w:val="center"/>
          </w:tcPr>
          <w:p w:rsidR="008B7DE6" w:rsidRPr="00E17E8F" w:rsidRDefault="008B7DE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مترجم:</w:t>
            </w:r>
          </w:p>
        </w:tc>
        <w:tc>
          <w:tcPr>
            <w:tcW w:w="3473" w:type="pct"/>
            <w:gridSpan w:val="4"/>
            <w:vAlign w:val="center"/>
          </w:tcPr>
          <w:p w:rsidR="008B7DE6" w:rsidRPr="000D6377" w:rsidRDefault="00093677" w:rsidP="00245C4E">
            <w:pPr>
              <w:spacing w:before="20" w:after="20"/>
              <w:ind w:firstLine="0"/>
              <w:rPr>
                <w:rFonts w:ascii="IRMitra" w:hAnsi="IRMitra" w:cs="IRMitra"/>
                <w:color w:val="244061" w:themeColor="accent1" w:themeShade="80"/>
                <w:rtl/>
                <w:lang w:bidi="fa-IR"/>
              </w:rPr>
            </w:pPr>
            <w:r w:rsidRPr="000D6377">
              <w:rPr>
                <w:rFonts w:ascii="IRMitra" w:hAnsi="IRMitra" w:cs="IRMitra" w:hint="cs"/>
                <w:color w:val="244061" w:themeColor="accent1" w:themeShade="80"/>
                <w:rtl/>
                <w:lang w:bidi="fa-IR"/>
              </w:rPr>
              <w:t xml:space="preserve">گروه علمی فرهنگی </w:t>
            </w:r>
            <w:r w:rsidR="00910E09" w:rsidRPr="000D6377">
              <w:rPr>
                <w:rFonts w:ascii="IRMitra" w:hAnsi="IRMitra" w:cs="IRMitra" w:hint="cs"/>
                <w:color w:val="244061" w:themeColor="accent1" w:themeShade="80"/>
                <w:rtl/>
                <w:lang w:bidi="fa-IR"/>
              </w:rPr>
              <w:t>مجموعه موحدین</w:t>
            </w:r>
          </w:p>
        </w:tc>
      </w:tr>
      <w:tr w:rsidR="008B7DE6" w:rsidRPr="00E17E8F" w:rsidTr="00C26922">
        <w:trPr>
          <w:jc w:val="center"/>
        </w:trPr>
        <w:tc>
          <w:tcPr>
            <w:tcW w:w="1527" w:type="pct"/>
            <w:vAlign w:val="center"/>
          </w:tcPr>
          <w:p w:rsidR="008B7DE6" w:rsidRPr="00E17E8F" w:rsidRDefault="008B7DE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موضوع:</w:t>
            </w:r>
          </w:p>
        </w:tc>
        <w:tc>
          <w:tcPr>
            <w:tcW w:w="3473" w:type="pct"/>
            <w:gridSpan w:val="4"/>
            <w:vAlign w:val="center"/>
          </w:tcPr>
          <w:p w:rsidR="008B7DE6" w:rsidRPr="000D6377" w:rsidRDefault="000D6377" w:rsidP="00245C4E">
            <w:pPr>
              <w:spacing w:before="20" w:after="20"/>
              <w:ind w:firstLine="0"/>
              <w:jc w:val="both"/>
              <w:rPr>
                <w:rFonts w:ascii="IRMitra" w:hAnsi="IRMitra" w:cs="IRMitra"/>
                <w:color w:val="244061" w:themeColor="accent1" w:themeShade="80"/>
                <w:rtl/>
                <w:lang w:bidi="fa-IR"/>
              </w:rPr>
            </w:pPr>
            <w:r w:rsidRPr="000D6377">
              <w:rPr>
                <w:rFonts w:ascii="IRMitra" w:hAnsi="IRMitra" w:cs="IRMitra"/>
                <w:color w:val="244061" w:themeColor="accent1" w:themeShade="80"/>
                <w:rtl/>
                <w:lang w:bidi="fa-IR"/>
              </w:rPr>
              <w:t>عقا</w:t>
            </w:r>
            <w:r w:rsidRPr="000D6377">
              <w:rPr>
                <w:rFonts w:ascii="IRMitra" w:hAnsi="IRMitra" w:cs="IRMitra" w:hint="cs"/>
                <w:color w:val="244061" w:themeColor="accent1" w:themeShade="80"/>
                <w:rtl/>
                <w:lang w:bidi="fa-IR"/>
              </w:rPr>
              <w:t>ید</w:t>
            </w:r>
            <w:r w:rsidRPr="000D6377">
              <w:rPr>
                <w:rFonts w:ascii="IRMitra" w:hAnsi="IRMitra" w:cs="IRMitra"/>
                <w:color w:val="244061" w:themeColor="accent1" w:themeShade="80"/>
                <w:rtl/>
                <w:lang w:bidi="fa-IR"/>
              </w:rPr>
              <w:t xml:space="preserve"> (کلام)</w:t>
            </w:r>
            <w:r w:rsidRPr="000D6377">
              <w:rPr>
                <w:rFonts w:ascii="IRMitra" w:hAnsi="IRMitra" w:cs="IRMitra" w:hint="cs"/>
                <w:color w:val="244061" w:themeColor="accent1" w:themeShade="80"/>
                <w:rtl/>
                <w:lang w:bidi="fa-IR"/>
              </w:rPr>
              <w:t xml:space="preserve"> - </w:t>
            </w:r>
            <w:r w:rsidRPr="000D6377">
              <w:rPr>
                <w:rFonts w:ascii="IRMitra" w:hAnsi="IRMitra" w:cs="IRMitra"/>
                <w:color w:val="244061" w:themeColor="accent1" w:themeShade="80"/>
                <w:sz w:val="26"/>
                <w:szCs w:val="26"/>
                <w:rtl/>
                <w:lang w:bidi="fa-IR"/>
              </w:rPr>
              <w:t>بررس</w:t>
            </w:r>
            <w:r w:rsidRPr="000D6377">
              <w:rPr>
                <w:rFonts w:ascii="IRMitra" w:hAnsi="IRMitra" w:cs="IRMitra" w:hint="cs"/>
                <w:color w:val="244061" w:themeColor="accent1" w:themeShade="80"/>
                <w:sz w:val="26"/>
                <w:szCs w:val="26"/>
                <w:rtl/>
                <w:lang w:bidi="fa-IR"/>
              </w:rPr>
              <w:t>ی</w:t>
            </w:r>
            <w:r w:rsidRPr="000D6377">
              <w:rPr>
                <w:rFonts w:ascii="IRMitra" w:hAnsi="IRMitra" w:cs="IRMitra"/>
                <w:color w:val="244061" w:themeColor="accent1" w:themeShade="80"/>
                <w:sz w:val="26"/>
                <w:szCs w:val="26"/>
                <w:rtl/>
                <w:lang w:bidi="fa-IR"/>
              </w:rPr>
              <w:t xml:space="preserve"> عقا</w:t>
            </w:r>
            <w:r w:rsidRPr="000D6377">
              <w:rPr>
                <w:rFonts w:ascii="IRMitra" w:hAnsi="IRMitra" w:cs="IRMitra" w:hint="cs"/>
                <w:color w:val="244061" w:themeColor="accent1" w:themeShade="80"/>
                <w:sz w:val="26"/>
                <w:szCs w:val="26"/>
                <w:rtl/>
                <w:lang w:bidi="fa-IR"/>
              </w:rPr>
              <w:t>ید</w:t>
            </w:r>
            <w:r w:rsidRPr="000D6377">
              <w:rPr>
                <w:rFonts w:ascii="IRMitra" w:hAnsi="IRMitra" w:cs="IRMitra"/>
                <w:color w:val="244061" w:themeColor="accent1" w:themeShade="80"/>
                <w:sz w:val="26"/>
                <w:szCs w:val="26"/>
                <w:rtl/>
                <w:lang w:bidi="fa-IR"/>
              </w:rPr>
              <w:t xml:space="preserve"> مذهب</w:t>
            </w:r>
            <w:r w:rsidRPr="000D6377">
              <w:rPr>
                <w:rFonts w:ascii="IRMitra" w:hAnsi="IRMitra" w:cs="IRMitra" w:hint="cs"/>
                <w:color w:val="244061" w:themeColor="accent1" w:themeShade="80"/>
                <w:sz w:val="26"/>
                <w:szCs w:val="26"/>
                <w:rtl/>
                <w:lang w:bidi="fa-IR"/>
              </w:rPr>
              <w:t>ی</w:t>
            </w:r>
            <w:r w:rsidRPr="000D6377">
              <w:rPr>
                <w:rFonts w:ascii="IRMitra" w:hAnsi="IRMitra" w:cs="IRMitra"/>
                <w:color w:val="244061" w:themeColor="accent1" w:themeShade="80"/>
                <w:sz w:val="26"/>
                <w:szCs w:val="26"/>
                <w:rtl/>
                <w:lang w:bidi="fa-IR"/>
              </w:rPr>
              <w:t xml:space="preserve"> ش</w:t>
            </w:r>
            <w:r w:rsidRPr="000D6377">
              <w:rPr>
                <w:rFonts w:ascii="IRMitra" w:hAnsi="IRMitra" w:cs="IRMitra" w:hint="cs"/>
                <w:color w:val="244061" w:themeColor="accent1" w:themeShade="80"/>
                <w:sz w:val="26"/>
                <w:szCs w:val="26"/>
                <w:rtl/>
                <w:lang w:bidi="fa-IR"/>
              </w:rPr>
              <w:t>یعه</w:t>
            </w:r>
            <w:r w:rsidRPr="000D6377">
              <w:rPr>
                <w:rFonts w:ascii="IRMitra" w:hAnsi="IRMitra" w:cs="IRMitra"/>
                <w:color w:val="244061" w:themeColor="accent1" w:themeShade="80"/>
                <w:sz w:val="26"/>
                <w:szCs w:val="26"/>
                <w:rtl/>
                <w:lang w:bidi="fa-IR"/>
              </w:rPr>
              <w:t xml:space="preserve"> (ز</w:t>
            </w:r>
            <w:r w:rsidRPr="000D6377">
              <w:rPr>
                <w:rFonts w:ascii="IRMitra" w:hAnsi="IRMitra" w:cs="IRMitra" w:hint="cs"/>
                <w:color w:val="244061" w:themeColor="accent1" w:themeShade="80"/>
                <w:sz w:val="26"/>
                <w:szCs w:val="26"/>
                <w:rtl/>
                <w:lang w:bidi="fa-IR"/>
              </w:rPr>
              <w:t>یارت</w:t>
            </w:r>
            <w:r w:rsidRPr="000D6377">
              <w:rPr>
                <w:rFonts w:ascii="IRMitra" w:hAnsi="IRMitra" w:cs="IRMitra"/>
                <w:color w:val="244061" w:themeColor="accent1" w:themeShade="80"/>
                <w:sz w:val="26"/>
                <w:szCs w:val="26"/>
                <w:rtl/>
                <w:lang w:bidi="fa-IR"/>
              </w:rPr>
              <w:t xml:space="preserve"> قبور، شفاعت، علم غ</w:t>
            </w:r>
            <w:r w:rsidRPr="000D6377">
              <w:rPr>
                <w:rFonts w:ascii="IRMitra" w:hAnsi="IRMitra" w:cs="IRMitra" w:hint="cs"/>
                <w:color w:val="244061" w:themeColor="accent1" w:themeShade="80"/>
                <w:sz w:val="26"/>
                <w:szCs w:val="26"/>
                <w:rtl/>
                <w:lang w:bidi="fa-IR"/>
              </w:rPr>
              <w:t>یب،</w:t>
            </w:r>
            <w:r w:rsidRPr="000D6377">
              <w:rPr>
                <w:rFonts w:ascii="IRMitra" w:hAnsi="IRMitra" w:cs="IRMitra"/>
                <w:color w:val="244061" w:themeColor="accent1" w:themeShade="80"/>
                <w:sz w:val="26"/>
                <w:szCs w:val="26"/>
                <w:rtl/>
                <w:lang w:bidi="fa-IR"/>
              </w:rPr>
              <w:t xml:space="preserve"> امامت و مهدو</w:t>
            </w:r>
            <w:r w:rsidRPr="000D6377">
              <w:rPr>
                <w:rFonts w:ascii="IRMitra" w:hAnsi="IRMitra" w:cs="IRMitra" w:hint="cs"/>
                <w:color w:val="244061" w:themeColor="accent1" w:themeShade="80"/>
                <w:sz w:val="26"/>
                <w:szCs w:val="26"/>
                <w:rtl/>
                <w:lang w:bidi="fa-IR"/>
              </w:rPr>
              <w:t>یت،</w:t>
            </w:r>
            <w:r w:rsidRPr="000D6377">
              <w:rPr>
                <w:rFonts w:ascii="IRMitra" w:hAnsi="IRMitra" w:cs="IRMitra"/>
                <w:color w:val="244061" w:themeColor="accent1" w:themeShade="80"/>
                <w:sz w:val="26"/>
                <w:szCs w:val="26"/>
                <w:rtl/>
                <w:lang w:bidi="fa-IR"/>
              </w:rPr>
              <w:t xml:space="preserve"> خمس)</w:t>
            </w:r>
          </w:p>
        </w:tc>
      </w:tr>
      <w:tr w:rsidR="008B7DE6" w:rsidRPr="00E17E8F" w:rsidTr="00C26922">
        <w:trPr>
          <w:jc w:val="center"/>
        </w:trPr>
        <w:tc>
          <w:tcPr>
            <w:tcW w:w="1527" w:type="pct"/>
            <w:vAlign w:val="center"/>
          </w:tcPr>
          <w:p w:rsidR="008B7DE6" w:rsidRPr="00E17E8F" w:rsidRDefault="008B7DE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 xml:space="preserve">نوبت انتشار: </w:t>
            </w:r>
          </w:p>
        </w:tc>
        <w:tc>
          <w:tcPr>
            <w:tcW w:w="3473" w:type="pct"/>
            <w:gridSpan w:val="4"/>
            <w:vAlign w:val="center"/>
          </w:tcPr>
          <w:p w:rsidR="008B7DE6" w:rsidRPr="000D6377" w:rsidRDefault="008B7DE6" w:rsidP="00245C4E">
            <w:pPr>
              <w:spacing w:before="20" w:after="20"/>
              <w:ind w:firstLine="0"/>
              <w:rPr>
                <w:rFonts w:ascii="IRMitra" w:hAnsi="IRMitra" w:cs="IRMitra"/>
                <w:color w:val="244061" w:themeColor="accent1" w:themeShade="80"/>
                <w:rtl/>
                <w:lang w:bidi="fa-IR"/>
              </w:rPr>
            </w:pPr>
            <w:r w:rsidRPr="000D6377">
              <w:rPr>
                <w:rFonts w:ascii="IRMitra" w:hAnsi="IRMitra" w:cs="IRMitra" w:hint="cs"/>
                <w:color w:val="244061" w:themeColor="accent1" w:themeShade="80"/>
                <w:rtl/>
                <w:lang w:bidi="fa-IR"/>
              </w:rPr>
              <w:t xml:space="preserve">اول (دیجیتال) </w:t>
            </w:r>
          </w:p>
        </w:tc>
      </w:tr>
      <w:tr w:rsidR="008B7DE6" w:rsidRPr="00E17E8F" w:rsidTr="00C26922">
        <w:trPr>
          <w:jc w:val="center"/>
        </w:trPr>
        <w:tc>
          <w:tcPr>
            <w:tcW w:w="1527" w:type="pct"/>
            <w:vAlign w:val="center"/>
          </w:tcPr>
          <w:p w:rsidR="008B7DE6" w:rsidRPr="00E17E8F" w:rsidRDefault="008B7DE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 xml:space="preserve">تاریخ انتشار: </w:t>
            </w:r>
          </w:p>
        </w:tc>
        <w:tc>
          <w:tcPr>
            <w:tcW w:w="3473" w:type="pct"/>
            <w:gridSpan w:val="4"/>
            <w:vAlign w:val="center"/>
          </w:tcPr>
          <w:p w:rsidR="008B7DE6" w:rsidRPr="000D6377" w:rsidRDefault="000D6377" w:rsidP="00245C4E">
            <w:pPr>
              <w:spacing w:before="20" w:after="20"/>
              <w:ind w:firstLine="0"/>
              <w:rPr>
                <w:rFonts w:ascii="IRMitra" w:hAnsi="IRMitra" w:cs="IRMitra"/>
                <w:color w:val="244061" w:themeColor="accent1" w:themeShade="80"/>
                <w:rtl/>
                <w:lang w:bidi="fa-IR"/>
              </w:rPr>
            </w:pPr>
            <w:r w:rsidRPr="000D6377">
              <w:rPr>
                <w:rFonts w:ascii="IRMitra" w:hAnsi="IRMitra" w:cs="IRMitra"/>
                <w:color w:val="244061" w:themeColor="accent1" w:themeShade="80"/>
                <w:rtl/>
                <w:lang w:bidi="fa-IR"/>
              </w:rPr>
              <w:t>ت</w:t>
            </w:r>
            <w:r w:rsidRPr="000D6377">
              <w:rPr>
                <w:rFonts w:ascii="IRMitra" w:hAnsi="IRMitra" w:cs="IRMitra" w:hint="cs"/>
                <w:color w:val="244061" w:themeColor="accent1" w:themeShade="80"/>
                <w:rtl/>
                <w:lang w:bidi="fa-IR"/>
              </w:rPr>
              <w:t>یر</w:t>
            </w:r>
            <w:r w:rsidRPr="000D6377">
              <w:rPr>
                <w:rFonts w:ascii="IRMitra" w:hAnsi="IRMitra" w:cs="IRMitra"/>
                <w:color w:val="244061" w:themeColor="accent1" w:themeShade="80"/>
                <w:rtl/>
                <w:lang w:bidi="fa-IR"/>
              </w:rPr>
              <w:t xml:space="preserve"> (سرطان) 1396 هـ.ش - شوال 1438 هـ.ق</w:t>
            </w:r>
          </w:p>
        </w:tc>
      </w:tr>
      <w:tr w:rsidR="008B7DE6" w:rsidRPr="00E17E8F" w:rsidTr="00C26922">
        <w:trPr>
          <w:jc w:val="center"/>
        </w:trPr>
        <w:tc>
          <w:tcPr>
            <w:tcW w:w="1527" w:type="pct"/>
            <w:vAlign w:val="center"/>
          </w:tcPr>
          <w:p w:rsidR="008B7DE6" w:rsidRPr="00E17E8F" w:rsidRDefault="008B7DE6" w:rsidP="008B7DE6">
            <w:pPr>
              <w:spacing w:before="60" w:after="60"/>
              <w:ind w:firstLine="0"/>
              <w:rPr>
                <w:rFonts w:ascii="IRMitra" w:hAnsi="IRMitra" w:cs="IRMitra"/>
                <w:b/>
                <w:bCs/>
                <w:sz w:val="27"/>
                <w:szCs w:val="27"/>
                <w:rtl/>
                <w:lang w:bidi="fa-IR"/>
              </w:rPr>
            </w:pPr>
            <w:r w:rsidRPr="00E17E8F">
              <w:rPr>
                <w:rFonts w:ascii="IRMitra" w:hAnsi="IRMitra" w:cs="IRMitra" w:hint="cs"/>
                <w:b/>
                <w:bCs/>
                <w:sz w:val="27"/>
                <w:szCs w:val="27"/>
                <w:rtl/>
                <w:lang w:bidi="fa-IR"/>
              </w:rPr>
              <w:t xml:space="preserve">منبع: </w:t>
            </w:r>
          </w:p>
        </w:tc>
        <w:tc>
          <w:tcPr>
            <w:tcW w:w="3473" w:type="pct"/>
            <w:gridSpan w:val="4"/>
            <w:vAlign w:val="center"/>
          </w:tcPr>
          <w:p w:rsidR="008B7DE6" w:rsidRPr="000D6377" w:rsidRDefault="000D6377" w:rsidP="00245C4E">
            <w:pPr>
              <w:spacing w:before="20" w:after="20"/>
              <w:ind w:firstLine="0"/>
              <w:rPr>
                <w:rFonts w:ascii="IRMitra" w:hAnsi="IRMitra" w:cs="IRMitra"/>
                <w:color w:val="244061" w:themeColor="accent1" w:themeShade="80"/>
                <w:lang w:bidi="fa-IR"/>
              </w:rPr>
            </w:pPr>
            <w:r w:rsidRPr="000D6377">
              <w:rPr>
                <w:rFonts w:ascii="IRMitra" w:hAnsi="IRMitra" w:cs="IRMitra"/>
                <w:color w:val="244061" w:themeColor="accent1" w:themeShade="80"/>
                <w:rtl/>
                <w:lang w:bidi="fa-IR"/>
              </w:rPr>
              <w:t xml:space="preserve">کتابخانه قلم  </w:t>
            </w:r>
            <w:r w:rsidRPr="000D6377">
              <w:rPr>
                <w:rFonts w:ascii="IRMitra" w:hAnsi="IRMitra" w:cs="IRMitra"/>
                <w:color w:val="244061" w:themeColor="accent1" w:themeShade="80"/>
                <w:lang w:bidi="fa-IR"/>
              </w:rPr>
              <w:t>www.qalamlib.com</w:t>
            </w:r>
          </w:p>
        </w:tc>
      </w:tr>
      <w:tr w:rsidR="000D6377" w:rsidRPr="00E17E8F" w:rsidTr="006D7CFA">
        <w:trPr>
          <w:jc w:val="center"/>
        </w:trPr>
        <w:tc>
          <w:tcPr>
            <w:tcW w:w="3707" w:type="pct"/>
            <w:gridSpan w:val="4"/>
            <w:vAlign w:val="center"/>
          </w:tcPr>
          <w:p w:rsidR="000D6377" w:rsidRPr="0087694A" w:rsidRDefault="000D6377" w:rsidP="008D097B">
            <w:pPr>
              <w:ind w:firstLine="0"/>
              <w:jc w:val="center"/>
              <w:rPr>
                <w:rFonts w:cs="IRNazanin"/>
                <w:b/>
                <w:bCs/>
                <w:color w:val="244061" w:themeColor="accent1" w:themeShade="80"/>
                <w:sz w:val="26"/>
                <w:szCs w:val="26"/>
                <w:rtl/>
                <w:lang w:bidi="fa-IR"/>
              </w:rPr>
            </w:pPr>
            <w:r w:rsidRPr="0087694A">
              <w:rPr>
                <w:rFonts w:cs="IRNazanin" w:hint="cs"/>
                <w:b/>
                <w:bCs/>
                <w:color w:val="244061" w:themeColor="accent1" w:themeShade="80"/>
                <w:sz w:val="26"/>
                <w:szCs w:val="26"/>
                <w:rtl/>
                <w:lang w:bidi="fa-IR"/>
              </w:rPr>
              <w:t>ای</w:t>
            </w:r>
            <w:r w:rsidRPr="0087694A">
              <w:rPr>
                <w:rFonts w:cs="IRNazanin" w:hint="eastAsia"/>
                <w:b/>
                <w:bCs/>
                <w:color w:val="244061" w:themeColor="accent1" w:themeShade="80"/>
                <w:sz w:val="26"/>
                <w:szCs w:val="26"/>
                <w:rtl/>
                <w:lang w:bidi="fa-IR"/>
              </w:rPr>
              <w:t>ن</w:t>
            </w:r>
            <w:r w:rsidRPr="0087694A">
              <w:rPr>
                <w:rFonts w:cs="IRNazanin"/>
                <w:b/>
                <w:bCs/>
                <w:color w:val="244061" w:themeColor="accent1" w:themeShade="80"/>
                <w:sz w:val="26"/>
                <w:szCs w:val="26"/>
                <w:rtl/>
                <w:lang w:bidi="fa-IR"/>
              </w:rPr>
              <w:t xml:space="preserve"> کتاب </w:t>
            </w:r>
            <w:r w:rsidRPr="0087694A">
              <w:rPr>
                <w:rFonts w:cs="IRNazanin" w:hint="cs"/>
                <w:b/>
                <w:bCs/>
                <w:color w:val="244061" w:themeColor="accent1" w:themeShade="80"/>
                <w:sz w:val="26"/>
                <w:szCs w:val="26"/>
                <w:rtl/>
                <w:lang w:bidi="fa-IR"/>
              </w:rPr>
              <w:t xml:space="preserve">از سایت </w:t>
            </w:r>
            <w:r w:rsidRPr="0087694A">
              <w:rPr>
                <w:rFonts w:cs="IRNazanin"/>
                <w:b/>
                <w:bCs/>
                <w:color w:val="244061" w:themeColor="accent1" w:themeShade="80"/>
                <w:sz w:val="26"/>
                <w:szCs w:val="26"/>
                <w:rtl/>
                <w:lang w:bidi="fa-IR"/>
              </w:rPr>
              <w:t>کتابخان</w:t>
            </w:r>
            <w:r w:rsidRPr="0087694A">
              <w:rPr>
                <w:rFonts w:cs="IRNazanin" w:hint="cs"/>
                <w:b/>
                <w:bCs/>
                <w:color w:val="244061" w:themeColor="accent1" w:themeShade="80"/>
                <w:sz w:val="26"/>
                <w:szCs w:val="26"/>
                <w:rtl/>
                <w:lang w:bidi="fa-IR"/>
              </w:rPr>
              <w:t>ۀ</w:t>
            </w:r>
            <w:r w:rsidRPr="0087694A">
              <w:rPr>
                <w:rFonts w:cs="IRNazanin"/>
                <w:b/>
                <w:bCs/>
                <w:color w:val="244061" w:themeColor="accent1" w:themeShade="80"/>
                <w:sz w:val="26"/>
                <w:szCs w:val="26"/>
                <w:rtl/>
                <w:lang w:bidi="fa-IR"/>
              </w:rPr>
              <w:t xml:space="preserve"> </w:t>
            </w:r>
            <w:r w:rsidRPr="0087694A">
              <w:rPr>
                <w:rFonts w:cs="IRNazanin" w:hint="cs"/>
                <w:b/>
                <w:bCs/>
                <w:color w:val="244061" w:themeColor="accent1" w:themeShade="80"/>
                <w:sz w:val="26"/>
                <w:szCs w:val="26"/>
                <w:rtl/>
                <w:lang w:bidi="fa-IR"/>
              </w:rPr>
              <w:t>قلم</w:t>
            </w:r>
            <w:r w:rsidRPr="0087694A">
              <w:rPr>
                <w:rFonts w:cs="IRNazanin"/>
                <w:b/>
                <w:bCs/>
                <w:color w:val="244061" w:themeColor="accent1" w:themeShade="80"/>
                <w:sz w:val="26"/>
                <w:szCs w:val="26"/>
                <w:rtl/>
                <w:lang w:bidi="fa-IR"/>
              </w:rPr>
              <w:t xml:space="preserve"> </w:t>
            </w:r>
            <w:r w:rsidRPr="0087694A">
              <w:rPr>
                <w:rFonts w:cs="IRNazanin" w:hint="cs"/>
                <w:b/>
                <w:bCs/>
                <w:color w:val="244061" w:themeColor="accent1" w:themeShade="80"/>
                <w:sz w:val="26"/>
                <w:szCs w:val="26"/>
                <w:rtl/>
                <w:lang w:bidi="fa-IR"/>
              </w:rPr>
              <w:t xml:space="preserve">دانلود </w:t>
            </w:r>
            <w:r w:rsidRPr="0087694A">
              <w:rPr>
                <w:rFonts w:cs="IRNazanin"/>
                <w:b/>
                <w:bCs/>
                <w:color w:val="244061" w:themeColor="accent1" w:themeShade="80"/>
                <w:sz w:val="26"/>
                <w:szCs w:val="26"/>
                <w:rtl/>
                <w:lang w:bidi="fa-IR"/>
              </w:rPr>
              <w:t>شده است.</w:t>
            </w:r>
          </w:p>
          <w:p w:rsidR="000D6377" w:rsidRPr="0087694A" w:rsidRDefault="000D6377" w:rsidP="008D097B">
            <w:pPr>
              <w:spacing w:before="60" w:after="60"/>
              <w:ind w:firstLine="0"/>
              <w:jc w:val="center"/>
              <w:rPr>
                <w:rFonts w:asciiTheme="minorHAnsi" w:hAnsiTheme="minorHAnsi" w:cstheme="minorHAnsi"/>
                <w:b/>
                <w:bCs/>
                <w:sz w:val="26"/>
                <w:szCs w:val="26"/>
                <w:rtl/>
                <w:lang w:bidi="fa-IR"/>
              </w:rPr>
            </w:pPr>
            <w:r w:rsidRPr="00064DC1">
              <w:rPr>
                <w:rFonts w:asciiTheme="minorHAnsi" w:hAnsiTheme="minorHAnsi" w:cstheme="minorHAnsi"/>
                <w:b/>
                <w:bCs/>
                <w:color w:val="244061" w:themeColor="accent1" w:themeShade="80"/>
                <w:sz w:val="24"/>
                <w:szCs w:val="24"/>
                <w:lang w:bidi="fa-IR"/>
              </w:rPr>
              <w:t>www.qalamlib.com</w:t>
            </w:r>
          </w:p>
        </w:tc>
        <w:tc>
          <w:tcPr>
            <w:tcW w:w="1293" w:type="pct"/>
          </w:tcPr>
          <w:p w:rsidR="000D6377" w:rsidRPr="00E17E8F" w:rsidRDefault="000D6377" w:rsidP="008B7DE6">
            <w:pPr>
              <w:spacing w:before="60" w:after="60"/>
              <w:ind w:firstLine="0"/>
              <w:jc w:val="center"/>
              <w:rPr>
                <w:rFonts w:ascii="IRMitra" w:hAnsi="IRMitra" w:cs="IRMitra"/>
                <w:sz w:val="30"/>
                <w:szCs w:val="30"/>
                <w:rtl/>
                <w:lang w:bidi="fa-IR"/>
              </w:rPr>
            </w:pPr>
            <w:r w:rsidRPr="00E17E8F">
              <w:rPr>
                <w:rFonts w:ascii="IRMitra" w:hAnsi="IRMitra" w:cs="IRMitra" w:hint="cs"/>
                <w:noProof/>
                <w:sz w:val="30"/>
                <w:szCs w:val="30"/>
                <w:rtl/>
              </w:rPr>
              <w:drawing>
                <wp:inline distT="0" distB="0" distL="0" distR="0" wp14:anchorId="5D8FF750" wp14:editId="770F920C">
                  <wp:extent cx="724394" cy="7243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078" cy="723078"/>
                          </a:xfrm>
                          <a:prstGeom prst="rect">
                            <a:avLst/>
                          </a:prstGeom>
                        </pic:spPr>
                      </pic:pic>
                    </a:graphicData>
                  </a:graphic>
                </wp:inline>
              </w:drawing>
            </w:r>
          </w:p>
        </w:tc>
      </w:tr>
      <w:tr w:rsidR="000D6377" w:rsidRPr="00E17E8F" w:rsidTr="00C26922">
        <w:trPr>
          <w:jc w:val="center"/>
        </w:trPr>
        <w:tc>
          <w:tcPr>
            <w:tcW w:w="1527" w:type="pct"/>
            <w:vAlign w:val="center"/>
          </w:tcPr>
          <w:p w:rsidR="000D6377" w:rsidRPr="00E17E8F" w:rsidRDefault="000D6377" w:rsidP="008B7DE6">
            <w:pPr>
              <w:spacing w:before="60" w:after="60"/>
              <w:ind w:firstLine="0"/>
              <w:jc w:val="center"/>
              <w:rPr>
                <w:rFonts w:ascii="IRMitra" w:hAnsi="IRMitra" w:cs="IRMitra"/>
                <w:b/>
                <w:bCs/>
                <w:sz w:val="27"/>
                <w:szCs w:val="27"/>
                <w:rtl/>
                <w:lang w:bidi="fa-IR"/>
              </w:rPr>
            </w:pPr>
            <w:r w:rsidRPr="00E17E8F">
              <w:rPr>
                <w:rFonts w:ascii="IRNazanin" w:hAnsi="IRNazanin" w:cs="IRNazanin"/>
                <w:b/>
                <w:bCs/>
                <w:rtl/>
                <w:lang w:bidi="fa-IR"/>
              </w:rPr>
              <w:t>ایمیل:</w:t>
            </w:r>
          </w:p>
        </w:tc>
        <w:tc>
          <w:tcPr>
            <w:tcW w:w="3473" w:type="pct"/>
            <w:gridSpan w:val="4"/>
            <w:vAlign w:val="center"/>
          </w:tcPr>
          <w:p w:rsidR="000D6377" w:rsidRPr="00855B06" w:rsidRDefault="000D6377" w:rsidP="008D097B">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E17E8F" w:rsidTr="00995A37">
        <w:trPr>
          <w:jc w:val="center"/>
        </w:trPr>
        <w:tc>
          <w:tcPr>
            <w:tcW w:w="5000" w:type="pct"/>
            <w:gridSpan w:val="5"/>
            <w:vAlign w:val="bottom"/>
          </w:tcPr>
          <w:p w:rsidR="008B7DE6" w:rsidRPr="00E17E8F" w:rsidRDefault="008B7DE6" w:rsidP="008B7DE6">
            <w:pPr>
              <w:spacing w:before="120" w:after="60"/>
              <w:ind w:firstLine="0"/>
              <w:jc w:val="center"/>
              <w:rPr>
                <w:rFonts w:ascii="IRMitra" w:hAnsi="IRMitra" w:cs="IRMitra"/>
                <w:sz w:val="30"/>
                <w:szCs w:val="30"/>
                <w:rtl/>
                <w:lang w:bidi="fa-IR"/>
              </w:rPr>
            </w:pPr>
            <w:r w:rsidRPr="00E17E8F">
              <w:rPr>
                <w:rFonts w:ascii="Times New Roman Bold" w:hAnsi="Times New Roman Bold" w:cs="IRNazanin"/>
                <w:b/>
                <w:bCs/>
                <w:sz w:val="26"/>
                <w:rtl/>
              </w:rPr>
              <w:t>سا</w:t>
            </w:r>
            <w:r w:rsidRPr="00E17E8F">
              <w:rPr>
                <w:rFonts w:ascii="Times New Roman Bold" w:hAnsi="Times New Roman Bold" w:cs="IRNazanin" w:hint="cs"/>
                <w:b/>
                <w:bCs/>
                <w:sz w:val="26"/>
                <w:rtl/>
              </w:rPr>
              <w:t>ی</w:t>
            </w:r>
            <w:r w:rsidRPr="00E17E8F">
              <w:rPr>
                <w:rFonts w:ascii="Times New Roman Bold" w:hAnsi="Times New Roman Bold" w:cs="IRNazanin" w:hint="eastAsia"/>
                <w:b/>
                <w:bCs/>
                <w:sz w:val="26"/>
                <w:rtl/>
              </w:rPr>
              <w:t>ت‌ها</w:t>
            </w:r>
            <w:r w:rsidRPr="00E17E8F">
              <w:rPr>
                <w:rFonts w:ascii="Times New Roman Bold" w:hAnsi="Times New Roman Bold" w:cs="IRNazanin" w:hint="cs"/>
                <w:b/>
                <w:bCs/>
                <w:sz w:val="26"/>
                <w:rtl/>
              </w:rPr>
              <w:t>ی</w:t>
            </w:r>
            <w:r w:rsidRPr="00E17E8F">
              <w:rPr>
                <w:rFonts w:ascii="Times New Roman Bold" w:hAnsi="Times New Roman Bold" w:cs="IRNazanin"/>
                <w:b/>
                <w:bCs/>
                <w:sz w:val="26"/>
                <w:rtl/>
              </w:rPr>
              <w:t xml:space="preserve"> مجموع</w:t>
            </w:r>
            <w:r w:rsidRPr="00E17E8F">
              <w:rPr>
                <w:rFonts w:ascii="Times New Roman Bold" w:hAnsi="Times New Roman Bold" w:cs="IRNazanin" w:hint="cs"/>
                <w:b/>
                <w:bCs/>
                <w:sz w:val="26"/>
                <w:rtl/>
              </w:rPr>
              <w:t>ۀ</w:t>
            </w:r>
            <w:r w:rsidRPr="00E17E8F">
              <w:rPr>
                <w:rFonts w:ascii="Times New Roman Bold" w:hAnsi="Times New Roman Bold" w:cs="IRNazanin"/>
                <w:b/>
                <w:bCs/>
                <w:sz w:val="26"/>
                <w:rtl/>
              </w:rPr>
              <w:t xml:space="preserve"> موحد</w:t>
            </w:r>
            <w:r w:rsidRPr="00E17E8F">
              <w:rPr>
                <w:rFonts w:ascii="Times New Roman Bold" w:hAnsi="Times New Roman Bold" w:cs="IRNazanin" w:hint="cs"/>
                <w:b/>
                <w:bCs/>
                <w:sz w:val="26"/>
                <w:rtl/>
              </w:rPr>
              <w:t>ی</w:t>
            </w:r>
            <w:r w:rsidRPr="00E17E8F">
              <w:rPr>
                <w:rFonts w:ascii="Times New Roman Bold" w:hAnsi="Times New Roman Bold" w:cs="IRNazanin" w:hint="eastAsia"/>
                <w:b/>
                <w:bCs/>
                <w:sz w:val="26"/>
                <w:rtl/>
              </w:rPr>
              <w:t>ن</w:t>
            </w:r>
          </w:p>
        </w:tc>
      </w:tr>
      <w:tr w:rsidR="008B7DE6" w:rsidRPr="00E17E8F" w:rsidTr="006D7CFA">
        <w:trPr>
          <w:jc w:val="center"/>
        </w:trPr>
        <w:tc>
          <w:tcPr>
            <w:tcW w:w="2295" w:type="pct"/>
            <w:gridSpan w:val="2"/>
            <w:shd w:val="clear" w:color="auto" w:fill="auto"/>
          </w:tcPr>
          <w:p w:rsidR="008B7DE6" w:rsidRPr="000D6377" w:rsidRDefault="008B7DE6" w:rsidP="000D6377">
            <w:pPr>
              <w:widowControl w:val="0"/>
              <w:tabs>
                <w:tab w:val="right" w:leader="dot" w:pos="5138"/>
              </w:tabs>
              <w:spacing w:before="40" w:after="40"/>
              <w:ind w:firstLine="0"/>
              <w:jc w:val="right"/>
              <w:rPr>
                <w:rFonts w:ascii="Literata" w:hAnsi="Literata" w:cs="Times New Roman"/>
                <w:sz w:val="22"/>
                <w:szCs w:val="22"/>
                <w:lang w:bidi="fa-IR"/>
              </w:rPr>
            </w:pPr>
            <w:r w:rsidRPr="000D6377">
              <w:rPr>
                <w:rFonts w:ascii="Literata" w:hAnsi="Literata" w:cs="Times New Roman"/>
                <w:sz w:val="22"/>
                <w:szCs w:val="22"/>
                <w:lang w:bidi="fa-IR"/>
              </w:rPr>
              <w:t>www.mowahedin.com</w:t>
            </w:r>
          </w:p>
          <w:p w:rsidR="008B7DE6" w:rsidRPr="000D6377" w:rsidRDefault="008B7DE6" w:rsidP="000D6377">
            <w:pPr>
              <w:widowControl w:val="0"/>
              <w:tabs>
                <w:tab w:val="right" w:leader="dot" w:pos="5138"/>
              </w:tabs>
              <w:spacing w:before="40" w:after="40"/>
              <w:ind w:firstLine="0"/>
              <w:jc w:val="right"/>
              <w:rPr>
                <w:rFonts w:ascii="Literata" w:hAnsi="Literata" w:cs="Times New Roman"/>
                <w:sz w:val="22"/>
                <w:szCs w:val="22"/>
                <w:lang w:bidi="fa-IR"/>
              </w:rPr>
            </w:pPr>
            <w:r w:rsidRPr="000D6377">
              <w:rPr>
                <w:rFonts w:ascii="Literata" w:hAnsi="Literata" w:cs="Times New Roman"/>
                <w:sz w:val="22"/>
                <w:szCs w:val="22"/>
                <w:lang w:bidi="fa-IR"/>
              </w:rPr>
              <w:t>www.videofarsi.com</w:t>
            </w:r>
          </w:p>
          <w:p w:rsidR="008B7DE6" w:rsidRPr="000D6377" w:rsidRDefault="008B7DE6" w:rsidP="000D6377">
            <w:pPr>
              <w:spacing w:before="40" w:after="40"/>
              <w:ind w:firstLine="0"/>
              <w:jc w:val="right"/>
              <w:rPr>
                <w:rFonts w:ascii="Literata" w:hAnsi="Literata" w:cs="Times New Roman"/>
                <w:sz w:val="22"/>
                <w:szCs w:val="22"/>
                <w:lang w:bidi="fa-IR"/>
              </w:rPr>
            </w:pPr>
            <w:r w:rsidRPr="000D6377">
              <w:rPr>
                <w:rFonts w:ascii="Literata" w:hAnsi="Literata" w:cs="Times New Roman"/>
                <w:sz w:val="22"/>
                <w:szCs w:val="22"/>
                <w:lang w:bidi="fa-IR"/>
              </w:rPr>
              <w:t>www.zekr.tv</w:t>
            </w:r>
          </w:p>
          <w:p w:rsidR="008B7DE6" w:rsidRPr="000D6377" w:rsidRDefault="008B7DE6" w:rsidP="000D6377">
            <w:pPr>
              <w:spacing w:before="40" w:after="40"/>
              <w:ind w:firstLine="0"/>
              <w:jc w:val="right"/>
              <w:rPr>
                <w:rFonts w:ascii="IRMitra" w:hAnsi="IRMitra" w:cs="IRMitra"/>
                <w:b/>
                <w:bCs/>
                <w:sz w:val="22"/>
                <w:szCs w:val="22"/>
                <w:rtl/>
                <w:lang w:bidi="fa-IR"/>
              </w:rPr>
            </w:pPr>
            <w:r w:rsidRPr="000D6377">
              <w:rPr>
                <w:rFonts w:ascii="Literata" w:hAnsi="Literata" w:cs="Times New Roman"/>
                <w:sz w:val="22"/>
                <w:szCs w:val="22"/>
                <w:lang w:bidi="fa-IR"/>
              </w:rPr>
              <w:t>www.mowahed.com</w:t>
            </w:r>
          </w:p>
        </w:tc>
        <w:tc>
          <w:tcPr>
            <w:tcW w:w="360" w:type="pct"/>
          </w:tcPr>
          <w:p w:rsidR="008B7DE6" w:rsidRPr="000D6377" w:rsidRDefault="008B7DE6" w:rsidP="000D6377">
            <w:pPr>
              <w:spacing w:before="40" w:after="40"/>
              <w:ind w:firstLine="0"/>
              <w:jc w:val="right"/>
              <w:rPr>
                <w:rFonts w:ascii="IRMitra" w:hAnsi="IRMitra" w:cs="IRMitra"/>
                <w:sz w:val="22"/>
                <w:szCs w:val="22"/>
                <w:rtl/>
                <w:lang w:bidi="fa-IR"/>
              </w:rPr>
            </w:pPr>
          </w:p>
        </w:tc>
        <w:tc>
          <w:tcPr>
            <w:tcW w:w="2345" w:type="pct"/>
            <w:gridSpan w:val="2"/>
          </w:tcPr>
          <w:p w:rsidR="000D6377" w:rsidRPr="000D6377" w:rsidRDefault="000D6377" w:rsidP="000D6377">
            <w:pPr>
              <w:widowControl w:val="0"/>
              <w:tabs>
                <w:tab w:val="right" w:leader="dot" w:pos="5138"/>
              </w:tabs>
              <w:spacing w:before="40" w:after="40"/>
              <w:ind w:firstLine="0"/>
              <w:jc w:val="right"/>
              <w:rPr>
                <w:rFonts w:ascii="Literata" w:hAnsi="Literata" w:cs="Times New Roman"/>
                <w:sz w:val="22"/>
                <w:szCs w:val="22"/>
              </w:rPr>
            </w:pPr>
            <w:r w:rsidRPr="000D6377">
              <w:rPr>
                <w:rFonts w:ascii="Literata" w:hAnsi="Literata" w:cs="Times New Roman"/>
                <w:sz w:val="22"/>
                <w:szCs w:val="22"/>
              </w:rPr>
              <w:t>www.qalamlib.com</w:t>
            </w:r>
          </w:p>
          <w:p w:rsidR="008B7DE6" w:rsidRPr="000D6377" w:rsidRDefault="008B7DE6" w:rsidP="000D6377">
            <w:pPr>
              <w:widowControl w:val="0"/>
              <w:tabs>
                <w:tab w:val="right" w:leader="dot" w:pos="5138"/>
              </w:tabs>
              <w:spacing w:before="40" w:after="40"/>
              <w:ind w:firstLine="0"/>
              <w:jc w:val="right"/>
              <w:rPr>
                <w:rFonts w:ascii="Literata" w:hAnsi="Literata" w:cs="Times New Roman"/>
                <w:sz w:val="22"/>
                <w:szCs w:val="22"/>
              </w:rPr>
            </w:pPr>
            <w:r w:rsidRPr="000D6377">
              <w:rPr>
                <w:rFonts w:ascii="Literata" w:hAnsi="Literata" w:cs="Times New Roman"/>
                <w:sz w:val="22"/>
                <w:szCs w:val="22"/>
              </w:rPr>
              <w:t>www.islamtxt.com</w:t>
            </w:r>
          </w:p>
          <w:p w:rsidR="008B7DE6" w:rsidRPr="000D6377" w:rsidRDefault="00CE74A6" w:rsidP="000D6377">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0D6377">
                <w:rPr>
                  <w:rStyle w:val="Hyperlink"/>
                  <w:rFonts w:ascii="Literata" w:hAnsi="Literata" w:cs="Times New Roman"/>
                  <w:color w:val="auto"/>
                  <w:sz w:val="22"/>
                  <w:szCs w:val="22"/>
                  <w:u w:val="none"/>
                </w:rPr>
                <w:t>www.shabnam.cc</w:t>
              </w:r>
            </w:hyperlink>
          </w:p>
          <w:p w:rsidR="008B7DE6" w:rsidRPr="000D6377" w:rsidRDefault="008B7DE6" w:rsidP="000D6377">
            <w:pPr>
              <w:spacing w:before="40" w:after="40"/>
              <w:ind w:firstLine="0"/>
              <w:jc w:val="right"/>
              <w:rPr>
                <w:rFonts w:ascii="IRMitra" w:hAnsi="IRMitra" w:cs="IRMitra"/>
                <w:sz w:val="22"/>
                <w:szCs w:val="22"/>
                <w:rtl/>
                <w:lang w:bidi="fa-IR"/>
              </w:rPr>
            </w:pPr>
            <w:r w:rsidRPr="000D6377">
              <w:rPr>
                <w:rFonts w:ascii="Literata" w:hAnsi="Literata" w:cs="Times New Roman"/>
                <w:sz w:val="22"/>
                <w:szCs w:val="22"/>
              </w:rPr>
              <w:t>www.sadaislam.com</w:t>
            </w:r>
          </w:p>
        </w:tc>
      </w:tr>
      <w:tr w:rsidR="008B7DE6" w:rsidRPr="00E17E8F" w:rsidTr="00C26922">
        <w:trPr>
          <w:jc w:val="center"/>
        </w:trPr>
        <w:tc>
          <w:tcPr>
            <w:tcW w:w="2295" w:type="pct"/>
            <w:gridSpan w:val="2"/>
          </w:tcPr>
          <w:p w:rsidR="008B7DE6" w:rsidRPr="00E17E8F"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E17E8F" w:rsidRDefault="008B7DE6" w:rsidP="008B7DE6">
            <w:pPr>
              <w:spacing w:before="60" w:after="60"/>
              <w:ind w:firstLine="0"/>
              <w:rPr>
                <w:rFonts w:ascii="IRMitra" w:hAnsi="IRMitra" w:cs="IRMitra"/>
                <w:sz w:val="2"/>
                <w:szCs w:val="2"/>
                <w:rtl/>
                <w:lang w:bidi="fa-IR"/>
              </w:rPr>
            </w:pPr>
          </w:p>
        </w:tc>
      </w:tr>
      <w:tr w:rsidR="008B7DE6" w:rsidRPr="00E17E8F" w:rsidTr="00995A37">
        <w:trPr>
          <w:jc w:val="center"/>
        </w:trPr>
        <w:tc>
          <w:tcPr>
            <w:tcW w:w="5000" w:type="pct"/>
            <w:gridSpan w:val="5"/>
          </w:tcPr>
          <w:p w:rsidR="008B7DE6" w:rsidRPr="00E17E8F" w:rsidRDefault="008B7DE6" w:rsidP="008B7DE6">
            <w:pPr>
              <w:spacing w:before="60" w:after="60"/>
              <w:ind w:firstLine="0"/>
              <w:jc w:val="center"/>
              <w:rPr>
                <w:rFonts w:ascii="IRMitra" w:hAnsi="IRMitra" w:cs="IRMitra"/>
                <w:sz w:val="30"/>
                <w:szCs w:val="30"/>
                <w:rtl/>
                <w:lang w:bidi="fa-IR"/>
              </w:rPr>
            </w:pPr>
            <w:r w:rsidRPr="00E17E8F">
              <w:rPr>
                <w:rFonts w:ascii="IRMitra" w:hAnsi="IRMitra" w:cs="IRMitra" w:hint="cs"/>
                <w:noProof/>
                <w:sz w:val="30"/>
                <w:szCs w:val="30"/>
                <w:rtl/>
              </w:rPr>
              <w:drawing>
                <wp:inline distT="0" distB="0" distL="0" distR="0" wp14:anchorId="2B62DC55" wp14:editId="0AAB7A08">
                  <wp:extent cx="1250502" cy="650946"/>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5763" cy="653685"/>
                          </a:xfrm>
                          <a:prstGeom prst="rect">
                            <a:avLst/>
                          </a:prstGeom>
                        </pic:spPr>
                      </pic:pic>
                    </a:graphicData>
                  </a:graphic>
                </wp:inline>
              </w:drawing>
            </w:r>
          </w:p>
        </w:tc>
      </w:tr>
      <w:tr w:rsidR="008B7DE6" w:rsidRPr="00E17E8F" w:rsidTr="00995A37">
        <w:trPr>
          <w:jc w:val="center"/>
        </w:trPr>
        <w:tc>
          <w:tcPr>
            <w:tcW w:w="5000" w:type="pct"/>
            <w:gridSpan w:val="5"/>
            <w:tcBorders>
              <w:bottom w:val="single" w:sz="4" w:space="0" w:color="auto"/>
            </w:tcBorders>
            <w:vAlign w:val="center"/>
          </w:tcPr>
          <w:p w:rsidR="008B7DE6" w:rsidRPr="000D6377" w:rsidRDefault="008B7DE6" w:rsidP="00617C85">
            <w:pPr>
              <w:spacing w:before="60" w:after="60"/>
              <w:ind w:firstLine="0"/>
              <w:jc w:val="center"/>
              <w:rPr>
                <w:rFonts w:ascii="IRMitra" w:hAnsi="IRMitra" w:cs="IRMitra"/>
                <w:noProof/>
                <w:color w:val="244061" w:themeColor="accent1" w:themeShade="80"/>
                <w:sz w:val="30"/>
                <w:szCs w:val="30"/>
                <w:rtl/>
              </w:rPr>
            </w:pPr>
            <w:r w:rsidRPr="000D6377">
              <w:rPr>
                <w:rFonts w:ascii="IRMitra" w:hAnsi="IRMitra" w:cs="IRMitra"/>
                <w:noProof/>
                <w:color w:val="244061" w:themeColor="accent1" w:themeShade="80"/>
              </w:rPr>
              <w:t>contact@mowahedin.com</w:t>
            </w:r>
          </w:p>
        </w:tc>
      </w:tr>
      <w:tr w:rsidR="000D6377" w:rsidRPr="00E17E8F" w:rsidTr="00995A37">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D6377" w:rsidRPr="000D6377" w:rsidRDefault="000D6377" w:rsidP="008D097B">
            <w:pPr>
              <w:spacing w:before="60" w:after="60"/>
              <w:ind w:firstLine="0"/>
              <w:jc w:val="center"/>
              <w:rPr>
                <w:rFonts w:ascii="IRMitra" w:hAnsi="IRMitra" w:cs="IRMitra"/>
                <w:color w:val="0033CC"/>
                <w:sz w:val="18"/>
                <w:szCs w:val="18"/>
                <w:rtl/>
                <w:lang w:bidi="fa-IR"/>
              </w:rPr>
            </w:pPr>
            <w:r w:rsidRPr="000D6377">
              <w:rPr>
                <w:rFonts w:ascii="IRNazanin" w:hAnsi="IRNazanin" w:cs="IRNazanin"/>
                <w:b/>
                <w:bCs/>
                <w:color w:val="0033CC"/>
                <w:sz w:val="18"/>
                <w:szCs w:val="18"/>
                <w:rtl/>
              </w:rPr>
              <w:t xml:space="preserve">محتوای </w:t>
            </w:r>
            <w:r w:rsidRPr="000D6377">
              <w:rPr>
                <w:rFonts w:cs="Times New Roman" w:hint="cs"/>
                <w:b/>
                <w:bCs/>
                <w:color w:val="0033CC"/>
                <w:sz w:val="18"/>
                <w:szCs w:val="18"/>
                <w:rtl/>
              </w:rPr>
              <w:t>​</w:t>
            </w:r>
            <w:r w:rsidRPr="000D6377">
              <w:rPr>
                <w:rFonts w:ascii="IRNazanin" w:hAnsi="IRNazanin" w:cs="IRNazanin"/>
                <w:b/>
                <w:bCs/>
                <w:color w:val="0033CC"/>
                <w:sz w:val="18"/>
                <w:szCs w:val="18"/>
                <w:rtl/>
              </w:rPr>
              <w:t>این کتاب لزوما بیان</w:t>
            </w:r>
            <w:bookmarkStart w:id="1" w:name="Editing"/>
            <w:bookmarkEnd w:id="1"/>
            <w:r w:rsidRPr="000D6377">
              <w:rPr>
                <w:rFonts w:ascii="IRNazanin" w:hAnsi="IRNazanin" w:cs="IRNazanin"/>
                <w:b/>
                <w:bCs/>
                <w:color w:val="0033CC"/>
                <w:sz w:val="18"/>
                <w:szCs w:val="18"/>
                <w:rtl/>
              </w:rPr>
              <w:t xml:space="preserve">گر دیدگاه سایت </w:t>
            </w:r>
            <w:r w:rsidRPr="000D6377">
              <w:rPr>
                <w:rFonts w:ascii="IRNazanin" w:hAnsi="IRNazanin" w:cs="IRNazanin" w:hint="cs"/>
                <w:b/>
                <w:bCs/>
                <w:color w:val="0033CC"/>
                <w:sz w:val="18"/>
                <w:szCs w:val="18"/>
                <w:rtl/>
              </w:rPr>
              <w:t>کتابخانه قلم</w:t>
            </w:r>
            <w:r w:rsidRPr="000D6377">
              <w:rPr>
                <w:rFonts w:ascii="IRNazanin" w:hAnsi="IRNazanin" w:cs="IRNazanin"/>
                <w:b/>
                <w:bCs/>
                <w:color w:val="0033CC"/>
                <w:sz w:val="18"/>
                <w:szCs w:val="18"/>
                <w:rtl/>
              </w:rPr>
              <w:t xml:space="preserve"> </w:t>
            </w:r>
            <w:r w:rsidRPr="000D6377">
              <w:rPr>
                <w:rFonts w:cs="Times New Roman" w:hint="cs"/>
                <w:b/>
                <w:bCs/>
                <w:color w:val="0033CC"/>
                <w:sz w:val="18"/>
                <w:szCs w:val="18"/>
                <w:rtl/>
              </w:rPr>
              <w:t>​</w:t>
            </w:r>
            <w:r w:rsidRPr="000D6377">
              <w:rPr>
                <w:rFonts w:ascii="IRNazanin" w:hAnsi="IRNazanin" w:cs="IRNazanin"/>
                <w:b/>
                <w:bCs/>
                <w:color w:val="0033CC"/>
                <w:sz w:val="18"/>
                <w:szCs w:val="18"/>
                <w:rtl/>
              </w:rPr>
              <w:t>نمی</w:t>
            </w:r>
            <w:r w:rsidRPr="000D6377">
              <w:rPr>
                <w:rFonts w:ascii="IRNazanin" w:hAnsi="IRNazanin" w:cs="IRNazanin" w:hint="cs"/>
                <w:b/>
                <w:bCs/>
                <w:color w:val="0033CC"/>
                <w:sz w:val="18"/>
                <w:szCs w:val="18"/>
                <w:rtl/>
                <w:lang w:bidi="fa-IR"/>
              </w:rPr>
              <w:t>‌</w:t>
            </w:r>
            <w:r w:rsidRPr="000D6377">
              <w:rPr>
                <w:rFonts w:ascii="IRNazanin" w:hAnsi="IRNazanin" w:cs="IRNazanin"/>
                <w:b/>
                <w:bCs/>
                <w:color w:val="0033CC"/>
                <w:sz w:val="18"/>
                <w:szCs w:val="18"/>
                <w:rtl/>
              </w:rPr>
              <w:t xml:space="preserve">باشد؛ بلکه بیانگر دیدگاه </w:t>
            </w:r>
            <w:r w:rsidRPr="000D6377">
              <w:rPr>
                <w:rFonts w:cs="Times New Roman" w:hint="cs"/>
                <w:b/>
                <w:bCs/>
                <w:color w:val="0033CC"/>
                <w:sz w:val="18"/>
                <w:szCs w:val="18"/>
                <w:rtl/>
              </w:rPr>
              <w:t>​</w:t>
            </w:r>
            <w:r w:rsidRPr="000D6377">
              <w:rPr>
                <w:rFonts w:ascii="IRNazanin" w:hAnsi="IRNazanin" w:cs="IRNazanin"/>
                <w:b/>
                <w:bCs/>
                <w:color w:val="0033CC"/>
                <w:sz w:val="18"/>
                <w:szCs w:val="18"/>
                <w:rtl/>
              </w:rPr>
              <w:t>نویسنده آن است.</w:t>
            </w:r>
          </w:p>
        </w:tc>
      </w:tr>
    </w:tbl>
    <w:p w:rsidR="009C4D8B" w:rsidRPr="00E17E8F" w:rsidRDefault="009C4D8B" w:rsidP="009C4D8B">
      <w:pPr>
        <w:ind w:firstLine="0"/>
        <w:rPr>
          <w:sz w:val="2"/>
          <w:szCs w:val="2"/>
          <w:rtl/>
          <w:lang w:bidi="fa-IR"/>
        </w:rPr>
        <w:sectPr w:rsidR="009C4D8B" w:rsidRPr="00E17E8F"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E17E8F" w:rsidRDefault="009C4D8B" w:rsidP="009C4D8B">
      <w:pPr>
        <w:ind w:firstLine="0"/>
        <w:jc w:val="center"/>
        <w:rPr>
          <w:rFonts w:ascii="IranNastaliq" w:hAnsi="IranNastaliq" w:cs="IranNastaliq"/>
          <w:rtl/>
          <w:lang w:bidi="fa-IR"/>
        </w:rPr>
      </w:pPr>
      <w:r w:rsidRPr="00E17E8F">
        <w:rPr>
          <w:rFonts w:ascii="IranNastaliq" w:hAnsi="IranNastaliq" w:cs="IranNastaliq"/>
          <w:sz w:val="30"/>
          <w:szCs w:val="30"/>
          <w:rtl/>
          <w:lang w:bidi="fa-IR"/>
        </w:rPr>
        <w:lastRenderedPageBreak/>
        <w:t>بسم الله الرحمن الرحیم</w:t>
      </w:r>
    </w:p>
    <w:p w:rsidR="009C4D8B" w:rsidRPr="00E17E8F" w:rsidRDefault="009C4D8B" w:rsidP="004F6E60">
      <w:pPr>
        <w:pStyle w:val="a1"/>
        <w:spacing w:after="240"/>
        <w:rPr>
          <w:rtl/>
        </w:rPr>
      </w:pPr>
      <w:bookmarkStart w:id="2" w:name="_Toc448066172"/>
      <w:bookmarkStart w:id="3" w:name="_Toc454980317"/>
      <w:bookmarkStart w:id="4" w:name="_Toc463807883"/>
      <w:bookmarkStart w:id="5" w:name="_Toc486849180"/>
      <w:r w:rsidRPr="00E17E8F">
        <w:rPr>
          <w:rtl/>
        </w:rPr>
        <w:t>فهرست مطالب</w:t>
      </w:r>
      <w:bookmarkEnd w:id="2"/>
      <w:bookmarkEnd w:id="3"/>
      <w:bookmarkEnd w:id="4"/>
      <w:bookmarkEnd w:id="5"/>
    </w:p>
    <w:p w:rsidR="004F6E60" w:rsidRDefault="004F6E60" w:rsidP="004F6E60">
      <w:pPr>
        <w:pStyle w:val="TOC1"/>
        <w:tabs>
          <w:tab w:val="right" w:leader="dot" w:pos="6226"/>
        </w:tabs>
        <w:rPr>
          <w:rFonts w:asciiTheme="minorHAnsi" w:eastAsiaTheme="minorEastAsia" w:hAnsiTheme="minorHAnsi" w:cstheme="minorBidi"/>
          <w:bCs w:val="0"/>
          <w:noProof/>
          <w:sz w:val="22"/>
          <w:szCs w:val="22"/>
          <w:rtl/>
        </w:rPr>
      </w:pPr>
      <w:r>
        <w:rPr>
          <w:rStyle w:val="Char0"/>
          <w:rtl/>
        </w:rPr>
        <w:fldChar w:fldCharType="begin"/>
      </w:r>
      <w:r>
        <w:rPr>
          <w:rStyle w:val="Char0"/>
          <w:rtl/>
        </w:rPr>
        <w:instrText xml:space="preserve"> </w:instrText>
      </w:r>
      <w:r>
        <w:rPr>
          <w:rStyle w:val="Char0"/>
        </w:rPr>
        <w:instrText>TOC</w:instrText>
      </w:r>
      <w:r>
        <w:rPr>
          <w:rStyle w:val="Char0"/>
          <w:rtl/>
        </w:rPr>
        <w:instrText xml:space="preserve"> \</w:instrText>
      </w:r>
      <w:r>
        <w:rPr>
          <w:rStyle w:val="Char0"/>
        </w:rPr>
        <w:instrText>h \z \t</w:instrText>
      </w:r>
      <w:r>
        <w:rPr>
          <w:rStyle w:val="Char0"/>
          <w:rtl/>
        </w:rPr>
        <w:instrText xml:space="preserve"> "تیتر اول,1,تیتر دوم,2,تیتر سوم,3" </w:instrText>
      </w:r>
      <w:r>
        <w:rPr>
          <w:rStyle w:val="Char0"/>
          <w:rtl/>
        </w:rPr>
        <w:fldChar w:fldCharType="separate"/>
      </w:r>
      <w:hyperlink w:anchor="_Toc486849181" w:history="1">
        <w:r w:rsidRPr="00CB0345">
          <w:rPr>
            <w:rStyle w:val="Hyperlink"/>
            <w:rFonts w:hint="eastAsia"/>
            <w:noProof/>
            <w:rtl/>
            <w:lang w:bidi="fa-IR"/>
          </w:rPr>
          <w:t>مقدم</w:t>
        </w:r>
        <w:r w:rsidRPr="00CB0345">
          <w:rPr>
            <w:rStyle w:val="Hyperlink"/>
            <w:rFonts w:hint="cs"/>
            <w:noProof/>
            <w:rtl/>
            <w:lang w:bidi="fa-IR"/>
          </w:rPr>
          <w:t>ۀ</w:t>
        </w:r>
        <w:r w:rsidRPr="00CB0345">
          <w:rPr>
            <w:rStyle w:val="Hyperlink"/>
            <w:noProof/>
            <w:rtl/>
            <w:lang w:bidi="fa-IR"/>
          </w:rPr>
          <w:t xml:space="preserve"> </w:t>
        </w:r>
        <w:r w:rsidRPr="00CB0345">
          <w:rPr>
            <w:rStyle w:val="Hyperlink"/>
            <w:rFonts w:hint="eastAsia"/>
            <w:noProof/>
            <w:rtl/>
            <w:lang w:bidi="fa-IR"/>
          </w:rPr>
          <w:t>کتاب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486849181 </w:instrText>
        </w:r>
        <w:r>
          <w:rPr>
            <w:noProof/>
            <w:webHidden/>
          </w:rPr>
          <w:instrText>\h</w:instrText>
        </w:r>
        <w:r>
          <w:rPr>
            <w:noProof/>
            <w:webHidden/>
            <w:rtl/>
          </w:rPr>
          <w:instrText xml:space="preserve"> </w:instrText>
        </w:r>
        <w:r>
          <w:rPr>
            <w:noProof/>
            <w:webHidden/>
            <w:rtl/>
          </w:rPr>
        </w:r>
        <w:r>
          <w:rPr>
            <w:noProof/>
            <w:webHidden/>
            <w:rtl/>
          </w:rPr>
          <w:fldChar w:fldCharType="separate"/>
        </w:r>
        <w:r w:rsidR="000C540A">
          <w:rPr>
            <w:noProof/>
            <w:webHidden/>
            <w:rtl/>
          </w:rPr>
          <w:t>1</w:t>
        </w:r>
        <w:r>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82" w:history="1">
        <w:r w:rsidR="004F6E60" w:rsidRPr="00CB0345">
          <w:rPr>
            <w:rStyle w:val="Hyperlink"/>
            <w:rFonts w:hint="eastAsia"/>
            <w:noProof/>
            <w:rtl/>
          </w:rPr>
          <w:t>روش</w:t>
        </w:r>
        <w:r w:rsidR="004F6E60" w:rsidRPr="00CB0345">
          <w:rPr>
            <w:rStyle w:val="Hyperlink"/>
            <w:noProof/>
            <w:rtl/>
          </w:rPr>
          <w:t xml:space="preserve"> </w:t>
        </w:r>
        <w:r w:rsidR="004F6E60" w:rsidRPr="00CB0345">
          <w:rPr>
            <w:rStyle w:val="Hyperlink"/>
            <w:rFonts w:hint="eastAsia"/>
            <w:noProof/>
            <w:rtl/>
          </w:rPr>
          <w:t>من</w:t>
        </w:r>
        <w:r w:rsidR="004F6E60" w:rsidRPr="00CB0345">
          <w:rPr>
            <w:rStyle w:val="Hyperlink"/>
            <w:noProof/>
            <w:rtl/>
          </w:rPr>
          <w:t xml:space="preserve"> </w:t>
        </w:r>
        <w:r w:rsidR="004F6E60" w:rsidRPr="00CB0345">
          <w:rPr>
            <w:rStyle w:val="Hyperlink"/>
            <w:rFonts w:hint="eastAsia"/>
            <w:noProof/>
            <w:rtl/>
          </w:rPr>
          <w:t>در</w:t>
        </w:r>
        <w:r w:rsidR="004F6E60" w:rsidRPr="00CB0345">
          <w:rPr>
            <w:rStyle w:val="Hyperlink"/>
            <w:noProof/>
            <w:rtl/>
          </w:rPr>
          <w:t xml:space="preserve"> </w:t>
        </w:r>
        <w:r w:rsidR="004F6E60" w:rsidRPr="00CB0345">
          <w:rPr>
            <w:rStyle w:val="Hyperlink"/>
            <w:rFonts w:hint="eastAsia"/>
            <w:noProof/>
            <w:rtl/>
          </w:rPr>
          <w:t>ا</w:t>
        </w:r>
        <w:r w:rsidR="004F6E60" w:rsidRPr="00CB0345">
          <w:rPr>
            <w:rStyle w:val="Hyperlink"/>
            <w:rFonts w:hint="cs"/>
            <w:noProof/>
            <w:rtl/>
          </w:rPr>
          <w:t>ی</w:t>
        </w:r>
        <w:r w:rsidR="004F6E60" w:rsidRPr="00CB0345">
          <w:rPr>
            <w:rStyle w:val="Hyperlink"/>
            <w:rFonts w:hint="eastAsia"/>
            <w:noProof/>
            <w:rtl/>
          </w:rPr>
          <w:t>ن</w:t>
        </w:r>
        <w:r w:rsidR="004F6E60" w:rsidRPr="00CB0345">
          <w:rPr>
            <w:rStyle w:val="Hyperlink"/>
            <w:noProof/>
            <w:rtl/>
          </w:rPr>
          <w:t xml:space="preserve"> </w:t>
        </w:r>
        <w:r w:rsidR="004F6E60" w:rsidRPr="00CB0345">
          <w:rPr>
            <w:rStyle w:val="Hyperlink"/>
            <w:rFonts w:hint="eastAsia"/>
            <w:noProof/>
            <w:rtl/>
          </w:rPr>
          <w:t>پژوهش</w:t>
        </w:r>
        <w:r w:rsidR="004F6E60" w:rsidRPr="00CB0345">
          <w:rPr>
            <w:rStyle w:val="Hyperlink"/>
            <w:noProof/>
            <w:rtl/>
          </w:rPr>
          <w:t xml:space="preserve"> </w:t>
        </w:r>
        <w:r w:rsidR="004F6E60" w:rsidRPr="00CB0345">
          <w:rPr>
            <w:rStyle w:val="Hyperlink"/>
            <w:rFonts w:hint="eastAsia"/>
            <w:noProof/>
            <w:rtl/>
          </w:rPr>
          <w:t>مختصر</w:t>
        </w:r>
        <w:r w:rsidR="004F6E60" w:rsidRPr="00CB0345">
          <w:rPr>
            <w:rStyle w:val="Hyperlink"/>
            <w:noProof/>
            <w:rtl/>
          </w:rPr>
          <w:t xml:space="preserve"> </w:t>
        </w:r>
        <w:r w:rsidR="004F6E60" w:rsidRPr="00CB0345">
          <w:rPr>
            <w:rStyle w:val="Hyperlink"/>
            <w:rFonts w:hint="eastAsia"/>
            <w:noProof/>
            <w:rtl/>
          </w:rPr>
          <w:t>چن</w:t>
        </w:r>
        <w:r w:rsidR="004F6E60" w:rsidRPr="00CB0345">
          <w:rPr>
            <w:rStyle w:val="Hyperlink"/>
            <w:rFonts w:hint="cs"/>
            <w:noProof/>
            <w:rtl/>
          </w:rPr>
          <w:t>ی</w:t>
        </w:r>
        <w:r w:rsidR="004F6E60" w:rsidRPr="00CB0345">
          <w:rPr>
            <w:rStyle w:val="Hyperlink"/>
            <w:rFonts w:hint="eastAsia"/>
            <w:noProof/>
            <w:rtl/>
          </w:rPr>
          <w:t>ن</w:t>
        </w:r>
        <w:r w:rsidR="004F6E60" w:rsidRPr="00CB0345">
          <w:rPr>
            <w:rStyle w:val="Hyperlink"/>
            <w:noProof/>
            <w:rtl/>
          </w:rPr>
          <w:t xml:space="preserve"> </w:t>
        </w:r>
        <w:r w:rsidR="004F6E60" w:rsidRPr="00CB0345">
          <w:rPr>
            <w:rStyle w:val="Hyperlink"/>
            <w:rFonts w:hint="eastAsia"/>
            <w:noProof/>
            <w:rtl/>
          </w:rPr>
          <w:t>است</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486849182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3</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83" w:history="1">
        <w:r w:rsidR="004F6E60" w:rsidRPr="00CB0345">
          <w:rPr>
            <w:rStyle w:val="Hyperlink"/>
            <w:noProof/>
            <w:rtl/>
            <w:lang w:bidi="fa-IR"/>
          </w:rPr>
          <w:t>«</w:t>
        </w:r>
        <w:r w:rsidR="004F6E60" w:rsidRPr="00CB0345">
          <w:rPr>
            <w:rStyle w:val="Hyperlink"/>
            <w:rFonts w:hint="eastAsia"/>
            <w:noProof/>
            <w:rtl/>
            <w:lang w:bidi="fa-IR"/>
          </w:rPr>
          <w:t>مفهوم</w:t>
        </w:r>
        <w:r w:rsidR="004F6E60" w:rsidRPr="00CB0345">
          <w:rPr>
            <w:rStyle w:val="Hyperlink"/>
            <w:noProof/>
            <w:rtl/>
            <w:lang w:bidi="fa-IR"/>
          </w:rPr>
          <w:t xml:space="preserve"> </w:t>
        </w:r>
        <w:r w:rsidR="004F6E60" w:rsidRPr="00CB0345">
          <w:rPr>
            <w:rStyle w:val="Hyperlink"/>
            <w:rFonts w:hint="eastAsia"/>
            <w:noProof/>
            <w:rtl/>
            <w:lang w:bidi="fa-IR"/>
          </w:rPr>
          <w:t>ناصب</w:t>
        </w:r>
        <w:r w:rsidR="004F6E60" w:rsidRPr="00CB0345">
          <w:rPr>
            <w:rStyle w:val="Hyperlink"/>
            <w:noProof/>
            <w:rtl/>
            <w:lang w:bidi="fa-IR"/>
          </w:rPr>
          <w:t xml:space="preserve"> </w:t>
        </w:r>
        <w:r w:rsidR="004F6E60" w:rsidRPr="00CB0345">
          <w:rPr>
            <w:rStyle w:val="Hyperlink"/>
            <w:rFonts w:hint="eastAsia"/>
            <w:noProof/>
            <w:rtl/>
            <w:lang w:bidi="fa-IR"/>
          </w:rPr>
          <w:t>از</w:t>
        </w:r>
        <w:r w:rsidR="004F6E60" w:rsidRPr="00CB0345">
          <w:rPr>
            <w:rStyle w:val="Hyperlink"/>
            <w:noProof/>
            <w:rtl/>
            <w:lang w:bidi="fa-IR"/>
          </w:rPr>
          <w:t xml:space="preserve"> </w:t>
        </w:r>
        <w:r w:rsidR="004F6E60" w:rsidRPr="00CB0345">
          <w:rPr>
            <w:rStyle w:val="Hyperlink"/>
            <w:rFonts w:hint="eastAsia"/>
            <w:noProof/>
            <w:rtl/>
            <w:lang w:bidi="fa-IR"/>
          </w:rPr>
          <w:t>د</w:t>
        </w:r>
        <w:r w:rsidR="004F6E60" w:rsidRPr="00CB0345">
          <w:rPr>
            <w:rStyle w:val="Hyperlink"/>
            <w:rFonts w:hint="cs"/>
            <w:noProof/>
            <w:rtl/>
            <w:lang w:bidi="fa-IR"/>
          </w:rPr>
          <w:t>ی</w:t>
        </w:r>
        <w:r w:rsidR="004F6E60" w:rsidRPr="00CB0345">
          <w:rPr>
            <w:rStyle w:val="Hyperlink"/>
            <w:rFonts w:hint="eastAsia"/>
            <w:noProof/>
            <w:rtl/>
            <w:lang w:bidi="fa-IR"/>
          </w:rPr>
          <w:t>دگاه</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تش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486849183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5</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84" w:history="1">
        <w:r w:rsidR="004F6E60" w:rsidRPr="00CB0345">
          <w:rPr>
            <w:rStyle w:val="Hyperlink"/>
            <w:rFonts w:hint="cs"/>
            <w:noProof/>
            <w:rtl/>
            <w:lang w:bidi="fa-IR"/>
          </w:rPr>
          <w:t>ی</w:t>
        </w:r>
        <w:r w:rsidR="004F6E60" w:rsidRPr="00CB0345">
          <w:rPr>
            <w:rStyle w:val="Hyperlink"/>
            <w:rFonts w:hint="eastAsia"/>
            <w:noProof/>
            <w:rtl/>
            <w:lang w:bidi="fa-IR"/>
          </w:rPr>
          <w:t>وسف</w:t>
        </w:r>
        <w:r w:rsidR="004F6E60" w:rsidRPr="00CB0345">
          <w:rPr>
            <w:rStyle w:val="Hyperlink"/>
            <w:noProof/>
            <w:rtl/>
            <w:lang w:bidi="fa-IR"/>
          </w:rPr>
          <w:t xml:space="preserve"> </w:t>
        </w:r>
        <w:r w:rsidR="004F6E60" w:rsidRPr="00CB0345">
          <w:rPr>
            <w:rStyle w:val="Hyperlink"/>
            <w:rFonts w:hint="eastAsia"/>
            <w:noProof/>
            <w:rtl/>
            <w:lang w:bidi="fa-IR"/>
          </w:rPr>
          <w:t>بحران</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ب</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 xml:space="preserve"> </w:t>
        </w:r>
        <w:r w:rsidR="004F6E60" w:rsidRPr="00CB0345">
          <w:rPr>
            <w:rStyle w:val="Hyperlink"/>
            <w:rFonts w:hint="eastAsia"/>
            <w:noProof/>
            <w:rtl/>
            <w:lang w:bidi="fa-IR"/>
          </w:rPr>
          <w:t>معنا</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ناصب</w:t>
        </w:r>
        <w:r w:rsidR="004F6E60" w:rsidRPr="00CB0345">
          <w:rPr>
            <w:rStyle w:val="Hyperlink"/>
            <w:rFonts w:hint="cs"/>
            <w:noProof/>
            <w:rtl/>
            <w:lang w:bidi="fa-IR"/>
          </w:rPr>
          <w:t>ی</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486849184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6</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85" w:history="1">
        <w:r w:rsidR="004F6E60" w:rsidRPr="00CB0345">
          <w:rPr>
            <w:rStyle w:val="Hyperlink"/>
            <w:rFonts w:hint="eastAsia"/>
            <w:noProof/>
            <w:rtl/>
            <w:lang w:bidi="fa-IR"/>
          </w:rPr>
          <w:t>حس</w:t>
        </w:r>
        <w:r w:rsidR="004F6E60" w:rsidRPr="00CB0345">
          <w:rPr>
            <w:rStyle w:val="Hyperlink"/>
            <w:rFonts w:hint="cs"/>
            <w:noProof/>
            <w:rtl/>
            <w:lang w:bidi="fa-IR"/>
          </w:rPr>
          <w:t>ی</w:t>
        </w:r>
        <w:r w:rsidR="004F6E60" w:rsidRPr="00CB0345">
          <w:rPr>
            <w:rStyle w:val="Hyperlink"/>
            <w:rFonts w:hint="eastAsia"/>
            <w:noProof/>
            <w:rtl/>
            <w:lang w:bidi="fa-IR"/>
          </w:rPr>
          <w:t>ن</w:t>
        </w:r>
        <w:r w:rsidR="004F6E60" w:rsidRPr="00CB0345">
          <w:rPr>
            <w:rStyle w:val="Hyperlink"/>
            <w:noProof/>
            <w:rtl/>
            <w:lang w:bidi="fa-IR"/>
          </w:rPr>
          <w:t xml:space="preserve"> </w:t>
        </w:r>
        <w:r w:rsidR="004F6E60" w:rsidRPr="00CB0345">
          <w:rPr>
            <w:rStyle w:val="Hyperlink"/>
            <w:rFonts w:hint="eastAsia"/>
            <w:noProof/>
            <w:rtl/>
            <w:lang w:bidi="fa-IR"/>
          </w:rPr>
          <w:t>عصفور</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بررس</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واژه</w:t>
        </w:r>
        <w:r w:rsidR="004F6E60" w:rsidRPr="00CB0345">
          <w:rPr>
            <w:rStyle w:val="Hyperlink"/>
            <w:noProof/>
            <w:rtl/>
            <w:lang w:bidi="fa-IR"/>
          </w:rPr>
          <w:t xml:space="preserve"> </w:t>
        </w:r>
        <w:r w:rsidR="004F6E60" w:rsidRPr="00CB0345">
          <w:rPr>
            <w:rStyle w:val="Hyperlink"/>
            <w:rFonts w:hint="eastAsia"/>
            <w:noProof/>
            <w:rtl/>
            <w:lang w:bidi="fa-IR"/>
          </w:rPr>
          <w:t>ناصب</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486849185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10</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86" w:history="1">
        <w:r w:rsidR="004F6E60" w:rsidRPr="00CB0345">
          <w:rPr>
            <w:rStyle w:val="Hyperlink"/>
            <w:rFonts w:hint="eastAsia"/>
            <w:noProof/>
            <w:rtl/>
            <w:lang w:bidi="fa-IR"/>
          </w:rPr>
          <w:t>نعمت</w:t>
        </w:r>
        <w:r w:rsidR="004F6E60" w:rsidRPr="00CB0345">
          <w:rPr>
            <w:rStyle w:val="Hyperlink"/>
            <w:noProof/>
            <w:rtl/>
            <w:lang w:bidi="fa-IR"/>
          </w:rPr>
          <w:t xml:space="preserve"> </w:t>
        </w:r>
        <w:r w:rsidR="004F6E60" w:rsidRPr="00CB0345">
          <w:rPr>
            <w:rStyle w:val="Hyperlink"/>
            <w:rFonts w:hint="eastAsia"/>
            <w:noProof/>
            <w:rtl/>
            <w:lang w:bidi="fa-IR"/>
          </w:rPr>
          <w:t>الله</w:t>
        </w:r>
        <w:r w:rsidR="004F6E60" w:rsidRPr="00CB0345">
          <w:rPr>
            <w:rStyle w:val="Hyperlink"/>
            <w:noProof/>
            <w:rtl/>
            <w:lang w:bidi="fa-IR"/>
          </w:rPr>
          <w:t xml:space="preserve"> </w:t>
        </w:r>
        <w:r w:rsidR="004F6E60" w:rsidRPr="00CB0345">
          <w:rPr>
            <w:rStyle w:val="Hyperlink"/>
            <w:rFonts w:hint="eastAsia"/>
            <w:noProof/>
            <w:rtl/>
            <w:lang w:bidi="fa-IR"/>
          </w:rPr>
          <w:t>الجزائر</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تعر</w:t>
        </w:r>
        <w:r w:rsidR="004F6E60" w:rsidRPr="00CB0345">
          <w:rPr>
            <w:rStyle w:val="Hyperlink"/>
            <w:rFonts w:hint="cs"/>
            <w:noProof/>
            <w:rtl/>
            <w:lang w:bidi="fa-IR"/>
          </w:rPr>
          <w:t>ی</w:t>
        </w:r>
        <w:r w:rsidR="004F6E60" w:rsidRPr="00CB0345">
          <w:rPr>
            <w:rStyle w:val="Hyperlink"/>
            <w:rFonts w:hint="eastAsia"/>
            <w:noProof/>
            <w:rtl/>
            <w:lang w:bidi="fa-IR"/>
          </w:rPr>
          <w:t>ف</w:t>
        </w:r>
        <w:r w:rsidR="004F6E60" w:rsidRPr="00CB0345">
          <w:rPr>
            <w:rStyle w:val="Hyperlink"/>
            <w:noProof/>
            <w:rtl/>
            <w:lang w:bidi="fa-IR"/>
          </w:rPr>
          <w:t xml:space="preserve"> </w:t>
        </w:r>
        <w:r w:rsidR="004F6E60" w:rsidRPr="00CB0345">
          <w:rPr>
            <w:rStyle w:val="Hyperlink"/>
            <w:rFonts w:hint="eastAsia"/>
            <w:noProof/>
            <w:rtl/>
            <w:lang w:bidi="fa-IR"/>
          </w:rPr>
          <w:t>ناصب</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486849186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13</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87" w:history="1">
        <w:r w:rsidR="004F6E60" w:rsidRPr="00CB0345">
          <w:rPr>
            <w:rStyle w:val="Hyperlink"/>
            <w:rFonts w:hint="eastAsia"/>
            <w:noProof/>
            <w:rtl/>
            <w:lang w:bidi="fa-IR"/>
          </w:rPr>
          <w:t>ابو</w:t>
        </w:r>
        <w:r w:rsidR="004F6E60" w:rsidRPr="00CB0345">
          <w:rPr>
            <w:rStyle w:val="Hyperlink"/>
            <w:noProof/>
            <w:rtl/>
            <w:lang w:bidi="fa-IR"/>
          </w:rPr>
          <w:t xml:space="preserve"> </w:t>
        </w:r>
        <w:r w:rsidR="004F6E60" w:rsidRPr="00CB0345">
          <w:rPr>
            <w:rStyle w:val="Hyperlink"/>
            <w:rFonts w:hint="eastAsia"/>
            <w:noProof/>
            <w:rtl/>
            <w:lang w:bidi="fa-IR"/>
          </w:rPr>
          <w:t>الحسن</w:t>
        </w:r>
        <w:r w:rsidR="004F6E60" w:rsidRPr="00CB0345">
          <w:rPr>
            <w:rStyle w:val="Hyperlink"/>
            <w:noProof/>
            <w:rtl/>
            <w:lang w:bidi="fa-IR"/>
          </w:rPr>
          <w:t xml:space="preserve"> </w:t>
        </w:r>
        <w:r w:rsidR="004F6E60" w:rsidRPr="00CB0345">
          <w:rPr>
            <w:rStyle w:val="Hyperlink"/>
            <w:rFonts w:hint="eastAsia"/>
            <w:noProof/>
            <w:rtl/>
            <w:lang w:bidi="fa-IR"/>
          </w:rPr>
          <w:t>عامل</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پژوهش</w:t>
        </w:r>
        <w:r w:rsidR="004F6E60" w:rsidRPr="00CB0345">
          <w:rPr>
            <w:rStyle w:val="Hyperlink"/>
            <w:noProof/>
            <w:rtl/>
            <w:lang w:bidi="fa-IR"/>
          </w:rPr>
          <w:t xml:space="preserve"> </w:t>
        </w:r>
        <w:r w:rsidR="004F6E60" w:rsidRPr="00CB0345">
          <w:rPr>
            <w:rStyle w:val="Hyperlink"/>
            <w:rFonts w:hint="eastAsia"/>
            <w:noProof/>
            <w:rtl/>
            <w:lang w:bidi="fa-IR"/>
          </w:rPr>
          <w:t>معن</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ناصب</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486849187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16</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88" w:history="1">
        <w:r w:rsidR="004F6E60" w:rsidRPr="00CB0345">
          <w:rPr>
            <w:rStyle w:val="Hyperlink"/>
            <w:noProof/>
            <w:rtl/>
            <w:lang w:bidi="fa-IR"/>
          </w:rPr>
          <w:t>«</w:t>
        </w:r>
        <w:r w:rsidR="004F6E60" w:rsidRPr="00CB0345">
          <w:rPr>
            <w:rStyle w:val="Hyperlink"/>
            <w:rFonts w:hint="eastAsia"/>
            <w:noProof/>
            <w:rtl/>
            <w:lang w:bidi="fa-IR"/>
          </w:rPr>
          <w:t>خدا</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با</w:t>
        </w:r>
        <w:r w:rsidR="004F6E60" w:rsidRPr="00CB0345">
          <w:rPr>
            <w:rStyle w:val="Hyperlink"/>
            <w:noProof/>
            <w:rtl/>
            <w:lang w:bidi="fa-IR"/>
          </w:rPr>
          <w:t xml:space="preserve"> </w:t>
        </w:r>
        <w:r w:rsidR="004F6E60" w:rsidRPr="00CB0345">
          <w:rPr>
            <w:rStyle w:val="Hyperlink"/>
            <w:rFonts w:hint="eastAsia"/>
            <w:noProof/>
            <w:rtl/>
            <w:lang w:bidi="fa-IR"/>
          </w:rPr>
          <w:t>خدا</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 xml:space="preserve"> </w:t>
        </w:r>
        <w:r w:rsidR="004F6E60" w:rsidRPr="00CB0345">
          <w:rPr>
            <w:rStyle w:val="Hyperlink"/>
            <w:rFonts w:hint="cs"/>
            <w:noProof/>
            <w:rtl/>
            <w:lang w:bidi="fa-IR"/>
          </w:rPr>
          <w:t>ی</w:t>
        </w:r>
        <w:r w:rsidR="004F6E60" w:rsidRPr="00CB0345">
          <w:rPr>
            <w:rStyle w:val="Hyperlink"/>
            <w:rFonts w:hint="eastAsia"/>
            <w:noProof/>
            <w:rtl/>
            <w:lang w:bidi="fa-IR"/>
          </w:rPr>
          <w:t>ک</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ن</w:t>
        </w:r>
        <w:r w:rsidR="004F6E60" w:rsidRPr="00CB0345">
          <w:rPr>
            <w:rStyle w:val="Hyperlink"/>
            <w:rFonts w:hint="cs"/>
            <w:noProof/>
            <w:rtl/>
            <w:lang w:bidi="fa-IR"/>
          </w:rPr>
          <w:t>ی</w:t>
        </w:r>
        <w:r w:rsidR="004F6E60" w:rsidRPr="00CB0345">
          <w:rPr>
            <w:rStyle w:val="Hyperlink"/>
            <w:rFonts w:hint="eastAsia"/>
            <w:noProof/>
            <w:rtl/>
            <w:lang w:bidi="fa-IR"/>
          </w:rPr>
          <w:t>ست»</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486849188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20</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89" w:history="1">
        <w:r w:rsidR="004F6E60" w:rsidRPr="00CB0345">
          <w:rPr>
            <w:rStyle w:val="Hyperlink"/>
            <w:noProof/>
            <w:rtl/>
            <w:lang w:bidi="fa-IR"/>
          </w:rPr>
          <w:t>«</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تش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noProof/>
            <w:rtl/>
            <w:lang w:bidi="fa-IR"/>
          </w:rPr>
          <w:t xml:space="preserve"> </w:t>
        </w:r>
        <w:r w:rsidR="004F6E60" w:rsidRPr="00CB0345">
          <w:rPr>
            <w:rStyle w:val="Hyperlink"/>
            <w:rFonts w:hint="eastAsia"/>
            <w:noProof/>
            <w:rtl/>
            <w:lang w:bidi="fa-IR"/>
          </w:rPr>
          <w:t>خون</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مال</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را</w:t>
        </w:r>
        <w:r w:rsidR="004F6E60" w:rsidRPr="00CB0345">
          <w:rPr>
            <w:rStyle w:val="Hyperlink"/>
            <w:noProof/>
            <w:rtl/>
            <w:lang w:bidi="fa-IR"/>
          </w:rPr>
          <w:t xml:space="preserve"> </w:t>
        </w:r>
        <w:r w:rsidR="004F6E60" w:rsidRPr="00CB0345">
          <w:rPr>
            <w:rStyle w:val="Hyperlink"/>
            <w:rFonts w:hint="eastAsia"/>
            <w:noProof/>
            <w:rtl/>
            <w:lang w:bidi="fa-IR"/>
          </w:rPr>
          <w:t>حلال</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مجاز</w:t>
        </w:r>
        <w:r w:rsidR="004F6E60" w:rsidRPr="00CB0345">
          <w:rPr>
            <w:rStyle w:val="Hyperlink"/>
            <w:noProof/>
            <w:rtl/>
            <w:lang w:bidi="fa-IR"/>
          </w:rPr>
          <w:t xml:space="preserve"> </w:t>
        </w:r>
        <w:r w:rsidR="004F6E60" w:rsidRPr="00CB0345">
          <w:rPr>
            <w:rStyle w:val="Hyperlink"/>
            <w:rFonts w:hint="eastAsia"/>
            <w:noProof/>
            <w:rtl/>
            <w:lang w:bidi="fa-IR"/>
          </w:rPr>
          <w:t>م</w:t>
        </w:r>
        <w:r w:rsidR="004F6E60" w:rsidRPr="00CB0345">
          <w:rPr>
            <w:rStyle w:val="Hyperlink"/>
            <w:rFonts w:hint="cs"/>
            <w:noProof/>
            <w:rtl/>
            <w:lang w:bidi="fa-IR"/>
          </w:rPr>
          <w:t>ی‌</w:t>
        </w:r>
        <w:r w:rsidR="004F6E60" w:rsidRPr="00CB0345">
          <w:rPr>
            <w:rStyle w:val="Hyperlink"/>
            <w:rFonts w:hint="eastAsia"/>
            <w:noProof/>
            <w:rtl/>
            <w:lang w:bidi="fa-IR"/>
          </w:rPr>
          <w:t>دانند»</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486849189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31</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0" w:history="1">
        <w:r w:rsidR="004F6E60" w:rsidRPr="00CB0345">
          <w:rPr>
            <w:rStyle w:val="Hyperlink"/>
            <w:noProof/>
            <w:rtl/>
            <w:lang w:bidi="fa-IR"/>
          </w:rPr>
          <w:t>«</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تش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noProof/>
            <w:rtl/>
            <w:lang w:bidi="fa-IR"/>
          </w:rPr>
          <w:t xml:space="preserve"> </w:t>
        </w:r>
        <w:r w:rsidR="004F6E60" w:rsidRPr="00CB0345">
          <w:rPr>
            <w:rStyle w:val="Hyperlink"/>
            <w:rFonts w:hint="eastAsia"/>
            <w:noProof/>
            <w:rtl/>
            <w:lang w:bidi="fa-IR"/>
          </w:rPr>
          <w:t>معتقدند</w:t>
        </w:r>
        <w:r w:rsidR="004F6E60" w:rsidRPr="00CB0345">
          <w:rPr>
            <w:rStyle w:val="Hyperlink"/>
            <w:noProof/>
            <w:rtl/>
            <w:lang w:bidi="fa-IR"/>
          </w:rPr>
          <w:t xml:space="preserve"> </w:t>
        </w:r>
        <w:r w:rsidR="004F6E60" w:rsidRPr="00CB0345">
          <w:rPr>
            <w:rStyle w:val="Hyperlink"/>
            <w:rFonts w:hint="eastAsia"/>
            <w:noProof/>
            <w:rtl/>
            <w:lang w:bidi="fa-IR"/>
          </w:rPr>
          <w:t>که</w:t>
        </w:r>
        <w:r w:rsidR="004F6E60" w:rsidRPr="00CB0345">
          <w:rPr>
            <w:rStyle w:val="Hyperlink"/>
            <w:noProof/>
            <w:rtl/>
            <w:lang w:bidi="fa-IR"/>
          </w:rPr>
          <w:t xml:space="preserve"> </w:t>
        </w:r>
        <w:r w:rsidR="004F6E60" w:rsidRPr="00CB0345">
          <w:rPr>
            <w:rStyle w:val="Hyperlink"/>
            <w:rFonts w:hint="eastAsia"/>
            <w:noProof/>
            <w:rtl/>
            <w:lang w:bidi="fa-IR"/>
          </w:rPr>
          <w:t>اقتدا</w:t>
        </w:r>
        <w:r w:rsidR="004F6E60" w:rsidRPr="00CB0345">
          <w:rPr>
            <w:rStyle w:val="Hyperlink"/>
            <w:noProof/>
            <w:rtl/>
            <w:lang w:bidi="fa-IR"/>
          </w:rPr>
          <w:t xml:space="preserve"> </w:t>
        </w:r>
        <w:r w:rsidR="004F6E60" w:rsidRPr="00CB0345">
          <w:rPr>
            <w:rStyle w:val="Hyperlink"/>
            <w:rFonts w:hint="eastAsia"/>
            <w:noProof/>
            <w:rtl/>
            <w:lang w:bidi="fa-IR"/>
          </w:rPr>
          <w:t>کردن</w:t>
        </w:r>
        <w:r w:rsidR="004F6E60" w:rsidRPr="00CB0345">
          <w:rPr>
            <w:rStyle w:val="Hyperlink"/>
            <w:noProof/>
            <w:rtl/>
            <w:lang w:bidi="fa-IR"/>
          </w:rPr>
          <w:t xml:space="preserve"> </w:t>
        </w:r>
        <w:r w:rsidR="004F6E60" w:rsidRPr="00CB0345">
          <w:rPr>
            <w:rStyle w:val="Hyperlink"/>
            <w:rFonts w:hint="eastAsia"/>
            <w:noProof/>
            <w:rtl/>
            <w:lang w:bidi="fa-IR"/>
          </w:rPr>
          <w:t>به</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در</w:t>
        </w:r>
        <w:r w:rsidR="004F6E60" w:rsidRPr="00CB0345">
          <w:rPr>
            <w:rStyle w:val="Hyperlink"/>
            <w:noProof/>
            <w:rtl/>
            <w:lang w:bidi="fa-IR"/>
          </w:rPr>
          <w:t xml:space="preserve"> </w:t>
        </w:r>
        <w:r w:rsidR="004F6E60" w:rsidRPr="00CB0345">
          <w:rPr>
            <w:rStyle w:val="Hyperlink"/>
            <w:rFonts w:hint="eastAsia"/>
            <w:noProof/>
            <w:rtl/>
            <w:lang w:bidi="fa-IR"/>
          </w:rPr>
          <w:t>نماز</w:t>
        </w:r>
        <w:r w:rsidR="004F6E60" w:rsidRPr="00CB0345">
          <w:rPr>
            <w:rStyle w:val="Hyperlink"/>
            <w:noProof/>
            <w:rtl/>
            <w:lang w:bidi="fa-IR"/>
          </w:rPr>
          <w:t xml:space="preserve"> </w:t>
        </w:r>
        <w:r w:rsidR="004F6E60" w:rsidRPr="00CB0345">
          <w:rPr>
            <w:rStyle w:val="Hyperlink"/>
            <w:rFonts w:hint="eastAsia"/>
            <w:noProof/>
            <w:rtl/>
            <w:lang w:bidi="fa-IR"/>
          </w:rPr>
          <w:t>جا</w:t>
        </w:r>
        <w:r w:rsidR="004F6E60" w:rsidRPr="00CB0345">
          <w:rPr>
            <w:rStyle w:val="Hyperlink"/>
            <w:rFonts w:hint="cs"/>
            <w:noProof/>
            <w:rtl/>
            <w:lang w:bidi="fa-IR"/>
          </w:rPr>
          <w:t>ی</w:t>
        </w:r>
        <w:r w:rsidR="004F6E60" w:rsidRPr="00CB0345">
          <w:rPr>
            <w:rStyle w:val="Hyperlink"/>
            <w:rFonts w:hint="eastAsia"/>
            <w:noProof/>
            <w:rtl/>
            <w:lang w:bidi="fa-IR"/>
          </w:rPr>
          <w:t>ز</w:t>
        </w:r>
        <w:r w:rsidR="004F6E60" w:rsidRPr="00CB0345">
          <w:rPr>
            <w:rStyle w:val="Hyperlink"/>
            <w:noProof/>
            <w:rtl/>
            <w:lang w:bidi="fa-IR"/>
          </w:rPr>
          <w:t xml:space="preserve"> </w:t>
        </w:r>
        <w:r w:rsidR="004F6E60" w:rsidRPr="00CB0345">
          <w:rPr>
            <w:rStyle w:val="Hyperlink"/>
            <w:rFonts w:hint="eastAsia"/>
            <w:noProof/>
            <w:rtl/>
            <w:lang w:bidi="fa-IR"/>
          </w:rPr>
          <w:t>ن</w:t>
        </w:r>
        <w:r w:rsidR="004F6E60" w:rsidRPr="00CB0345">
          <w:rPr>
            <w:rStyle w:val="Hyperlink"/>
            <w:rFonts w:hint="cs"/>
            <w:noProof/>
            <w:rtl/>
            <w:lang w:bidi="fa-IR"/>
          </w:rPr>
          <w:t>ی</w:t>
        </w:r>
        <w:r w:rsidR="004F6E60" w:rsidRPr="00CB0345">
          <w:rPr>
            <w:rStyle w:val="Hyperlink"/>
            <w:rFonts w:hint="eastAsia"/>
            <w:noProof/>
            <w:rtl/>
            <w:lang w:bidi="fa-IR"/>
          </w:rPr>
          <w:t>ست»</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486849190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53</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1" w:history="1">
        <w:r w:rsidR="004F6E60" w:rsidRPr="00CB0345">
          <w:rPr>
            <w:rStyle w:val="Hyperlink"/>
            <w:noProof/>
            <w:rtl/>
            <w:lang w:bidi="fa-IR"/>
          </w:rPr>
          <w:t>«</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تش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ازدواج</w:t>
        </w:r>
        <w:r w:rsidR="004F6E60" w:rsidRPr="00CB0345">
          <w:rPr>
            <w:rStyle w:val="Hyperlink"/>
            <w:noProof/>
            <w:rtl/>
            <w:lang w:bidi="fa-IR"/>
          </w:rPr>
          <w:t xml:space="preserve"> </w:t>
        </w:r>
        <w:r w:rsidR="004F6E60" w:rsidRPr="00CB0345">
          <w:rPr>
            <w:rStyle w:val="Hyperlink"/>
            <w:rFonts w:hint="eastAsia"/>
            <w:noProof/>
            <w:rtl/>
            <w:lang w:bidi="fa-IR"/>
          </w:rPr>
          <w:t>با</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486849191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75</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2" w:history="1">
        <w:r w:rsidR="004F6E60" w:rsidRPr="00CB0345">
          <w:rPr>
            <w:rStyle w:val="Hyperlink"/>
            <w:noProof/>
            <w:rtl/>
            <w:lang w:bidi="fa-IR"/>
          </w:rPr>
          <w:t>«</w:t>
        </w:r>
        <w:r w:rsidR="004F6E60" w:rsidRPr="00CB0345">
          <w:rPr>
            <w:rStyle w:val="Hyperlink"/>
            <w:rFonts w:hint="eastAsia"/>
            <w:noProof/>
            <w:rtl/>
            <w:lang w:bidi="fa-IR"/>
          </w:rPr>
          <w:t>تکف</w:t>
        </w:r>
        <w:r w:rsidR="004F6E60" w:rsidRPr="00CB0345">
          <w:rPr>
            <w:rStyle w:val="Hyperlink"/>
            <w:rFonts w:hint="cs"/>
            <w:noProof/>
            <w:rtl/>
            <w:lang w:bidi="fa-IR"/>
          </w:rPr>
          <w:t>ی</w:t>
        </w:r>
        <w:r w:rsidR="004F6E60" w:rsidRPr="00CB0345">
          <w:rPr>
            <w:rStyle w:val="Hyperlink"/>
            <w:rFonts w:hint="eastAsia"/>
            <w:noProof/>
            <w:rtl/>
            <w:lang w:bidi="fa-IR"/>
          </w:rPr>
          <w:t>ر</w:t>
        </w:r>
        <w:r w:rsidR="004F6E60" w:rsidRPr="00CB0345">
          <w:rPr>
            <w:rStyle w:val="Hyperlink"/>
            <w:noProof/>
            <w:rtl/>
            <w:lang w:bidi="fa-IR"/>
          </w:rPr>
          <w:t xml:space="preserve"> </w:t>
        </w:r>
        <w:r w:rsidR="004F6E60" w:rsidRPr="00CB0345">
          <w:rPr>
            <w:rStyle w:val="Hyperlink"/>
            <w:rFonts w:hint="eastAsia"/>
            <w:noProof/>
            <w:rtl/>
            <w:lang w:bidi="fa-IR"/>
          </w:rPr>
          <w:t>نمودن</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از</w:t>
        </w:r>
        <w:r w:rsidR="004F6E60" w:rsidRPr="00CB0345">
          <w:rPr>
            <w:rStyle w:val="Hyperlink"/>
            <w:noProof/>
            <w:rtl/>
            <w:lang w:bidi="fa-IR"/>
          </w:rPr>
          <w:t xml:space="preserve"> </w:t>
        </w:r>
        <w:r w:rsidR="004F6E60" w:rsidRPr="00CB0345">
          <w:rPr>
            <w:rStyle w:val="Hyperlink"/>
            <w:rFonts w:hint="eastAsia"/>
            <w:noProof/>
            <w:rtl/>
            <w:lang w:bidi="fa-IR"/>
          </w:rPr>
          <w:t>جانب</w:t>
        </w:r>
        <w:r w:rsidR="004F6E60" w:rsidRPr="00CB0345">
          <w:rPr>
            <w:rStyle w:val="Hyperlink"/>
            <w:noProof/>
            <w:rtl/>
            <w:lang w:bidi="fa-IR"/>
          </w:rPr>
          <w:t xml:space="preserve"> </w:t>
        </w:r>
        <w:r w:rsidR="004F6E60" w:rsidRPr="00CB0345">
          <w:rPr>
            <w:rStyle w:val="Hyperlink"/>
            <w:rFonts w:hint="eastAsia"/>
            <w:noProof/>
            <w:rtl/>
            <w:lang w:bidi="fa-IR"/>
          </w:rPr>
          <w:t>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486849192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94</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3" w:history="1">
        <w:r w:rsidR="004F6E60" w:rsidRPr="00CB0345">
          <w:rPr>
            <w:rStyle w:val="Hyperlink"/>
            <w:noProof/>
            <w:rtl/>
          </w:rPr>
          <w:t>«</w:t>
        </w:r>
        <w:r w:rsidR="004F6E60" w:rsidRPr="00CB0345">
          <w:rPr>
            <w:rStyle w:val="Hyperlink"/>
            <w:rFonts w:hint="eastAsia"/>
            <w:noProof/>
            <w:rtl/>
          </w:rPr>
          <w:t>اهل</w:t>
        </w:r>
        <w:r w:rsidR="004F6E60" w:rsidRPr="00CB0345">
          <w:rPr>
            <w:rStyle w:val="Hyperlink"/>
            <w:noProof/>
            <w:rtl/>
          </w:rPr>
          <w:t xml:space="preserve"> </w:t>
        </w:r>
        <w:r w:rsidR="004F6E60" w:rsidRPr="00CB0345">
          <w:rPr>
            <w:rStyle w:val="Hyperlink"/>
            <w:rFonts w:hint="eastAsia"/>
            <w:noProof/>
            <w:rtl/>
          </w:rPr>
          <w:t>سنت</w:t>
        </w:r>
        <w:r w:rsidR="004F6E60" w:rsidRPr="00CB0345">
          <w:rPr>
            <w:rStyle w:val="Hyperlink"/>
            <w:noProof/>
            <w:rtl/>
          </w:rPr>
          <w:t xml:space="preserve"> </w:t>
        </w:r>
        <w:r w:rsidR="004F6E60" w:rsidRPr="00CB0345">
          <w:rPr>
            <w:rStyle w:val="Hyperlink"/>
            <w:rFonts w:hint="eastAsia"/>
            <w:noProof/>
            <w:rtl/>
          </w:rPr>
          <w:t>از</w:t>
        </w:r>
        <w:r w:rsidR="004F6E60" w:rsidRPr="00CB0345">
          <w:rPr>
            <w:rStyle w:val="Hyperlink"/>
            <w:noProof/>
            <w:rtl/>
          </w:rPr>
          <w:t xml:space="preserve"> </w:t>
        </w:r>
        <w:r w:rsidR="004F6E60" w:rsidRPr="00CB0345">
          <w:rPr>
            <w:rStyle w:val="Hyperlink"/>
            <w:rFonts w:hint="eastAsia"/>
            <w:noProof/>
            <w:rtl/>
          </w:rPr>
          <w:t>د</w:t>
        </w:r>
        <w:r w:rsidR="004F6E60" w:rsidRPr="00CB0345">
          <w:rPr>
            <w:rStyle w:val="Hyperlink"/>
            <w:rFonts w:hint="cs"/>
            <w:noProof/>
            <w:rtl/>
          </w:rPr>
          <w:t>ی</w:t>
        </w:r>
        <w:r w:rsidR="004F6E60" w:rsidRPr="00CB0345">
          <w:rPr>
            <w:rStyle w:val="Hyperlink"/>
            <w:rFonts w:hint="eastAsia"/>
            <w:noProof/>
            <w:rtl/>
          </w:rPr>
          <w:t>د</w:t>
        </w:r>
        <w:r w:rsidR="004F6E60" w:rsidRPr="00CB0345">
          <w:rPr>
            <w:rStyle w:val="Hyperlink"/>
            <w:noProof/>
            <w:rtl/>
          </w:rPr>
          <w:t xml:space="preserve"> </w:t>
        </w:r>
        <w:r w:rsidR="004F6E60" w:rsidRPr="00CB0345">
          <w:rPr>
            <w:rStyle w:val="Hyperlink"/>
            <w:rFonts w:hint="eastAsia"/>
            <w:noProof/>
            <w:rtl/>
          </w:rPr>
          <w:t>ش</w:t>
        </w:r>
        <w:r w:rsidR="004F6E60" w:rsidRPr="00CB0345">
          <w:rPr>
            <w:rStyle w:val="Hyperlink"/>
            <w:rFonts w:hint="cs"/>
            <w:noProof/>
            <w:rtl/>
          </w:rPr>
          <w:t>ی</w:t>
        </w:r>
        <w:r w:rsidR="004F6E60" w:rsidRPr="00CB0345">
          <w:rPr>
            <w:rStyle w:val="Hyperlink"/>
            <w:rFonts w:hint="eastAsia"/>
            <w:noProof/>
            <w:rtl/>
          </w:rPr>
          <w:t>ع</w:t>
        </w:r>
        <w:r w:rsidR="004F6E60" w:rsidRPr="00CB0345">
          <w:rPr>
            <w:rStyle w:val="Hyperlink"/>
            <w:rFonts w:hint="cs"/>
            <w:noProof/>
            <w:rtl/>
          </w:rPr>
          <w:t>ی</w:t>
        </w:r>
        <w:r w:rsidR="004F6E60" w:rsidRPr="00CB0345">
          <w:rPr>
            <w:rStyle w:val="Hyperlink"/>
            <w:rFonts w:hint="eastAsia"/>
            <w:noProof/>
            <w:rtl/>
          </w:rPr>
          <w:t>ان</w:t>
        </w:r>
        <w:r w:rsidR="004F6E60" w:rsidRPr="00CB0345">
          <w:rPr>
            <w:rStyle w:val="Hyperlink"/>
            <w:noProof/>
            <w:rtl/>
          </w:rPr>
          <w:t xml:space="preserve"> </w:t>
        </w:r>
        <w:r w:rsidR="004F6E60" w:rsidRPr="00CB0345">
          <w:rPr>
            <w:rStyle w:val="Hyperlink"/>
            <w:rFonts w:hint="eastAsia"/>
            <w:noProof/>
            <w:rtl/>
          </w:rPr>
          <w:t>پل</w:t>
        </w:r>
        <w:r w:rsidR="004F6E60" w:rsidRPr="00CB0345">
          <w:rPr>
            <w:rStyle w:val="Hyperlink"/>
            <w:rFonts w:hint="cs"/>
            <w:noProof/>
            <w:rtl/>
          </w:rPr>
          <w:t>ی</w:t>
        </w:r>
        <w:r w:rsidR="004F6E60" w:rsidRPr="00CB0345">
          <w:rPr>
            <w:rStyle w:val="Hyperlink"/>
            <w:rFonts w:hint="eastAsia"/>
            <w:noProof/>
            <w:rtl/>
          </w:rPr>
          <w:t>د</w:t>
        </w:r>
        <w:r w:rsidR="004F6E60" w:rsidRPr="00CB0345">
          <w:rPr>
            <w:rStyle w:val="Hyperlink"/>
            <w:noProof/>
            <w:rtl/>
          </w:rPr>
          <w:t xml:space="preserve"> </w:t>
        </w:r>
        <w:r w:rsidR="004F6E60" w:rsidRPr="00CB0345">
          <w:rPr>
            <w:rStyle w:val="Hyperlink"/>
            <w:rFonts w:hint="eastAsia"/>
            <w:noProof/>
            <w:rtl/>
          </w:rPr>
          <w:t>هستند»</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486849193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101</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4" w:history="1">
        <w:r w:rsidR="004F6E60" w:rsidRPr="00CB0345">
          <w:rPr>
            <w:rStyle w:val="Hyperlink"/>
            <w:noProof/>
            <w:rtl/>
            <w:lang w:bidi="fa-IR"/>
          </w:rPr>
          <w:t>«</w:t>
        </w:r>
        <w:r w:rsidR="004F6E60" w:rsidRPr="00CB0345">
          <w:rPr>
            <w:rStyle w:val="Hyperlink"/>
            <w:rFonts w:hint="eastAsia"/>
            <w:noProof/>
            <w:rtl/>
            <w:lang w:bidi="fa-IR"/>
          </w:rPr>
          <w:t>مخالفت</w:t>
        </w:r>
        <w:r w:rsidR="004F6E60" w:rsidRPr="00CB0345">
          <w:rPr>
            <w:rStyle w:val="Hyperlink"/>
            <w:noProof/>
            <w:rtl/>
            <w:lang w:bidi="fa-IR"/>
          </w:rPr>
          <w:t xml:space="preserve"> </w:t>
        </w:r>
        <w:r w:rsidR="004F6E60" w:rsidRPr="00CB0345">
          <w:rPr>
            <w:rStyle w:val="Hyperlink"/>
            <w:rFonts w:hint="eastAsia"/>
            <w:noProof/>
            <w:rtl/>
            <w:lang w:bidi="fa-IR"/>
          </w:rPr>
          <w:t>با</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از</w:t>
        </w:r>
        <w:r w:rsidR="004F6E60" w:rsidRPr="00CB0345">
          <w:rPr>
            <w:rStyle w:val="Hyperlink"/>
            <w:noProof/>
            <w:rtl/>
            <w:lang w:bidi="fa-IR"/>
          </w:rPr>
          <w:t xml:space="preserve"> </w:t>
        </w:r>
        <w:r w:rsidR="004F6E60" w:rsidRPr="00CB0345">
          <w:rPr>
            <w:rStyle w:val="Hyperlink"/>
            <w:rFonts w:hint="eastAsia"/>
            <w:noProof/>
            <w:rtl/>
            <w:lang w:bidi="fa-IR"/>
          </w:rPr>
          <w:t>نظر</w:t>
        </w:r>
        <w:r w:rsidR="004F6E60" w:rsidRPr="00CB0345">
          <w:rPr>
            <w:rStyle w:val="Hyperlink"/>
            <w:noProof/>
            <w:rtl/>
            <w:lang w:bidi="fa-IR"/>
          </w:rPr>
          <w:t xml:space="preserve"> </w:t>
        </w:r>
        <w:r w:rsidR="004F6E60" w:rsidRPr="00CB0345">
          <w:rPr>
            <w:rStyle w:val="Hyperlink"/>
            <w:rFonts w:hint="eastAsia"/>
            <w:noProof/>
            <w:rtl/>
            <w:lang w:bidi="fa-IR"/>
          </w:rPr>
          <w:t>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 xml:space="preserve"> </w:t>
        </w:r>
        <w:r w:rsidR="004F6E60" w:rsidRPr="00CB0345">
          <w:rPr>
            <w:rStyle w:val="Hyperlink"/>
            <w:rFonts w:hint="eastAsia"/>
            <w:noProof/>
            <w:rtl/>
            <w:lang w:bidi="fa-IR"/>
          </w:rPr>
          <w:t>واجب</w:t>
        </w:r>
        <w:r w:rsidR="004F6E60" w:rsidRPr="00CB0345">
          <w:rPr>
            <w:rStyle w:val="Hyperlink"/>
            <w:noProof/>
            <w:rtl/>
            <w:lang w:bidi="fa-IR"/>
          </w:rPr>
          <w:t xml:space="preserve"> </w:t>
        </w:r>
        <w:r w:rsidR="004F6E60" w:rsidRPr="00CB0345">
          <w:rPr>
            <w:rStyle w:val="Hyperlink"/>
            <w:rFonts w:hint="eastAsia"/>
            <w:noProof/>
            <w:rtl/>
            <w:lang w:bidi="fa-IR"/>
          </w:rPr>
          <w:t>م</w:t>
        </w:r>
        <w:r w:rsidR="004F6E60" w:rsidRPr="00CB0345">
          <w:rPr>
            <w:rStyle w:val="Hyperlink"/>
            <w:rFonts w:hint="cs"/>
            <w:noProof/>
            <w:rtl/>
            <w:lang w:bidi="fa-IR"/>
          </w:rPr>
          <w:t>ی‌</w:t>
        </w:r>
        <w:r w:rsidR="004F6E60" w:rsidRPr="00CB0345">
          <w:rPr>
            <w:rStyle w:val="Hyperlink"/>
            <w:rFonts w:hint="eastAsia"/>
            <w:noProof/>
            <w:rtl/>
            <w:lang w:bidi="fa-IR"/>
          </w:rPr>
          <w:t>باشد»</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486849194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106</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5" w:history="1">
        <w:r w:rsidR="004F6E60" w:rsidRPr="00CB0345">
          <w:rPr>
            <w:rStyle w:val="Hyperlink"/>
            <w:noProof/>
            <w:rtl/>
            <w:lang w:bidi="fa-IR"/>
          </w:rPr>
          <w:t>«</w:t>
        </w:r>
        <w:r w:rsidR="004F6E60" w:rsidRPr="00CB0345">
          <w:rPr>
            <w:rStyle w:val="Hyperlink"/>
            <w:rFonts w:hint="eastAsia"/>
            <w:noProof/>
            <w:rtl/>
            <w:lang w:bidi="fa-IR"/>
          </w:rPr>
          <w:t>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 xml:space="preserve"> </w:t>
        </w:r>
        <w:r w:rsidR="004F6E60" w:rsidRPr="00CB0345">
          <w:rPr>
            <w:rStyle w:val="Hyperlink"/>
            <w:rFonts w:hint="eastAsia"/>
            <w:noProof/>
            <w:rtl/>
            <w:lang w:bidi="fa-IR"/>
          </w:rPr>
          <w:t>م</w:t>
        </w:r>
        <w:r w:rsidR="004F6E60" w:rsidRPr="00CB0345">
          <w:rPr>
            <w:rStyle w:val="Hyperlink"/>
            <w:rFonts w:hint="cs"/>
            <w:noProof/>
            <w:rtl/>
            <w:lang w:bidi="fa-IR"/>
          </w:rPr>
          <w:t>ی</w:t>
        </w:r>
        <w:r w:rsidR="004F6E60" w:rsidRPr="00CB0345">
          <w:rPr>
            <w:rStyle w:val="Hyperlink"/>
            <w:rFonts w:hint="eastAsia"/>
            <w:noProof/>
            <w:lang w:bidi="fa-IR"/>
          </w:rPr>
          <w:t>‌</w:t>
        </w:r>
        <w:r w:rsidR="004F6E60" w:rsidRPr="00CB0345">
          <w:rPr>
            <w:rStyle w:val="Hyperlink"/>
            <w:rFonts w:hint="eastAsia"/>
            <w:noProof/>
            <w:rtl/>
            <w:lang w:bidi="fa-IR"/>
          </w:rPr>
          <w:t>گو</w:t>
        </w:r>
        <w:r w:rsidR="004F6E60" w:rsidRPr="00CB0345">
          <w:rPr>
            <w:rStyle w:val="Hyperlink"/>
            <w:rFonts w:hint="cs"/>
            <w:noProof/>
            <w:rtl/>
            <w:lang w:bidi="fa-IR"/>
          </w:rPr>
          <w:t>ی</w:t>
        </w:r>
        <w:r w:rsidR="004F6E60" w:rsidRPr="00CB0345">
          <w:rPr>
            <w:rStyle w:val="Hyperlink"/>
            <w:rFonts w:hint="eastAsia"/>
            <w:noProof/>
            <w:rtl/>
            <w:lang w:bidi="fa-IR"/>
          </w:rPr>
          <w:t>ند</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خداوند</w:t>
        </w:r>
        <w:r w:rsidR="004F6E60" w:rsidRPr="00CB0345">
          <w:rPr>
            <w:rStyle w:val="Hyperlink"/>
            <w:noProof/>
            <w:rtl/>
            <w:lang w:bidi="fa-IR"/>
          </w:rPr>
          <w:t xml:space="preserve"> </w:t>
        </w:r>
        <w:r w:rsidR="004F6E60" w:rsidRPr="00CB0345">
          <w:rPr>
            <w:rStyle w:val="Hyperlink"/>
            <w:rFonts w:hint="eastAsia"/>
            <w:noProof/>
            <w:rtl/>
            <w:lang w:bidi="fa-IR"/>
          </w:rPr>
          <w:t>متعال</w:t>
        </w:r>
        <w:r w:rsidR="004F6E60" w:rsidRPr="00CB0345">
          <w:rPr>
            <w:rStyle w:val="Hyperlink"/>
            <w:noProof/>
            <w:rtl/>
            <w:lang w:bidi="fa-IR"/>
          </w:rPr>
          <w:t xml:space="preserve"> </w:t>
        </w:r>
        <w:r w:rsidR="004F6E60" w:rsidRPr="00CB0345">
          <w:rPr>
            <w:rStyle w:val="Hyperlink"/>
            <w:rFonts w:hint="eastAsia"/>
            <w:noProof/>
            <w:rtl/>
            <w:lang w:bidi="fa-IR"/>
          </w:rPr>
          <w:t>را</w:t>
        </w:r>
        <w:r w:rsidR="004F6E60" w:rsidRPr="00CB0345">
          <w:rPr>
            <w:rStyle w:val="Hyperlink"/>
            <w:noProof/>
            <w:rtl/>
            <w:lang w:bidi="fa-IR"/>
          </w:rPr>
          <w:t xml:space="preserve"> </w:t>
        </w:r>
        <w:r w:rsidR="004F6E60" w:rsidRPr="00CB0345">
          <w:rPr>
            <w:rStyle w:val="Hyperlink"/>
            <w:rFonts w:hint="eastAsia"/>
            <w:noProof/>
            <w:rtl/>
            <w:lang w:bidi="fa-IR"/>
          </w:rPr>
          <w:t>نم</w:t>
        </w:r>
        <w:r w:rsidR="004F6E60" w:rsidRPr="00CB0345">
          <w:rPr>
            <w:rStyle w:val="Hyperlink"/>
            <w:rFonts w:hint="cs"/>
            <w:noProof/>
            <w:rtl/>
            <w:lang w:bidi="fa-IR"/>
          </w:rPr>
          <w:t>ی‌</w:t>
        </w:r>
        <w:r w:rsidR="004F6E60" w:rsidRPr="00CB0345">
          <w:rPr>
            <w:rStyle w:val="Hyperlink"/>
            <w:rFonts w:hint="eastAsia"/>
            <w:noProof/>
            <w:rtl/>
            <w:lang w:bidi="fa-IR"/>
          </w:rPr>
          <w:t>شناسند»</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486849195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114</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6" w:history="1">
        <w:r w:rsidR="004F6E60" w:rsidRPr="00CB0345">
          <w:rPr>
            <w:rStyle w:val="Hyperlink"/>
            <w:noProof/>
            <w:rtl/>
            <w:lang w:bidi="fa-IR"/>
          </w:rPr>
          <w:t>«</w:t>
        </w:r>
        <w:r w:rsidR="004F6E60" w:rsidRPr="00CB0345">
          <w:rPr>
            <w:rStyle w:val="Hyperlink"/>
            <w:rFonts w:hint="eastAsia"/>
            <w:noProof/>
            <w:rtl/>
            <w:lang w:bidi="fa-IR"/>
          </w:rPr>
          <w:t>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 xml:space="preserve"> </w:t>
        </w:r>
        <w:r w:rsidR="004F6E60" w:rsidRPr="00CB0345">
          <w:rPr>
            <w:rStyle w:val="Hyperlink"/>
            <w:rFonts w:hint="eastAsia"/>
            <w:noProof/>
            <w:rtl/>
            <w:lang w:bidi="fa-IR"/>
          </w:rPr>
          <w:t>و</w:t>
        </w:r>
        <w:r w:rsidR="004F6E60" w:rsidRPr="00CB0345">
          <w:rPr>
            <w:rStyle w:val="Hyperlink"/>
            <w:noProof/>
            <w:rtl/>
            <w:lang w:bidi="fa-IR"/>
          </w:rPr>
          <w:t xml:space="preserve"> </w:t>
        </w:r>
        <w:r w:rsidR="004F6E60" w:rsidRPr="00CB0345">
          <w:rPr>
            <w:rStyle w:val="Hyperlink"/>
            <w:rFonts w:hint="eastAsia"/>
            <w:noProof/>
            <w:rtl/>
            <w:lang w:bidi="fa-IR"/>
          </w:rPr>
          <w:t>نکوهش</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sidRPr="00CB0345">
          <w:rPr>
            <w:rStyle w:val="Hyperlink"/>
            <w:noProof/>
            <w:rtl/>
            <w:lang w:bidi="fa-IR"/>
          </w:rPr>
          <w:t xml:space="preserve"> </w:t>
        </w:r>
        <w:r w:rsidR="004F6E60" w:rsidRPr="00CB0345">
          <w:rPr>
            <w:rStyle w:val="Hyperlink"/>
            <w:rFonts w:hint="eastAsia"/>
            <w:noProof/>
            <w:rtl/>
            <w:lang w:bidi="fa-IR"/>
          </w:rPr>
          <w:t>در</w:t>
        </w:r>
        <w:r w:rsidR="004F6E60" w:rsidRPr="00CB0345">
          <w:rPr>
            <w:rStyle w:val="Hyperlink"/>
            <w:noProof/>
            <w:rtl/>
            <w:lang w:bidi="fa-IR"/>
          </w:rPr>
          <w:t xml:space="preserve"> </w:t>
        </w:r>
        <w:r w:rsidR="004F6E60" w:rsidRPr="00CB0345">
          <w:rPr>
            <w:rStyle w:val="Hyperlink"/>
            <w:rFonts w:hint="eastAsia"/>
            <w:noProof/>
            <w:rtl/>
            <w:lang w:bidi="fa-IR"/>
          </w:rPr>
          <w:t>تفس</w:t>
        </w:r>
        <w:r w:rsidR="004F6E60" w:rsidRPr="00CB0345">
          <w:rPr>
            <w:rStyle w:val="Hyperlink"/>
            <w:rFonts w:hint="cs"/>
            <w:noProof/>
            <w:rtl/>
            <w:lang w:bidi="fa-IR"/>
          </w:rPr>
          <w:t>ی</w:t>
        </w:r>
        <w:r w:rsidR="004F6E60" w:rsidRPr="00CB0345">
          <w:rPr>
            <w:rStyle w:val="Hyperlink"/>
            <w:rFonts w:hint="eastAsia"/>
            <w:noProof/>
            <w:rtl/>
            <w:lang w:bidi="fa-IR"/>
          </w:rPr>
          <w:t>رها</w:t>
        </w:r>
        <w:r w:rsidR="004F6E60" w:rsidRPr="00CB0345">
          <w:rPr>
            <w:rStyle w:val="Hyperlink"/>
            <w:rFonts w:hint="cs"/>
            <w:noProof/>
            <w:rtl/>
            <w:lang w:bidi="fa-IR"/>
          </w:rPr>
          <w:t>ی</w:t>
        </w:r>
        <w:r w:rsidR="004F6E60" w:rsidRPr="00CB0345">
          <w:rPr>
            <w:rStyle w:val="Hyperlink"/>
            <w:rFonts w:hint="eastAsia"/>
            <w:noProof/>
            <w:rtl/>
            <w:lang w:bidi="fa-IR"/>
          </w:rPr>
          <w:t>شان</w:t>
        </w:r>
        <w:r w:rsidR="004F6E60" w:rsidRPr="00CB0345">
          <w:rPr>
            <w:rStyle w:val="Hyperlink"/>
            <w:noProof/>
            <w:rtl/>
            <w:lang w:bidi="fa-IR"/>
          </w:rPr>
          <w:t>»</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486849196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115</w:t>
        </w:r>
        <w:r w:rsidR="004F6E60">
          <w:rPr>
            <w:noProof/>
            <w:webHidden/>
            <w:rtl/>
          </w:rPr>
          <w:fldChar w:fldCharType="end"/>
        </w:r>
      </w:hyperlink>
    </w:p>
    <w:p w:rsidR="004F6E60" w:rsidRDefault="00CE74A6">
      <w:pPr>
        <w:pStyle w:val="TOC1"/>
        <w:tabs>
          <w:tab w:val="right" w:leader="dot" w:pos="6226"/>
        </w:tabs>
        <w:rPr>
          <w:rFonts w:asciiTheme="minorHAnsi" w:eastAsiaTheme="minorEastAsia" w:hAnsiTheme="minorHAnsi" w:cstheme="minorBidi"/>
          <w:bCs w:val="0"/>
          <w:noProof/>
          <w:sz w:val="22"/>
          <w:szCs w:val="22"/>
          <w:rtl/>
        </w:rPr>
      </w:pPr>
      <w:hyperlink w:anchor="_Toc486849197" w:history="1">
        <w:r w:rsidR="004F6E60" w:rsidRPr="00CB0345">
          <w:rPr>
            <w:rStyle w:val="Hyperlink"/>
            <w:noProof/>
            <w:rtl/>
            <w:lang w:bidi="fa-IR"/>
          </w:rPr>
          <w:t>«</w:t>
        </w:r>
        <w:r w:rsidR="004F6E60" w:rsidRPr="00CB0345">
          <w:rPr>
            <w:rStyle w:val="Hyperlink"/>
            <w:rFonts w:hint="cs"/>
            <w:noProof/>
            <w:rtl/>
            <w:lang w:bidi="fa-IR"/>
          </w:rPr>
          <w:t>ی</w:t>
        </w:r>
        <w:r w:rsidR="004F6E60" w:rsidRPr="00CB0345">
          <w:rPr>
            <w:rStyle w:val="Hyperlink"/>
            <w:rFonts w:hint="eastAsia"/>
            <w:noProof/>
            <w:rtl/>
            <w:lang w:bidi="fa-IR"/>
          </w:rPr>
          <w:t>ار</w:t>
        </w:r>
        <w:r w:rsidR="004F6E60" w:rsidRPr="00CB0345">
          <w:rPr>
            <w:rStyle w:val="Hyperlink"/>
            <w:rFonts w:hint="cs"/>
            <w:noProof/>
            <w:rtl/>
            <w:lang w:bidi="fa-IR"/>
          </w:rPr>
          <w:t>ی</w:t>
        </w:r>
        <w:r w:rsidR="004F6E60" w:rsidRPr="00CB0345">
          <w:rPr>
            <w:rStyle w:val="Hyperlink"/>
            <w:noProof/>
            <w:rtl/>
            <w:lang w:bidi="fa-IR"/>
          </w:rPr>
          <w:t xml:space="preserve"> </w:t>
        </w:r>
        <w:r w:rsidR="004F6E60" w:rsidRPr="00CB0345">
          <w:rPr>
            <w:rStyle w:val="Hyperlink"/>
            <w:rFonts w:hint="eastAsia"/>
            <w:noProof/>
            <w:rtl/>
            <w:lang w:bidi="fa-IR"/>
          </w:rPr>
          <w:t>رساندن</w:t>
        </w:r>
        <w:r w:rsidR="004F6E60" w:rsidRPr="00CB0345">
          <w:rPr>
            <w:rStyle w:val="Hyperlink"/>
            <w:noProof/>
            <w:rtl/>
            <w:lang w:bidi="fa-IR"/>
          </w:rPr>
          <w:t xml:space="preserve"> </w:t>
        </w:r>
        <w:r w:rsidR="004F6E60" w:rsidRPr="00CB0345">
          <w:rPr>
            <w:rStyle w:val="Hyperlink"/>
            <w:rFonts w:hint="eastAsia"/>
            <w:noProof/>
            <w:rtl/>
            <w:lang w:bidi="fa-IR"/>
          </w:rPr>
          <w:t>ش</w:t>
        </w:r>
        <w:r w:rsidR="004F6E60" w:rsidRPr="00CB0345">
          <w:rPr>
            <w:rStyle w:val="Hyperlink"/>
            <w:rFonts w:hint="cs"/>
            <w:noProof/>
            <w:rtl/>
            <w:lang w:bidi="fa-IR"/>
          </w:rPr>
          <w:t>ی</w:t>
        </w:r>
        <w:r w:rsidR="004F6E60" w:rsidRPr="00CB0345">
          <w:rPr>
            <w:rStyle w:val="Hyperlink"/>
            <w:rFonts w:hint="eastAsia"/>
            <w:noProof/>
            <w:rtl/>
            <w:lang w:bidi="fa-IR"/>
          </w:rPr>
          <w:t>ع</w:t>
        </w:r>
        <w:r w:rsidR="004F6E60" w:rsidRPr="00CB0345">
          <w:rPr>
            <w:rStyle w:val="Hyperlink"/>
            <w:rFonts w:hint="cs"/>
            <w:noProof/>
            <w:rtl/>
            <w:lang w:bidi="fa-IR"/>
          </w:rPr>
          <w:t>ی</w:t>
        </w:r>
        <w:r w:rsidR="004F6E60" w:rsidRPr="00CB0345">
          <w:rPr>
            <w:rStyle w:val="Hyperlink"/>
            <w:rFonts w:hint="eastAsia"/>
            <w:noProof/>
            <w:rtl/>
            <w:lang w:bidi="fa-IR"/>
          </w:rPr>
          <w:t>ان</w:t>
        </w:r>
        <w:r w:rsidR="004F6E60" w:rsidRPr="00CB0345">
          <w:rPr>
            <w:rStyle w:val="Hyperlink"/>
            <w:noProof/>
            <w:rtl/>
            <w:lang w:bidi="fa-IR"/>
          </w:rPr>
          <w:t xml:space="preserve"> </w:t>
        </w:r>
        <w:r w:rsidR="004F6E60" w:rsidRPr="00CB0345">
          <w:rPr>
            <w:rStyle w:val="Hyperlink"/>
            <w:rFonts w:hint="eastAsia"/>
            <w:noProof/>
            <w:rtl/>
            <w:lang w:bidi="fa-IR"/>
          </w:rPr>
          <w:t>به</w:t>
        </w:r>
        <w:r w:rsidR="004F6E60" w:rsidRPr="00CB0345">
          <w:rPr>
            <w:rStyle w:val="Hyperlink"/>
            <w:noProof/>
            <w:rtl/>
            <w:lang w:bidi="fa-IR"/>
          </w:rPr>
          <w:t xml:space="preserve"> </w:t>
        </w:r>
        <w:r w:rsidR="004F6E60" w:rsidRPr="00CB0345">
          <w:rPr>
            <w:rStyle w:val="Hyperlink"/>
            <w:rFonts w:hint="eastAsia"/>
            <w:noProof/>
            <w:rtl/>
            <w:lang w:bidi="fa-IR"/>
          </w:rPr>
          <w:t>کفار</w:t>
        </w:r>
        <w:r w:rsidR="004F6E60" w:rsidRPr="00CB0345">
          <w:rPr>
            <w:rStyle w:val="Hyperlink"/>
            <w:noProof/>
            <w:rtl/>
            <w:lang w:bidi="fa-IR"/>
          </w:rPr>
          <w:t xml:space="preserve"> </w:t>
        </w:r>
        <w:r w:rsidR="004F6E60" w:rsidRPr="00CB0345">
          <w:rPr>
            <w:rStyle w:val="Hyperlink"/>
            <w:rFonts w:hint="eastAsia"/>
            <w:noProof/>
            <w:rtl/>
            <w:lang w:bidi="fa-IR"/>
          </w:rPr>
          <w:t>بر</w:t>
        </w:r>
        <w:r w:rsidR="004F6E60" w:rsidRPr="00CB0345">
          <w:rPr>
            <w:rStyle w:val="Hyperlink"/>
            <w:noProof/>
            <w:rtl/>
            <w:lang w:bidi="fa-IR"/>
          </w:rPr>
          <w:t xml:space="preserve"> </w:t>
        </w:r>
        <w:r w:rsidR="004F6E60" w:rsidRPr="00CB0345">
          <w:rPr>
            <w:rStyle w:val="Hyperlink"/>
            <w:rFonts w:hint="eastAsia"/>
            <w:noProof/>
            <w:rtl/>
            <w:lang w:bidi="fa-IR"/>
          </w:rPr>
          <w:t>عل</w:t>
        </w:r>
        <w:r w:rsidR="004F6E60" w:rsidRPr="00CB0345">
          <w:rPr>
            <w:rStyle w:val="Hyperlink"/>
            <w:rFonts w:hint="cs"/>
            <w:noProof/>
            <w:rtl/>
            <w:lang w:bidi="fa-IR"/>
          </w:rPr>
          <w:t>ی</w:t>
        </w:r>
        <w:r w:rsidR="004F6E60" w:rsidRPr="00CB0345">
          <w:rPr>
            <w:rStyle w:val="Hyperlink"/>
            <w:rFonts w:hint="eastAsia"/>
            <w:noProof/>
            <w:rtl/>
            <w:lang w:bidi="fa-IR"/>
          </w:rPr>
          <w:t>ه</w:t>
        </w:r>
        <w:r w:rsidR="004F6E60" w:rsidRPr="00CB0345">
          <w:rPr>
            <w:rStyle w:val="Hyperlink"/>
            <w:noProof/>
            <w:rtl/>
            <w:lang w:bidi="fa-IR"/>
          </w:rPr>
          <w:t xml:space="preserve"> </w:t>
        </w:r>
        <w:r w:rsidR="004F6E60" w:rsidRPr="00CB0345">
          <w:rPr>
            <w:rStyle w:val="Hyperlink"/>
            <w:rFonts w:hint="eastAsia"/>
            <w:noProof/>
            <w:rtl/>
            <w:lang w:bidi="fa-IR"/>
          </w:rPr>
          <w:t>اهل</w:t>
        </w:r>
        <w:r w:rsidR="004F6E60" w:rsidRPr="00CB0345">
          <w:rPr>
            <w:rStyle w:val="Hyperlink"/>
            <w:noProof/>
            <w:rtl/>
            <w:lang w:bidi="fa-IR"/>
          </w:rPr>
          <w:t xml:space="preserve"> </w:t>
        </w:r>
        <w:r w:rsidR="004F6E60" w:rsidRPr="00CB0345">
          <w:rPr>
            <w:rStyle w:val="Hyperlink"/>
            <w:rFonts w:hint="eastAsia"/>
            <w:noProof/>
            <w:rtl/>
            <w:lang w:bidi="fa-IR"/>
          </w:rPr>
          <w:t>سنت»</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486849197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132</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98" w:history="1">
        <w:r w:rsidR="004F6E60" w:rsidRPr="00CB0345">
          <w:rPr>
            <w:rStyle w:val="Hyperlink"/>
            <w:rFonts w:hint="eastAsia"/>
            <w:noProof/>
            <w:rtl/>
          </w:rPr>
          <w:t>بارها</w:t>
        </w:r>
        <w:r w:rsidR="004F6E60" w:rsidRPr="00CB0345">
          <w:rPr>
            <w:rStyle w:val="Hyperlink"/>
            <w:rFonts w:hint="cs"/>
            <w:noProof/>
            <w:rtl/>
          </w:rPr>
          <w:t>ی</w:t>
        </w:r>
        <w:r w:rsidR="004F6E60" w:rsidRPr="00CB0345">
          <w:rPr>
            <w:rStyle w:val="Hyperlink"/>
            <w:noProof/>
            <w:rtl/>
          </w:rPr>
          <w:t xml:space="preserve"> </w:t>
        </w:r>
        <w:r w:rsidR="004F6E60" w:rsidRPr="00CB0345">
          <w:rPr>
            <w:rStyle w:val="Hyperlink"/>
            <w:rFonts w:hint="eastAsia"/>
            <w:noProof/>
            <w:rtl/>
          </w:rPr>
          <w:t>سلاح</w:t>
        </w:r>
        <w:r w:rsidR="004F6E60" w:rsidRPr="00CB0345">
          <w:rPr>
            <w:rStyle w:val="Hyperlink"/>
            <w:noProof/>
            <w:rtl/>
          </w:rPr>
          <w:t xml:space="preserve"> </w:t>
        </w:r>
        <w:r w:rsidR="004F6E60" w:rsidRPr="00CB0345">
          <w:rPr>
            <w:rStyle w:val="Hyperlink"/>
            <w:rFonts w:hint="eastAsia"/>
            <w:noProof/>
            <w:rtl/>
          </w:rPr>
          <w:t>اسرائ</w:t>
        </w:r>
        <w:r w:rsidR="004F6E60" w:rsidRPr="00CB0345">
          <w:rPr>
            <w:rStyle w:val="Hyperlink"/>
            <w:rFonts w:hint="cs"/>
            <w:noProof/>
            <w:rtl/>
          </w:rPr>
          <w:t>ی</w:t>
        </w:r>
        <w:r w:rsidR="004F6E60" w:rsidRPr="00CB0345">
          <w:rPr>
            <w:rStyle w:val="Hyperlink"/>
            <w:rFonts w:hint="eastAsia"/>
            <w:noProof/>
            <w:rtl/>
          </w:rPr>
          <w:t>ل</w:t>
        </w:r>
        <w:r w:rsidR="004F6E60" w:rsidRPr="00CB0345">
          <w:rPr>
            <w:rStyle w:val="Hyperlink"/>
            <w:rFonts w:hint="cs"/>
            <w:noProof/>
            <w:rtl/>
          </w:rPr>
          <w:t>ی</w:t>
        </w:r>
        <w:r w:rsidR="004F6E60" w:rsidRPr="00CB0345">
          <w:rPr>
            <w:rStyle w:val="Hyperlink"/>
            <w:noProof/>
            <w:rtl/>
          </w:rPr>
          <w:t xml:space="preserve"> </w:t>
        </w:r>
        <w:r w:rsidR="004F6E60" w:rsidRPr="00CB0345">
          <w:rPr>
            <w:rStyle w:val="Hyperlink"/>
            <w:rFonts w:hint="eastAsia"/>
            <w:noProof/>
            <w:rtl/>
          </w:rPr>
          <w:t>برا</w:t>
        </w:r>
        <w:r w:rsidR="004F6E60" w:rsidRPr="00CB0345">
          <w:rPr>
            <w:rStyle w:val="Hyperlink"/>
            <w:rFonts w:hint="cs"/>
            <w:noProof/>
            <w:rtl/>
          </w:rPr>
          <w:t>ی</w:t>
        </w:r>
        <w:r w:rsidR="004F6E60" w:rsidRPr="00CB0345">
          <w:rPr>
            <w:rStyle w:val="Hyperlink"/>
            <w:noProof/>
            <w:rtl/>
          </w:rPr>
          <w:t xml:space="preserve"> </w:t>
        </w:r>
        <w:r w:rsidR="004F6E60" w:rsidRPr="00CB0345">
          <w:rPr>
            <w:rStyle w:val="Hyperlink"/>
            <w:rFonts w:hint="eastAsia"/>
            <w:noProof/>
            <w:rtl/>
          </w:rPr>
          <w:t>ا</w:t>
        </w:r>
        <w:r w:rsidR="004F6E60" w:rsidRPr="00CB0345">
          <w:rPr>
            <w:rStyle w:val="Hyperlink"/>
            <w:rFonts w:hint="cs"/>
            <w:noProof/>
            <w:rtl/>
          </w:rPr>
          <w:t>ی</w:t>
        </w:r>
        <w:r w:rsidR="004F6E60" w:rsidRPr="00CB0345">
          <w:rPr>
            <w:rStyle w:val="Hyperlink"/>
            <w:rFonts w:hint="eastAsia"/>
            <w:noProof/>
            <w:rtl/>
          </w:rPr>
          <w:t>ران</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486849198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147</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199" w:history="1">
        <w:r w:rsidR="004F6E60" w:rsidRPr="00CB0345">
          <w:rPr>
            <w:rStyle w:val="Hyperlink"/>
            <w:rFonts w:hint="eastAsia"/>
            <w:noProof/>
            <w:rtl/>
          </w:rPr>
          <w:t>اسرائ</w:t>
        </w:r>
        <w:r w:rsidR="004F6E60" w:rsidRPr="00CB0345">
          <w:rPr>
            <w:rStyle w:val="Hyperlink"/>
            <w:rFonts w:hint="cs"/>
            <w:noProof/>
            <w:rtl/>
          </w:rPr>
          <w:t>ی</w:t>
        </w:r>
        <w:r w:rsidR="004F6E60" w:rsidRPr="00CB0345">
          <w:rPr>
            <w:rStyle w:val="Hyperlink"/>
            <w:rFonts w:hint="eastAsia"/>
            <w:noProof/>
            <w:rtl/>
          </w:rPr>
          <w:t>ل</w:t>
        </w:r>
        <w:r w:rsidR="004F6E60" w:rsidRPr="00CB0345">
          <w:rPr>
            <w:rStyle w:val="Hyperlink"/>
            <w:noProof/>
            <w:rtl/>
          </w:rPr>
          <w:t xml:space="preserve"> </w:t>
        </w:r>
        <w:r w:rsidR="004F6E60" w:rsidRPr="00CB0345">
          <w:rPr>
            <w:rStyle w:val="Hyperlink"/>
            <w:rFonts w:hint="eastAsia"/>
            <w:noProof/>
            <w:rtl/>
          </w:rPr>
          <w:t>در</w:t>
        </w:r>
        <w:r w:rsidR="004F6E60" w:rsidRPr="00CB0345">
          <w:rPr>
            <w:rStyle w:val="Hyperlink"/>
            <w:noProof/>
            <w:rtl/>
          </w:rPr>
          <w:t xml:space="preserve"> </w:t>
        </w:r>
        <w:r w:rsidR="004F6E60" w:rsidRPr="00CB0345">
          <w:rPr>
            <w:rStyle w:val="Hyperlink"/>
            <w:rFonts w:hint="eastAsia"/>
            <w:noProof/>
            <w:rtl/>
          </w:rPr>
          <w:t>رأس</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486849199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148</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200" w:history="1">
        <w:r w:rsidR="004F6E60" w:rsidRPr="00CB0345">
          <w:rPr>
            <w:rStyle w:val="Hyperlink"/>
            <w:rFonts w:hint="eastAsia"/>
            <w:noProof/>
            <w:rtl/>
          </w:rPr>
          <w:t>معاملات</w:t>
        </w:r>
        <w:r w:rsidR="004F6E60" w:rsidRPr="00CB0345">
          <w:rPr>
            <w:rStyle w:val="Hyperlink"/>
            <w:noProof/>
            <w:rtl/>
          </w:rPr>
          <w:t xml:space="preserve"> </w:t>
        </w:r>
        <w:r w:rsidR="004F6E60" w:rsidRPr="00CB0345">
          <w:rPr>
            <w:rStyle w:val="Hyperlink"/>
            <w:rFonts w:hint="eastAsia"/>
            <w:noProof/>
            <w:rtl/>
          </w:rPr>
          <w:t>قد</w:t>
        </w:r>
        <w:r w:rsidR="004F6E60" w:rsidRPr="00CB0345">
          <w:rPr>
            <w:rStyle w:val="Hyperlink"/>
            <w:rFonts w:hint="cs"/>
            <w:noProof/>
            <w:rtl/>
          </w:rPr>
          <w:t>ی</w:t>
        </w:r>
        <w:r w:rsidR="004F6E60" w:rsidRPr="00CB0345">
          <w:rPr>
            <w:rStyle w:val="Hyperlink"/>
            <w:rFonts w:hint="eastAsia"/>
            <w:noProof/>
            <w:rtl/>
          </w:rPr>
          <w:t>م</w:t>
        </w:r>
        <w:r w:rsidR="004F6E60" w:rsidRPr="00CB0345">
          <w:rPr>
            <w:rStyle w:val="Hyperlink"/>
            <w:rFonts w:hint="cs"/>
            <w:noProof/>
            <w:rtl/>
          </w:rPr>
          <w:t>ی</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486849200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150</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201" w:history="1">
        <w:r w:rsidR="004F6E60" w:rsidRPr="00CB0345">
          <w:rPr>
            <w:rStyle w:val="Hyperlink"/>
            <w:rFonts w:hint="eastAsia"/>
            <w:noProof/>
            <w:rtl/>
          </w:rPr>
          <w:t>اسرائ</w:t>
        </w:r>
        <w:r w:rsidR="004F6E60" w:rsidRPr="00CB0345">
          <w:rPr>
            <w:rStyle w:val="Hyperlink"/>
            <w:rFonts w:hint="cs"/>
            <w:noProof/>
            <w:rtl/>
          </w:rPr>
          <w:t>ی</w:t>
        </w:r>
        <w:r w:rsidR="004F6E60" w:rsidRPr="00CB0345">
          <w:rPr>
            <w:rStyle w:val="Hyperlink"/>
            <w:rFonts w:hint="eastAsia"/>
            <w:noProof/>
            <w:rtl/>
          </w:rPr>
          <w:t>ل</w:t>
        </w:r>
        <w:r w:rsidR="004F6E60" w:rsidRPr="00CB0345">
          <w:rPr>
            <w:rStyle w:val="Hyperlink"/>
            <w:noProof/>
            <w:rtl/>
          </w:rPr>
          <w:t xml:space="preserve"> </w:t>
        </w:r>
        <w:r w:rsidR="004F6E60" w:rsidRPr="00CB0345">
          <w:rPr>
            <w:rStyle w:val="Hyperlink"/>
            <w:rFonts w:hint="eastAsia"/>
            <w:noProof/>
            <w:rtl/>
          </w:rPr>
          <w:t>به</w:t>
        </w:r>
        <w:r w:rsidR="004F6E60" w:rsidRPr="00CB0345">
          <w:rPr>
            <w:rStyle w:val="Hyperlink"/>
            <w:noProof/>
            <w:rtl/>
          </w:rPr>
          <w:t xml:space="preserve"> </w:t>
        </w:r>
        <w:r w:rsidR="004F6E60" w:rsidRPr="00CB0345">
          <w:rPr>
            <w:rStyle w:val="Hyperlink"/>
            <w:rFonts w:hint="eastAsia"/>
            <w:noProof/>
            <w:rtl/>
          </w:rPr>
          <w:t>فروش</w:t>
        </w:r>
        <w:r w:rsidR="004F6E60" w:rsidRPr="00CB0345">
          <w:rPr>
            <w:rStyle w:val="Hyperlink"/>
            <w:noProof/>
            <w:rtl/>
          </w:rPr>
          <w:t xml:space="preserve"> </w:t>
        </w:r>
        <w:r w:rsidR="004F6E60" w:rsidRPr="00CB0345">
          <w:rPr>
            <w:rStyle w:val="Hyperlink"/>
            <w:rFonts w:hint="eastAsia"/>
            <w:noProof/>
            <w:rtl/>
          </w:rPr>
          <w:t>اسلحه</w:t>
        </w:r>
        <w:r w:rsidR="004F6E60" w:rsidRPr="00CB0345">
          <w:rPr>
            <w:rStyle w:val="Hyperlink"/>
            <w:noProof/>
            <w:rtl/>
          </w:rPr>
          <w:t xml:space="preserve"> </w:t>
        </w:r>
        <w:r w:rsidR="004F6E60" w:rsidRPr="00CB0345">
          <w:rPr>
            <w:rStyle w:val="Hyperlink"/>
            <w:rFonts w:hint="eastAsia"/>
            <w:noProof/>
            <w:rtl/>
          </w:rPr>
          <w:t>ادامه</w:t>
        </w:r>
        <w:r w:rsidR="004F6E60" w:rsidRPr="00CB0345">
          <w:rPr>
            <w:rStyle w:val="Hyperlink"/>
            <w:noProof/>
            <w:rtl/>
          </w:rPr>
          <w:t xml:space="preserve"> </w:t>
        </w:r>
        <w:r w:rsidR="004F6E60" w:rsidRPr="00CB0345">
          <w:rPr>
            <w:rStyle w:val="Hyperlink"/>
            <w:rFonts w:hint="eastAsia"/>
            <w:noProof/>
            <w:rtl/>
          </w:rPr>
          <w:t>داده</w:t>
        </w:r>
        <w:r w:rsidR="004F6E60" w:rsidRPr="00CB0345">
          <w:rPr>
            <w:rStyle w:val="Hyperlink"/>
            <w:noProof/>
            <w:rtl/>
          </w:rPr>
          <w:t xml:space="preserve"> </w:t>
        </w:r>
        <w:r w:rsidR="004F6E60" w:rsidRPr="00CB0345">
          <w:rPr>
            <w:rStyle w:val="Hyperlink"/>
            <w:rFonts w:hint="eastAsia"/>
            <w:noProof/>
            <w:rtl/>
          </w:rPr>
          <w:t>و</w:t>
        </w:r>
        <w:r w:rsidR="004F6E60" w:rsidRPr="00CB0345">
          <w:rPr>
            <w:rStyle w:val="Hyperlink"/>
            <w:noProof/>
            <w:rtl/>
          </w:rPr>
          <w:t xml:space="preserve"> </w:t>
        </w:r>
        <w:r w:rsidR="004F6E60" w:rsidRPr="00CB0345">
          <w:rPr>
            <w:rStyle w:val="Hyperlink"/>
            <w:rFonts w:hint="eastAsia"/>
            <w:noProof/>
            <w:rtl/>
          </w:rPr>
          <w:t>ک</w:t>
        </w:r>
        <w:r w:rsidR="004F6E60" w:rsidRPr="00CB0345">
          <w:rPr>
            <w:rStyle w:val="Hyperlink"/>
            <w:rFonts w:hint="cs"/>
            <w:noProof/>
            <w:rtl/>
          </w:rPr>
          <w:t>ی</w:t>
        </w:r>
        <w:r w:rsidR="004F6E60" w:rsidRPr="00CB0345">
          <w:rPr>
            <w:rStyle w:val="Hyperlink"/>
            <w:rFonts w:hint="eastAsia"/>
            <w:noProof/>
            <w:rtl/>
          </w:rPr>
          <w:t>ف</w:t>
        </w:r>
        <w:r w:rsidR="004F6E60" w:rsidRPr="00CB0345">
          <w:rPr>
            <w:rStyle w:val="Hyperlink"/>
            <w:rFonts w:hint="cs"/>
            <w:noProof/>
            <w:rtl/>
          </w:rPr>
          <w:t>ی</w:t>
        </w:r>
        <w:r w:rsidR="004F6E60" w:rsidRPr="00CB0345">
          <w:rPr>
            <w:rStyle w:val="Hyperlink"/>
            <w:rFonts w:hint="eastAsia"/>
            <w:noProof/>
            <w:rtl/>
          </w:rPr>
          <w:t>ت</w:t>
        </w:r>
        <w:r w:rsidR="004F6E60" w:rsidRPr="00CB0345">
          <w:rPr>
            <w:rStyle w:val="Hyperlink"/>
            <w:noProof/>
            <w:rtl/>
          </w:rPr>
          <w:t xml:space="preserve"> </w:t>
        </w:r>
        <w:r w:rsidR="004F6E60" w:rsidRPr="00CB0345">
          <w:rPr>
            <w:rStyle w:val="Hyperlink"/>
            <w:rFonts w:hint="eastAsia"/>
            <w:noProof/>
            <w:rtl/>
          </w:rPr>
          <w:t>آن</w:t>
        </w:r>
        <w:r w:rsidR="004F6E60" w:rsidRPr="00CB0345">
          <w:rPr>
            <w:rStyle w:val="Hyperlink"/>
            <w:noProof/>
            <w:rtl/>
          </w:rPr>
          <w:t xml:space="preserve"> </w:t>
        </w:r>
        <w:r w:rsidR="004F6E60" w:rsidRPr="00CB0345">
          <w:rPr>
            <w:rStyle w:val="Hyperlink"/>
            <w:rFonts w:hint="eastAsia"/>
            <w:noProof/>
            <w:rtl/>
          </w:rPr>
          <w:t>را</w:t>
        </w:r>
        <w:r w:rsidR="004F6E60" w:rsidRPr="00CB0345">
          <w:rPr>
            <w:rStyle w:val="Hyperlink"/>
            <w:noProof/>
            <w:rtl/>
          </w:rPr>
          <w:t xml:space="preserve"> </w:t>
        </w:r>
        <w:r w:rsidR="004F6E60" w:rsidRPr="00CB0345">
          <w:rPr>
            <w:rStyle w:val="Hyperlink"/>
            <w:rFonts w:hint="eastAsia"/>
            <w:noProof/>
            <w:rtl/>
          </w:rPr>
          <w:t>بهبود</w:t>
        </w:r>
        <w:r w:rsidR="004F6E60" w:rsidRPr="00CB0345">
          <w:rPr>
            <w:rStyle w:val="Hyperlink"/>
            <w:noProof/>
            <w:rtl/>
          </w:rPr>
          <w:t xml:space="preserve"> </w:t>
        </w:r>
        <w:r w:rsidR="004F6E60" w:rsidRPr="00CB0345">
          <w:rPr>
            <w:rStyle w:val="Hyperlink"/>
            <w:rFonts w:hint="eastAsia"/>
            <w:noProof/>
            <w:rtl/>
          </w:rPr>
          <w:t>م</w:t>
        </w:r>
        <w:r w:rsidR="004F6E60" w:rsidRPr="00CB0345">
          <w:rPr>
            <w:rStyle w:val="Hyperlink"/>
            <w:rFonts w:hint="cs"/>
            <w:noProof/>
            <w:rtl/>
          </w:rPr>
          <w:t>ی‌</w:t>
        </w:r>
        <w:r w:rsidR="004F6E60" w:rsidRPr="00CB0345">
          <w:rPr>
            <w:rStyle w:val="Hyperlink"/>
            <w:rFonts w:hint="eastAsia"/>
            <w:noProof/>
            <w:rtl/>
          </w:rPr>
          <w:t>بخشد</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486849201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153</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202" w:history="1">
        <w:r w:rsidR="004F6E60" w:rsidRPr="00CB0345">
          <w:rPr>
            <w:rStyle w:val="Hyperlink"/>
            <w:rFonts w:hint="eastAsia"/>
            <w:noProof/>
            <w:rtl/>
          </w:rPr>
          <w:t>مدرک</w:t>
        </w:r>
        <w:r w:rsidR="004F6E60" w:rsidRPr="00CB0345">
          <w:rPr>
            <w:rStyle w:val="Hyperlink"/>
            <w:noProof/>
            <w:rtl/>
          </w:rPr>
          <w:t xml:space="preserve"> </w:t>
        </w:r>
        <w:r w:rsidR="004F6E60" w:rsidRPr="00CB0345">
          <w:rPr>
            <w:rStyle w:val="Hyperlink"/>
            <w:rFonts w:hint="eastAsia"/>
            <w:noProof/>
            <w:rtl/>
          </w:rPr>
          <w:t>رسم</w:t>
        </w:r>
        <w:r w:rsidR="004F6E60" w:rsidRPr="00CB0345">
          <w:rPr>
            <w:rStyle w:val="Hyperlink"/>
            <w:rFonts w:hint="cs"/>
            <w:noProof/>
            <w:rtl/>
          </w:rPr>
          <w:t>ی</w:t>
        </w:r>
        <w:r w:rsidR="004F6E60" w:rsidRPr="00CB0345">
          <w:rPr>
            <w:rStyle w:val="Hyperlink"/>
            <w:noProof/>
            <w:rtl/>
          </w:rPr>
          <w:t xml:space="preserve"> </w:t>
        </w:r>
        <w:r w:rsidR="004F6E60" w:rsidRPr="00CB0345">
          <w:rPr>
            <w:rStyle w:val="Hyperlink"/>
            <w:rFonts w:hint="eastAsia"/>
            <w:noProof/>
            <w:rtl/>
          </w:rPr>
          <w:t>اسرائ</w:t>
        </w:r>
        <w:r w:rsidR="004F6E60" w:rsidRPr="00CB0345">
          <w:rPr>
            <w:rStyle w:val="Hyperlink"/>
            <w:rFonts w:hint="cs"/>
            <w:noProof/>
            <w:rtl/>
          </w:rPr>
          <w:t>ی</w:t>
        </w:r>
        <w:r w:rsidR="004F6E60" w:rsidRPr="00CB0345">
          <w:rPr>
            <w:rStyle w:val="Hyperlink"/>
            <w:rFonts w:hint="eastAsia"/>
            <w:noProof/>
            <w:rtl/>
          </w:rPr>
          <w:t>ل</w:t>
        </w:r>
        <w:r w:rsidR="004F6E60" w:rsidRPr="00CB0345">
          <w:rPr>
            <w:rStyle w:val="Hyperlink"/>
            <w:rFonts w:hint="cs"/>
            <w:noProof/>
            <w:rtl/>
          </w:rPr>
          <w:t>ی</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486849202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155</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203" w:history="1">
        <w:r w:rsidR="004F6E60" w:rsidRPr="00CB0345">
          <w:rPr>
            <w:rStyle w:val="Hyperlink"/>
            <w:noProof/>
            <w:rtl/>
          </w:rPr>
          <w:t>«</w:t>
        </w:r>
        <w:r w:rsidR="004F6E60" w:rsidRPr="00CB0345">
          <w:rPr>
            <w:rStyle w:val="Hyperlink"/>
            <w:rFonts w:hint="eastAsia"/>
            <w:noProof/>
            <w:rtl/>
          </w:rPr>
          <w:t>ا</w:t>
        </w:r>
        <w:r w:rsidR="004F6E60" w:rsidRPr="00CB0345">
          <w:rPr>
            <w:rStyle w:val="Hyperlink"/>
            <w:rFonts w:hint="cs"/>
            <w:noProof/>
            <w:rtl/>
          </w:rPr>
          <w:t>ی</w:t>
        </w:r>
        <w:r w:rsidR="004F6E60" w:rsidRPr="00CB0345">
          <w:rPr>
            <w:rStyle w:val="Hyperlink"/>
            <w:rFonts w:hint="eastAsia"/>
            <w:noProof/>
            <w:rtl/>
          </w:rPr>
          <w:t>ران</w:t>
        </w:r>
        <w:r w:rsidR="004F6E60" w:rsidRPr="00CB0345">
          <w:rPr>
            <w:rStyle w:val="Hyperlink"/>
            <w:noProof/>
            <w:rtl/>
          </w:rPr>
          <w:t xml:space="preserve"> </w:t>
        </w:r>
        <w:r w:rsidR="004F6E60" w:rsidRPr="00CB0345">
          <w:rPr>
            <w:rStyle w:val="Hyperlink"/>
            <w:rFonts w:hint="eastAsia"/>
            <w:noProof/>
            <w:rtl/>
          </w:rPr>
          <w:t>گ</w:t>
        </w:r>
        <w:r w:rsidR="004F6E60" w:rsidRPr="00CB0345">
          <w:rPr>
            <w:rStyle w:val="Hyperlink"/>
            <w:rFonts w:hint="cs"/>
            <w:noProof/>
            <w:rtl/>
          </w:rPr>
          <w:t>ی</w:t>
        </w:r>
        <w:r w:rsidR="004F6E60" w:rsidRPr="00CB0345">
          <w:rPr>
            <w:rStyle w:val="Hyperlink"/>
            <w:rFonts w:hint="eastAsia"/>
            <w:noProof/>
            <w:rtl/>
          </w:rPr>
          <w:t>ت»</w:t>
        </w:r>
        <w:r w:rsidR="004F6E60" w:rsidRPr="00CB0345">
          <w:rPr>
            <w:rStyle w:val="Hyperlink"/>
            <w:noProof/>
            <w:rtl/>
          </w:rPr>
          <w:t xml:space="preserve"> </w:t>
        </w:r>
        <w:r w:rsidR="004F6E60" w:rsidRPr="00CB0345">
          <w:rPr>
            <w:rStyle w:val="Hyperlink"/>
            <w:rFonts w:hint="eastAsia"/>
            <w:noProof/>
            <w:rtl/>
          </w:rPr>
          <w:t>مشهور</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486849203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157</w:t>
        </w:r>
        <w:r w:rsidR="004F6E60">
          <w:rPr>
            <w:noProof/>
            <w:webHidden/>
            <w:rtl/>
          </w:rPr>
          <w:fldChar w:fldCharType="end"/>
        </w:r>
      </w:hyperlink>
    </w:p>
    <w:p w:rsidR="004F6E60" w:rsidRDefault="00CE74A6">
      <w:pPr>
        <w:pStyle w:val="TOC2"/>
        <w:tabs>
          <w:tab w:val="right" w:leader="dot" w:pos="6226"/>
        </w:tabs>
        <w:rPr>
          <w:rFonts w:asciiTheme="minorHAnsi" w:eastAsiaTheme="minorEastAsia" w:hAnsiTheme="minorHAnsi" w:cstheme="minorBidi"/>
          <w:noProof/>
          <w:sz w:val="22"/>
          <w:szCs w:val="22"/>
          <w:rtl/>
        </w:rPr>
      </w:pPr>
      <w:hyperlink w:anchor="_Toc486849204" w:history="1">
        <w:r w:rsidR="004F6E60" w:rsidRPr="00CB0345">
          <w:rPr>
            <w:rStyle w:val="Hyperlink"/>
            <w:rFonts w:hint="eastAsia"/>
            <w:noProof/>
            <w:rtl/>
          </w:rPr>
          <w:t>اسلحه‌ها</w:t>
        </w:r>
        <w:r w:rsidR="004F6E60" w:rsidRPr="00CB0345">
          <w:rPr>
            <w:rStyle w:val="Hyperlink"/>
            <w:rFonts w:hint="cs"/>
            <w:noProof/>
            <w:rtl/>
          </w:rPr>
          <w:t>ی</w:t>
        </w:r>
        <w:r w:rsidR="004F6E60" w:rsidRPr="00CB0345">
          <w:rPr>
            <w:rStyle w:val="Hyperlink"/>
            <w:noProof/>
            <w:rtl/>
          </w:rPr>
          <w:t xml:space="preserve"> </w:t>
        </w:r>
        <w:r w:rsidR="004F6E60" w:rsidRPr="00CB0345">
          <w:rPr>
            <w:rStyle w:val="Hyperlink"/>
            <w:rFonts w:hint="eastAsia"/>
            <w:noProof/>
            <w:rtl/>
          </w:rPr>
          <w:t>شاه</w:t>
        </w:r>
        <w:r w:rsidR="004F6E60" w:rsidRPr="00CB0345">
          <w:rPr>
            <w:rStyle w:val="Hyperlink"/>
            <w:noProof/>
            <w:rtl/>
          </w:rPr>
          <w:t xml:space="preserve"> </w:t>
        </w:r>
        <w:r w:rsidR="004F6E60" w:rsidRPr="00CB0345">
          <w:rPr>
            <w:rStyle w:val="Hyperlink"/>
            <w:rFonts w:hint="eastAsia"/>
            <w:noProof/>
            <w:rtl/>
          </w:rPr>
          <w:t>ن</w:t>
        </w:r>
        <w:r w:rsidR="004F6E60" w:rsidRPr="00CB0345">
          <w:rPr>
            <w:rStyle w:val="Hyperlink"/>
            <w:rFonts w:hint="cs"/>
            <w:noProof/>
            <w:rtl/>
          </w:rPr>
          <w:t>ی</w:t>
        </w:r>
        <w:r w:rsidR="004F6E60" w:rsidRPr="00CB0345">
          <w:rPr>
            <w:rStyle w:val="Hyperlink"/>
            <w:rFonts w:hint="eastAsia"/>
            <w:noProof/>
            <w:rtl/>
          </w:rPr>
          <w:t>ز</w:t>
        </w:r>
        <w:r w:rsidR="004F6E60" w:rsidRPr="00CB0345">
          <w:rPr>
            <w:rStyle w:val="Hyperlink"/>
            <w:noProof/>
            <w:rtl/>
          </w:rPr>
          <w:t xml:space="preserve"> </w:t>
        </w:r>
        <w:r w:rsidR="004F6E60" w:rsidRPr="00CB0345">
          <w:rPr>
            <w:rStyle w:val="Hyperlink"/>
            <w:rFonts w:hint="eastAsia"/>
            <w:noProof/>
            <w:rtl/>
          </w:rPr>
          <w:t>اسرائ</w:t>
        </w:r>
        <w:r w:rsidR="004F6E60" w:rsidRPr="00CB0345">
          <w:rPr>
            <w:rStyle w:val="Hyperlink"/>
            <w:rFonts w:hint="cs"/>
            <w:noProof/>
            <w:rtl/>
          </w:rPr>
          <w:t>ی</w:t>
        </w:r>
        <w:r w:rsidR="004F6E60" w:rsidRPr="00CB0345">
          <w:rPr>
            <w:rStyle w:val="Hyperlink"/>
            <w:rFonts w:hint="eastAsia"/>
            <w:noProof/>
            <w:rtl/>
          </w:rPr>
          <w:t>ل</w:t>
        </w:r>
        <w:r w:rsidR="004F6E60" w:rsidRPr="00CB0345">
          <w:rPr>
            <w:rStyle w:val="Hyperlink"/>
            <w:rFonts w:hint="cs"/>
            <w:noProof/>
            <w:rtl/>
          </w:rPr>
          <w:t>ی</w:t>
        </w:r>
        <w:r w:rsidR="004F6E60" w:rsidRPr="00CB0345">
          <w:rPr>
            <w:rStyle w:val="Hyperlink"/>
            <w:noProof/>
            <w:rtl/>
          </w:rPr>
          <w:t xml:space="preserve"> </w:t>
        </w:r>
        <w:r w:rsidR="004F6E60" w:rsidRPr="00CB0345">
          <w:rPr>
            <w:rStyle w:val="Hyperlink"/>
            <w:rFonts w:hint="eastAsia"/>
            <w:noProof/>
            <w:rtl/>
          </w:rPr>
          <w:t>بود</w:t>
        </w:r>
        <w:r w:rsidR="004F6E60">
          <w:rPr>
            <w:noProof/>
            <w:webHidden/>
            <w:rtl/>
          </w:rPr>
          <w:tab/>
        </w:r>
        <w:r w:rsidR="004F6E60">
          <w:rPr>
            <w:noProof/>
            <w:webHidden/>
            <w:rtl/>
          </w:rPr>
          <w:fldChar w:fldCharType="begin"/>
        </w:r>
        <w:r w:rsidR="004F6E60">
          <w:rPr>
            <w:noProof/>
            <w:webHidden/>
            <w:rtl/>
          </w:rPr>
          <w:instrText xml:space="preserve"> </w:instrText>
        </w:r>
        <w:r w:rsidR="004F6E60">
          <w:rPr>
            <w:noProof/>
            <w:webHidden/>
          </w:rPr>
          <w:instrText>PAGEREF</w:instrText>
        </w:r>
        <w:r w:rsidR="004F6E60">
          <w:rPr>
            <w:noProof/>
            <w:webHidden/>
            <w:rtl/>
          </w:rPr>
          <w:instrText xml:space="preserve"> _</w:instrText>
        </w:r>
        <w:r w:rsidR="004F6E60">
          <w:rPr>
            <w:noProof/>
            <w:webHidden/>
          </w:rPr>
          <w:instrText>Toc</w:instrText>
        </w:r>
        <w:r w:rsidR="004F6E60">
          <w:rPr>
            <w:noProof/>
            <w:webHidden/>
            <w:rtl/>
          </w:rPr>
          <w:instrText xml:space="preserve">486849204 </w:instrText>
        </w:r>
        <w:r w:rsidR="004F6E60">
          <w:rPr>
            <w:noProof/>
            <w:webHidden/>
          </w:rPr>
          <w:instrText>\h</w:instrText>
        </w:r>
        <w:r w:rsidR="004F6E60">
          <w:rPr>
            <w:noProof/>
            <w:webHidden/>
            <w:rtl/>
          </w:rPr>
          <w:instrText xml:space="preserve"> </w:instrText>
        </w:r>
        <w:r w:rsidR="004F6E60">
          <w:rPr>
            <w:noProof/>
            <w:webHidden/>
            <w:rtl/>
          </w:rPr>
        </w:r>
        <w:r w:rsidR="004F6E60">
          <w:rPr>
            <w:noProof/>
            <w:webHidden/>
            <w:rtl/>
          </w:rPr>
          <w:fldChar w:fldCharType="separate"/>
        </w:r>
        <w:r w:rsidR="000C540A">
          <w:rPr>
            <w:noProof/>
            <w:webHidden/>
            <w:rtl/>
          </w:rPr>
          <w:t>160</w:t>
        </w:r>
        <w:r w:rsidR="004F6E60">
          <w:rPr>
            <w:noProof/>
            <w:webHidden/>
            <w:rtl/>
          </w:rPr>
          <w:fldChar w:fldCharType="end"/>
        </w:r>
      </w:hyperlink>
    </w:p>
    <w:p w:rsidR="008F5E76" w:rsidRPr="00E17E8F" w:rsidRDefault="004F6E60" w:rsidP="004F6E60">
      <w:pPr>
        <w:pStyle w:val="a0"/>
        <w:rPr>
          <w:rStyle w:val="Char0"/>
          <w:rtl/>
        </w:rPr>
      </w:pPr>
      <w:r>
        <w:rPr>
          <w:rStyle w:val="Char0"/>
          <w:rtl/>
        </w:rPr>
        <w:fldChar w:fldCharType="end"/>
      </w:r>
    </w:p>
    <w:p w:rsidR="00BE7066" w:rsidRPr="00E17E8F" w:rsidRDefault="00BE7066" w:rsidP="00CC17A9">
      <w:pPr>
        <w:ind w:firstLine="0"/>
        <w:jc w:val="both"/>
        <w:rPr>
          <w:rStyle w:val="Char0"/>
          <w:rtl/>
        </w:rPr>
        <w:sectPr w:rsidR="00BE7066" w:rsidRPr="00E17E8F" w:rsidSect="00A44781">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0934D6" w:rsidRPr="00E17E8F" w:rsidRDefault="000934D6" w:rsidP="000934D6">
      <w:pPr>
        <w:pStyle w:val="a3"/>
        <w:spacing w:after="120"/>
        <w:ind w:firstLine="0"/>
        <w:jc w:val="center"/>
        <w:rPr>
          <w:lang w:bidi="fa-IR"/>
        </w:rPr>
      </w:pPr>
      <w:r w:rsidRPr="00E17E8F">
        <w:rPr>
          <w:rtl/>
          <w:lang w:bidi="fa-IR"/>
        </w:rPr>
        <w:lastRenderedPageBreak/>
        <w:t>بسم الله الرحمن الرحيم</w:t>
      </w:r>
    </w:p>
    <w:p w:rsidR="000934D6" w:rsidRPr="00E17E8F" w:rsidRDefault="000934D6" w:rsidP="000934D6">
      <w:pPr>
        <w:tabs>
          <w:tab w:val="right" w:pos="7031"/>
        </w:tabs>
        <w:jc w:val="both"/>
        <w:rPr>
          <w:rFonts w:ascii="Traditional Arabic" w:hAnsi="Traditional Arabic" w:cs="Traditional Arabic"/>
          <w:b/>
          <w:bCs/>
          <w:rtl/>
          <w:lang w:bidi="fa-IR"/>
        </w:rPr>
      </w:pPr>
      <w:r w:rsidRPr="00E17E8F">
        <w:rPr>
          <w:rFonts w:ascii="Traditional Arabic" w:hAnsi="Traditional Arabic" w:cs="Traditional Arabic"/>
          <w:b/>
          <w:shd w:val="clear" w:color="auto" w:fill="FFFFFF"/>
          <w:rtl/>
          <w:lang w:bidi="fa-IR"/>
        </w:rPr>
        <w:t>﴿</w:t>
      </w:r>
      <w:r w:rsidRPr="00E17E8F">
        <w:rPr>
          <w:rStyle w:val="Char8"/>
          <w:color w:val="auto"/>
          <w:rtl/>
        </w:rPr>
        <w:t xml:space="preserve">يَٰٓأَيُّهَا </w:t>
      </w:r>
      <w:r w:rsidRPr="00E17E8F">
        <w:rPr>
          <w:rStyle w:val="Char8"/>
          <w:rFonts w:hint="cs"/>
          <w:color w:val="auto"/>
          <w:rtl/>
        </w:rPr>
        <w:t>ٱلَّذِينَ</w:t>
      </w:r>
      <w:r w:rsidRPr="00E17E8F">
        <w:rPr>
          <w:rStyle w:val="Char8"/>
          <w:color w:val="auto"/>
          <w:rtl/>
        </w:rPr>
        <w:t xml:space="preserve"> ءَامَنُواْ لَا تَتَّخِذُواْ عَدُوِّي وَعَدُوَّكُمۡ أَوۡلِيَآءَ تُلۡقُونَ إِلَيۡهِم بِ</w:t>
      </w:r>
      <w:r w:rsidRPr="00E17E8F">
        <w:rPr>
          <w:rStyle w:val="Char8"/>
          <w:rFonts w:hint="cs"/>
          <w:color w:val="auto"/>
          <w:rtl/>
        </w:rPr>
        <w:t>ٱلۡمَوَدَّةِ</w:t>
      </w:r>
      <w:r w:rsidRPr="00E17E8F">
        <w:rPr>
          <w:rFonts w:ascii="Traditional Arabic" w:hAnsi="Traditional Arabic" w:cs="Traditional Arabic"/>
          <w:b/>
          <w:shd w:val="clear" w:color="auto" w:fill="FFFFFF"/>
          <w:rtl/>
          <w:lang w:bidi="fa-IR"/>
        </w:rPr>
        <w:t>﴾</w:t>
      </w:r>
      <w:r w:rsidRPr="00E17E8F">
        <w:rPr>
          <w:rStyle w:val="Char8"/>
          <w:color w:val="auto"/>
          <w:rtl/>
        </w:rPr>
        <w:t xml:space="preserve"> </w:t>
      </w:r>
      <w:r w:rsidRPr="00E17E8F">
        <w:rPr>
          <w:rStyle w:val="Char"/>
          <w:rtl/>
        </w:rPr>
        <w:t>[الممتحنة: 1]</w:t>
      </w:r>
      <w:r w:rsidRPr="00E17E8F">
        <w:rPr>
          <w:rStyle w:val="Char0"/>
        </w:rPr>
        <w:t>.</w:t>
      </w:r>
    </w:p>
    <w:p w:rsidR="000934D6" w:rsidRPr="00E17E8F" w:rsidRDefault="000934D6" w:rsidP="000934D6">
      <w:pPr>
        <w:pStyle w:val="a5"/>
        <w:rPr>
          <w:b/>
          <w:bCs/>
          <w:rtl/>
          <w:lang w:bidi="fa-IR"/>
        </w:rPr>
      </w:pPr>
      <w:r w:rsidRPr="00E17E8F">
        <w:rPr>
          <w:rFonts w:hint="cs"/>
          <w:b/>
          <w:bCs/>
          <w:rtl/>
          <w:lang w:bidi="fa-IR"/>
        </w:rPr>
        <w:t>«ا</w:t>
      </w:r>
      <w:r w:rsidRPr="00E17E8F">
        <w:rPr>
          <w:rtl/>
          <w:lang w:bidi="fa-IR"/>
        </w:rPr>
        <w:t>ى كسانى كه ايمان آورده‌ايد، دشمن من و دشمن خودتان را به دوستى برمگيريد [به طورى‌] كه با</w:t>
      </w:r>
      <w:r w:rsidR="00D55DA0" w:rsidRPr="00E17E8F">
        <w:rPr>
          <w:rtl/>
          <w:lang w:bidi="fa-IR"/>
        </w:rPr>
        <w:t xml:space="preserve"> آن‌ها </w:t>
      </w:r>
      <w:r w:rsidRPr="00E17E8F">
        <w:rPr>
          <w:rtl/>
          <w:lang w:bidi="fa-IR"/>
        </w:rPr>
        <w:t>اظهار دوستى كنيد</w:t>
      </w:r>
      <w:r w:rsidRPr="00E17E8F">
        <w:rPr>
          <w:rFonts w:hint="cs"/>
          <w:b/>
          <w:bCs/>
          <w:rtl/>
          <w:lang w:bidi="fa-IR"/>
        </w:rPr>
        <w:t>»</w:t>
      </w:r>
    </w:p>
    <w:p w:rsidR="000934D6" w:rsidRPr="00E17E8F" w:rsidRDefault="000934D6" w:rsidP="000934D6">
      <w:pPr>
        <w:pStyle w:val="a0"/>
        <w:spacing w:before="240"/>
        <w:rPr>
          <w:rtl/>
          <w:lang w:bidi="fa-IR"/>
        </w:rPr>
      </w:pPr>
      <w:r w:rsidRPr="00E17E8F">
        <w:rPr>
          <w:rStyle w:val="Char4"/>
          <w:rFonts w:hint="cs"/>
          <w:rtl/>
        </w:rPr>
        <w:t>تقدیم به:</w:t>
      </w:r>
    </w:p>
    <w:p w:rsidR="000934D6" w:rsidRPr="00E17E8F" w:rsidRDefault="000934D6" w:rsidP="000934D6">
      <w:pPr>
        <w:pStyle w:val="a0"/>
        <w:rPr>
          <w:rtl/>
          <w:lang w:bidi="fa-IR"/>
        </w:rPr>
      </w:pPr>
      <w:r w:rsidRPr="00E17E8F">
        <w:rPr>
          <w:rFonts w:hint="cs"/>
          <w:rtl/>
          <w:lang w:bidi="fa-IR"/>
        </w:rPr>
        <w:t>پسرانم: عبدالرحمان، معاذ، سفیان و مروان.</w:t>
      </w:r>
    </w:p>
    <w:p w:rsidR="000934D6" w:rsidRPr="00E17E8F" w:rsidRDefault="000934D6" w:rsidP="000934D6">
      <w:pPr>
        <w:pStyle w:val="a0"/>
        <w:rPr>
          <w:rtl/>
          <w:lang w:bidi="fa-IR"/>
        </w:rPr>
      </w:pPr>
      <w:r w:rsidRPr="00E17E8F">
        <w:rPr>
          <w:rFonts w:hint="cs"/>
          <w:rtl/>
          <w:lang w:bidi="fa-IR"/>
        </w:rPr>
        <w:t>از الله خواهانم که</w:t>
      </w:r>
      <w:r w:rsidR="00D55DA0" w:rsidRPr="00E17E8F">
        <w:rPr>
          <w:rFonts w:hint="cs"/>
          <w:rtl/>
          <w:lang w:bidi="fa-IR"/>
        </w:rPr>
        <w:t xml:space="preserve"> آن‌ها </w:t>
      </w:r>
      <w:r w:rsidRPr="00E17E8F">
        <w:rPr>
          <w:rFonts w:hint="cs"/>
          <w:rtl/>
          <w:lang w:bidi="fa-IR"/>
        </w:rPr>
        <w:t>را به طرز شایسته‌ای پرورش دهد و محبت صحابه‌ رضوان الله علیهم و افتخار دفاع از</w:t>
      </w:r>
      <w:r w:rsidR="00D55DA0" w:rsidRPr="00E17E8F">
        <w:rPr>
          <w:rFonts w:hint="cs"/>
          <w:rtl/>
          <w:lang w:bidi="fa-IR"/>
        </w:rPr>
        <w:t xml:space="preserve"> آن‌ها </w:t>
      </w:r>
      <w:r w:rsidRPr="00E17E8F">
        <w:rPr>
          <w:rFonts w:hint="cs"/>
          <w:rtl/>
          <w:lang w:bidi="fa-IR"/>
        </w:rPr>
        <w:t>و نمایان ساختن نیکی‌ها و افتخاراتشان و پاسخ به تهمت‌های مردمی که با دشنام و لعنت نسبت به صحابه به الله تقرب می‌جویند را روزی‌شان بگرداند.</w:t>
      </w:r>
    </w:p>
    <w:p w:rsidR="000934D6" w:rsidRPr="00E17E8F" w:rsidRDefault="000934D6" w:rsidP="000934D6">
      <w:pPr>
        <w:pStyle w:val="a0"/>
        <w:rPr>
          <w:rtl/>
          <w:lang w:bidi="fa-IR"/>
        </w:rPr>
      </w:pPr>
      <w:r w:rsidRPr="00E17E8F">
        <w:rPr>
          <w:rFonts w:hint="cs"/>
          <w:rtl/>
          <w:lang w:bidi="fa-IR"/>
        </w:rPr>
        <w:t>قطعا او شنوا و پذیرنده است.</w:t>
      </w:r>
    </w:p>
    <w:p w:rsidR="000934D6" w:rsidRPr="00E17E8F" w:rsidRDefault="000934D6" w:rsidP="000934D6">
      <w:pPr>
        <w:pStyle w:val="a4"/>
        <w:spacing w:before="240"/>
        <w:jc w:val="right"/>
        <w:rPr>
          <w:rtl/>
          <w:lang w:bidi="fa-IR"/>
        </w:rPr>
      </w:pPr>
      <w:r w:rsidRPr="00E17E8F">
        <w:rPr>
          <w:rFonts w:hint="cs"/>
          <w:rtl/>
          <w:lang w:bidi="fa-IR"/>
        </w:rPr>
        <w:t>مؤلف</w:t>
      </w:r>
    </w:p>
    <w:p w:rsidR="000934D6" w:rsidRPr="00E17E8F" w:rsidRDefault="000934D6" w:rsidP="000934D6">
      <w:pPr>
        <w:pStyle w:val="a0"/>
        <w:rPr>
          <w:rtl/>
          <w:lang w:bidi="fa-IR"/>
        </w:rPr>
      </w:pPr>
    </w:p>
    <w:p w:rsidR="000934D6" w:rsidRPr="00E17E8F" w:rsidRDefault="000934D6" w:rsidP="000934D6">
      <w:pPr>
        <w:pStyle w:val="a0"/>
        <w:rPr>
          <w:rtl/>
          <w:lang w:bidi="fa-IR"/>
        </w:rPr>
        <w:sectPr w:rsidR="000934D6" w:rsidRPr="00E17E8F" w:rsidSect="00113BE1">
          <w:headerReference w:type="default" r:id="rId17"/>
          <w:headerReference w:type="first" r:id="rId18"/>
          <w:footnotePr>
            <w:numRestart w:val="eachPage"/>
          </w:footnotePr>
          <w:pgSz w:w="7938" w:h="11907" w:code="9"/>
          <w:pgMar w:top="567" w:right="851" w:bottom="851" w:left="851" w:header="454" w:footer="0" w:gutter="0"/>
          <w:cols w:space="708"/>
          <w:titlePg/>
          <w:bidi/>
          <w:rtlGutter/>
          <w:docGrid w:linePitch="360"/>
        </w:sectPr>
      </w:pPr>
    </w:p>
    <w:p w:rsidR="000934D6" w:rsidRPr="00E17E8F" w:rsidRDefault="000934D6" w:rsidP="000934D6">
      <w:pPr>
        <w:pStyle w:val="a1"/>
        <w:rPr>
          <w:rtl/>
          <w:lang w:bidi="fa-IR"/>
        </w:rPr>
      </w:pPr>
      <w:bookmarkStart w:id="6" w:name="_Toc486849181"/>
      <w:r w:rsidRPr="00E17E8F">
        <w:rPr>
          <w:rFonts w:hint="cs"/>
          <w:rtl/>
          <w:lang w:bidi="fa-IR"/>
        </w:rPr>
        <w:lastRenderedPageBreak/>
        <w:t>مقدمۀ کتاب</w:t>
      </w:r>
      <w:bookmarkEnd w:id="6"/>
    </w:p>
    <w:p w:rsidR="000934D6" w:rsidRPr="00E17E8F" w:rsidRDefault="000934D6" w:rsidP="000934D6">
      <w:pPr>
        <w:tabs>
          <w:tab w:val="right" w:pos="7031"/>
        </w:tabs>
        <w:jc w:val="both"/>
        <w:rPr>
          <w:rStyle w:val="Char0"/>
          <w:rtl/>
        </w:rPr>
      </w:pPr>
      <w:r w:rsidRPr="00E17E8F">
        <w:rPr>
          <w:rStyle w:val="Char0"/>
          <w:rFonts w:hint="cs"/>
          <w:rtl/>
        </w:rPr>
        <w:t xml:space="preserve">سپاس و ستایش خدایی را پروردگار جهانیان است، و درود و سلام بر کسی که به عنوان رحمت برای جهانیان برانگیخته شده، و بر آل و یاران او و نیز بر پیروان راه هدایت وی تا روز جزا. </w:t>
      </w:r>
    </w:p>
    <w:p w:rsidR="000934D6" w:rsidRPr="00E17E8F" w:rsidRDefault="000934D6" w:rsidP="004A1D72">
      <w:pPr>
        <w:tabs>
          <w:tab w:val="right" w:pos="7031"/>
        </w:tabs>
        <w:jc w:val="both"/>
        <w:rPr>
          <w:rStyle w:val="Char0"/>
          <w:rtl/>
        </w:rPr>
      </w:pPr>
      <w:r w:rsidRPr="00E17E8F">
        <w:rPr>
          <w:rStyle w:val="Char0"/>
          <w:rFonts w:hint="cs"/>
          <w:rtl/>
        </w:rPr>
        <w:t xml:space="preserve">با کمال تأسف بیشتر اهل سنت </w:t>
      </w:r>
      <w:r w:rsidR="00012B0F" w:rsidRPr="00E17E8F">
        <w:rPr>
          <w:rStyle w:val="Char0"/>
          <w:rFonts w:hint="cs"/>
          <w:rtl/>
        </w:rPr>
        <w:t>از حقیقت کسانی که خود را در جامۀ</w:t>
      </w:r>
      <w:r w:rsidRPr="00E17E8F">
        <w:rPr>
          <w:rStyle w:val="Char0"/>
          <w:rFonts w:hint="cs"/>
          <w:rtl/>
        </w:rPr>
        <w:t xml:space="preserve"> محبّت و دوستی برای اهل بیت</w:t>
      </w:r>
      <w:r w:rsidR="004A1D72" w:rsidRPr="00E17E8F">
        <w:rPr>
          <w:rStyle w:val="Char0"/>
          <w:rFonts w:cs="CTraditional Arabic" w:hint="cs"/>
          <w:rtl/>
        </w:rPr>
        <w:t>†</w:t>
      </w:r>
      <w:r w:rsidRPr="00E17E8F">
        <w:rPr>
          <w:rStyle w:val="Char0"/>
          <w:rFonts w:hint="cs"/>
          <w:rtl/>
        </w:rPr>
        <w:t xml:space="preserve"> پیچیده‌اند بی</w:t>
      </w:r>
      <w:r w:rsidRPr="00E17E8F">
        <w:rPr>
          <w:rStyle w:val="Char0"/>
          <w:rFonts w:hint="eastAsia"/>
          <w:rtl/>
        </w:rPr>
        <w:t>‌</w:t>
      </w:r>
      <w:r w:rsidRPr="00E17E8F">
        <w:rPr>
          <w:rStyle w:val="Char0"/>
          <w:rFonts w:hint="cs"/>
          <w:rtl/>
        </w:rPr>
        <w:t xml:space="preserve">آگاهند. </w:t>
      </w:r>
    </w:p>
    <w:p w:rsidR="000934D6" w:rsidRPr="00E17E8F" w:rsidRDefault="000934D6" w:rsidP="000934D6">
      <w:pPr>
        <w:tabs>
          <w:tab w:val="right" w:pos="7031"/>
        </w:tabs>
        <w:jc w:val="both"/>
        <w:rPr>
          <w:rStyle w:val="Char0"/>
          <w:rtl/>
        </w:rPr>
      </w:pPr>
      <w:r w:rsidRPr="00E17E8F">
        <w:rPr>
          <w:rStyle w:val="Char0"/>
          <w:rFonts w:hint="cs"/>
          <w:rtl/>
        </w:rPr>
        <w:t xml:space="preserve">و در </w:t>
      </w:r>
      <w:r w:rsidR="00CC17A9" w:rsidRPr="00E17E8F">
        <w:rPr>
          <w:rStyle w:val="Char0"/>
          <w:rFonts w:hint="cs"/>
          <w:rtl/>
        </w:rPr>
        <w:t>نتیجۀ</w:t>
      </w:r>
      <w:r w:rsidRPr="00E17E8F">
        <w:rPr>
          <w:rStyle w:val="Char0"/>
          <w:rFonts w:hint="cs"/>
          <w:rtl/>
        </w:rPr>
        <w:t xml:space="preserve"> این ناآگاهی و به علت تظاهر اهل تشیع به محبت و دوستی نسبت به اهل سنت زیر پوشش نفاقی که آن را تقیه نامگذاری کرده‌اند، بسیاری از اهل سنت فریب شیعیان دوازده امامی را خورده‌اند. در این اواخر کتاب‌های زیادی به قلم روافض و فریب خوردگان ایشان از اهل سنت چاپ و منتشر شده‌اند که به وحدت و تقریب میان اهل سنت و شیعیان رافضی دعوت می‌کنند. </w:t>
      </w:r>
    </w:p>
    <w:p w:rsidR="000934D6" w:rsidRPr="00E17E8F" w:rsidRDefault="000934D6" w:rsidP="000934D6">
      <w:pPr>
        <w:tabs>
          <w:tab w:val="right" w:pos="7031"/>
        </w:tabs>
        <w:jc w:val="both"/>
        <w:rPr>
          <w:rStyle w:val="Char0"/>
          <w:rtl/>
        </w:rPr>
      </w:pPr>
      <w:r w:rsidRPr="00E17E8F">
        <w:rPr>
          <w:rStyle w:val="Char0"/>
          <w:rFonts w:hint="cs"/>
          <w:rtl/>
        </w:rPr>
        <w:t>و نشانه‌های اساسی برای این وحدت یا هدف مورد نظر</w:t>
      </w:r>
      <w:r w:rsidR="00D55DA0" w:rsidRPr="00E17E8F">
        <w:rPr>
          <w:rStyle w:val="Char0"/>
          <w:rFonts w:hint="cs"/>
          <w:rtl/>
        </w:rPr>
        <w:t xml:space="preserve"> آن‌ها </w:t>
      </w:r>
      <w:r w:rsidRPr="00E17E8F">
        <w:rPr>
          <w:rStyle w:val="Char0"/>
          <w:rFonts w:hint="cs"/>
          <w:rtl/>
        </w:rPr>
        <w:t xml:space="preserve">ـ به معنای صحیح‌تر آن ـ همانا </w:t>
      </w:r>
      <w:r w:rsidR="00CC17A9" w:rsidRPr="00E17E8F">
        <w:rPr>
          <w:rStyle w:val="Char0"/>
          <w:rFonts w:hint="cs"/>
          <w:rtl/>
        </w:rPr>
        <w:t>قضیۀ</w:t>
      </w:r>
      <w:r w:rsidRPr="00E17E8F">
        <w:rPr>
          <w:rStyle w:val="Char0"/>
          <w:rFonts w:hint="cs"/>
          <w:rtl/>
        </w:rPr>
        <w:t xml:space="preserve"> به فراموشی سپردن اختلافات جزئی می</w:t>
      </w:r>
      <w:r w:rsidRPr="00E17E8F">
        <w:rPr>
          <w:rStyle w:val="Char0"/>
          <w:rFonts w:hint="eastAsia"/>
          <w:rtl/>
        </w:rPr>
        <w:t>‌</w:t>
      </w:r>
      <w:r w:rsidRPr="00E17E8F">
        <w:rPr>
          <w:rStyle w:val="Char0"/>
          <w:rFonts w:hint="cs"/>
          <w:rtl/>
        </w:rPr>
        <w:t>باشد مادامی که اصول مورد توافق قرار گیرند.</w:t>
      </w:r>
    </w:p>
    <w:p w:rsidR="000934D6" w:rsidRPr="00E17E8F" w:rsidRDefault="000934D6" w:rsidP="000934D6">
      <w:pPr>
        <w:tabs>
          <w:tab w:val="right" w:pos="7031"/>
        </w:tabs>
        <w:jc w:val="both"/>
        <w:rPr>
          <w:rStyle w:val="Char0"/>
          <w:rtl/>
        </w:rPr>
      </w:pPr>
      <w:r w:rsidRPr="00E17E8F">
        <w:rPr>
          <w:rStyle w:val="Char0"/>
          <w:rFonts w:hint="cs"/>
          <w:rtl/>
        </w:rPr>
        <w:t>و نیز این شعار که: جهان اسلام در دوران کنونی پاره پاره گشته و بطور مساوی طعمه‌ای آسان برای شرق و غرب می‌باشد.</w:t>
      </w:r>
    </w:p>
    <w:p w:rsidR="000934D6" w:rsidRPr="00E17E8F" w:rsidRDefault="000934D6" w:rsidP="000934D6">
      <w:pPr>
        <w:tabs>
          <w:tab w:val="right" w:pos="7031"/>
        </w:tabs>
        <w:jc w:val="both"/>
        <w:rPr>
          <w:rStyle w:val="Char0"/>
          <w:rtl/>
        </w:rPr>
      </w:pPr>
      <w:r w:rsidRPr="00E17E8F">
        <w:rPr>
          <w:rStyle w:val="Char0"/>
          <w:rFonts w:hint="cs"/>
          <w:rtl/>
        </w:rPr>
        <w:t>این دعوت در صورت ظاهریش زیبا و درخشان و تابناک است... آری، مسلمانان ب</w:t>
      </w:r>
      <w:r w:rsidR="00C640FD" w:rsidRPr="00E17E8F">
        <w:rPr>
          <w:rStyle w:val="Char0"/>
          <w:rFonts w:hint="cs"/>
          <w:rtl/>
        </w:rPr>
        <w:t xml:space="preserve">ه </w:t>
      </w:r>
      <w:r w:rsidRPr="00E17E8F">
        <w:rPr>
          <w:rStyle w:val="Char0"/>
          <w:rFonts w:hint="cs"/>
          <w:rtl/>
        </w:rPr>
        <w:t>شدت نیازمند وحدت و از یاد بردن اختلافات فرعی و جزئی هستند به‌شرط اینکه این اختلافات به مرتب</w:t>
      </w:r>
      <w:r w:rsidR="003B4E8A" w:rsidRPr="00E17E8F">
        <w:rPr>
          <w:rStyle w:val="Char0"/>
          <w:rFonts w:hint="cs"/>
          <w:rtl/>
        </w:rPr>
        <w:t>ۀ</w:t>
      </w:r>
      <w:r w:rsidRPr="00E17E8F">
        <w:rPr>
          <w:rStyle w:val="Char0"/>
          <w:rFonts w:hint="cs"/>
          <w:rtl/>
        </w:rPr>
        <w:t xml:space="preserve"> اصول و اساسیات نرسد.</w:t>
      </w:r>
    </w:p>
    <w:p w:rsidR="000934D6" w:rsidRPr="00E17E8F" w:rsidRDefault="000934D6" w:rsidP="000934D6">
      <w:pPr>
        <w:tabs>
          <w:tab w:val="right" w:pos="7031"/>
        </w:tabs>
        <w:jc w:val="both"/>
        <w:rPr>
          <w:rStyle w:val="Char0"/>
          <w:rtl/>
        </w:rPr>
      </w:pPr>
      <w:r w:rsidRPr="00E17E8F">
        <w:rPr>
          <w:rStyle w:val="Char0"/>
          <w:rFonts w:hint="cs"/>
          <w:rtl/>
        </w:rPr>
        <w:lastRenderedPageBreak/>
        <w:t>اینجاست که</w:t>
      </w:r>
      <w:r w:rsidR="00D55DA0" w:rsidRPr="00E17E8F">
        <w:rPr>
          <w:rStyle w:val="Char0"/>
          <w:rFonts w:hint="cs"/>
          <w:rtl/>
        </w:rPr>
        <w:t xml:space="preserve"> می‌</w:t>
      </w:r>
      <w:r w:rsidRPr="00E17E8F">
        <w:rPr>
          <w:rStyle w:val="Char0"/>
          <w:rFonts w:hint="cs"/>
          <w:rtl/>
        </w:rPr>
        <w:t xml:space="preserve">پرسیم که این وحدت بر چه اساسی پایه‌ریزی می‌شود؟ و آیا حقیقتاً اهل تشیع به یکپارچگی با اهل سنت علاقه‌مندند، یا این وحدت را تنها نمادی برای مصرف عمومی به کار می‌گیرند. </w:t>
      </w:r>
    </w:p>
    <w:p w:rsidR="000934D6" w:rsidRPr="00E17E8F" w:rsidRDefault="000934D6" w:rsidP="00D55DA0">
      <w:pPr>
        <w:tabs>
          <w:tab w:val="right" w:pos="7031"/>
        </w:tabs>
        <w:jc w:val="both"/>
        <w:rPr>
          <w:rStyle w:val="Char0"/>
          <w:rtl/>
        </w:rPr>
      </w:pPr>
      <w:r w:rsidRPr="00E17E8F">
        <w:rPr>
          <w:rStyle w:val="Char0"/>
          <w:rFonts w:hint="cs"/>
          <w:rtl/>
        </w:rPr>
        <w:t>وحدت میان اهل سنت و شیعیان رافضی بر چه اساسی مبتنی خواهد شد؟ آیا با توصیف خداوند پاک و منزه به نادانی و فراموشکاری و اینکه قرآن کریم تحریف گشته و ناقص و ناکافیست؟ و یا با ناسزا گفتن و لعن کردن اصحاب</w:t>
      </w:r>
      <w:r w:rsidR="004A1D72" w:rsidRPr="00E17E8F">
        <w:rPr>
          <w:rStyle w:val="Char0"/>
          <w:rFonts w:hint="cs"/>
          <w:rtl/>
        </w:rPr>
        <w:t xml:space="preserve"> </w:t>
      </w:r>
      <w:r w:rsidR="004A1D72" w:rsidRPr="00E17E8F">
        <w:rPr>
          <w:rStyle w:val="Char0"/>
          <w:rFonts w:cs="CTraditional Arabic" w:hint="cs"/>
          <w:rtl/>
        </w:rPr>
        <w:t>ش</w:t>
      </w:r>
      <w:r w:rsidRPr="00E17E8F">
        <w:rPr>
          <w:rStyle w:val="Char0"/>
          <w:rFonts w:hint="cs"/>
          <w:rtl/>
        </w:rPr>
        <w:t xml:space="preserve"> و پشینیان نیک این امت از بزرگان، علما و متفکران، چنانکه ما شب و روز آن را</w:t>
      </w:r>
      <w:r w:rsidR="00D55DA0" w:rsidRPr="00E17E8F">
        <w:rPr>
          <w:rStyle w:val="Char0"/>
          <w:rFonts w:hint="cs"/>
          <w:rtl/>
        </w:rPr>
        <w:t xml:space="preserve"> می‌</w:t>
      </w:r>
      <w:r w:rsidRPr="00E17E8F">
        <w:rPr>
          <w:rStyle w:val="Char0"/>
          <w:rFonts w:hint="cs"/>
          <w:rtl/>
        </w:rPr>
        <w:t>شنویم و در هر کتابی که شیعیان رافضی منتشر می‌کنند</w:t>
      </w:r>
      <w:r w:rsidR="00D55DA0" w:rsidRPr="00E17E8F">
        <w:rPr>
          <w:rStyle w:val="Char0"/>
          <w:rFonts w:hint="cs"/>
          <w:rtl/>
        </w:rPr>
        <w:t xml:space="preserve"> می‌</w:t>
      </w:r>
      <w:r w:rsidRPr="00E17E8F">
        <w:rPr>
          <w:rStyle w:val="Char0"/>
          <w:rFonts w:hint="cs"/>
          <w:rtl/>
        </w:rPr>
        <w:t>خوانیم؟ یا تخریب آن تاریخ اسلامی که نیاکان با قیمت خون</w:t>
      </w:r>
      <w:r w:rsidR="00D55DA0" w:rsidRPr="00E17E8F">
        <w:rPr>
          <w:rStyle w:val="Char0"/>
          <w:rFonts w:hint="cs"/>
          <w:rtl/>
        </w:rPr>
        <w:t>‌</w:t>
      </w:r>
      <w:r w:rsidRPr="00E17E8F">
        <w:rPr>
          <w:rStyle w:val="Char0"/>
          <w:rFonts w:hint="cs"/>
          <w:rtl/>
        </w:rPr>
        <w:t>های پاکشان بنا نموده‌اند؟ یا طعنه زدن به شرافت و آبروی همسران رسول خدا</w:t>
      </w:r>
      <w:r w:rsidR="004A1D72" w:rsidRPr="00E17E8F">
        <w:rPr>
          <w:rStyle w:val="Char0"/>
          <w:rFonts w:cs="CTraditional Arabic" w:hint="cs"/>
          <w:rtl/>
        </w:rPr>
        <w:t xml:space="preserve"> ج</w:t>
      </w:r>
      <w:r w:rsidRPr="00E17E8F">
        <w:rPr>
          <w:rStyle w:val="Char0"/>
          <w:rFonts w:hint="cs"/>
          <w:rtl/>
        </w:rPr>
        <w:t xml:space="preserve">؟ و یا خدا پنداشتن کسانی که چیزی از امورات خداوند را در اختیار ندارند و برتری دادن آنان بر انبیاء و مرسلین؟ </w:t>
      </w:r>
    </w:p>
    <w:p w:rsidR="000934D6" w:rsidRPr="00E17E8F" w:rsidRDefault="000934D6" w:rsidP="000934D6">
      <w:pPr>
        <w:tabs>
          <w:tab w:val="right" w:pos="7031"/>
        </w:tabs>
        <w:jc w:val="both"/>
        <w:rPr>
          <w:rStyle w:val="Char0"/>
          <w:rtl/>
        </w:rPr>
      </w:pPr>
      <w:r w:rsidRPr="00E17E8F">
        <w:rPr>
          <w:rStyle w:val="Char0"/>
          <w:rFonts w:hint="cs"/>
          <w:rtl/>
        </w:rPr>
        <w:t>و یا بر این اعتبار با شیعیان رافضی وحدت نماییم که ایشان اهل سنت را بدتر از یهود و نصاری و آتش</w:t>
      </w:r>
      <w:r w:rsidRPr="00E17E8F">
        <w:rPr>
          <w:rStyle w:val="Char0"/>
          <w:rFonts w:hint="eastAsia"/>
          <w:rtl/>
        </w:rPr>
        <w:t>‌</w:t>
      </w:r>
      <w:r w:rsidRPr="00E17E8F">
        <w:rPr>
          <w:rStyle w:val="Char0"/>
          <w:rFonts w:hint="cs"/>
          <w:rtl/>
        </w:rPr>
        <w:t>پرستان</w:t>
      </w:r>
      <w:r w:rsidR="00D55DA0" w:rsidRPr="00E17E8F">
        <w:rPr>
          <w:rStyle w:val="Char0"/>
          <w:rFonts w:hint="cs"/>
          <w:rtl/>
        </w:rPr>
        <w:t xml:space="preserve"> می‌</w:t>
      </w:r>
      <w:r w:rsidRPr="00E17E8F">
        <w:rPr>
          <w:rStyle w:val="Char0"/>
          <w:rFonts w:hint="cs"/>
          <w:rtl/>
        </w:rPr>
        <w:t>پندارند و سخن به پلیدی ایشان و مباح کردن خون و مال</w:t>
      </w:r>
      <w:r w:rsidR="00D55DA0" w:rsidRPr="00E17E8F">
        <w:rPr>
          <w:rStyle w:val="Char0"/>
          <w:rFonts w:hint="cs"/>
          <w:rtl/>
        </w:rPr>
        <w:t xml:space="preserve"> آن‌ها می‌</w:t>
      </w:r>
      <w:r w:rsidRPr="00E17E8F">
        <w:rPr>
          <w:rStyle w:val="Char0"/>
          <w:rFonts w:hint="cs"/>
          <w:rtl/>
        </w:rPr>
        <w:t>زنند؟! و یا در هم پیمان شدن ایشان با یهود و نصاری و مشرکین علیه اهل سنت با ایشان وحدت نماییم؟!</w:t>
      </w:r>
    </w:p>
    <w:p w:rsidR="000934D6" w:rsidRPr="00E17E8F" w:rsidRDefault="000934D6" w:rsidP="000934D6">
      <w:pPr>
        <w:tabs>
          <w:tab w:val="right" w:pos="7031"/>
        </w:tabs>
        <w:jc w:val="both"/>
        <w:rPr>
          <w:rStyle w:val="Char0"/>
          <w:rtl/>
        </w:rPr>
      </w:pPr>
      <w:r w:rsidRPr="00E17E8F">
        <w:rPr>
          <w:rStyle w:val="Char0"/>
          <w:rFonts w:hint="cs"/>
          <w:rtl/>
        </w:rPr>
        <w:t>به تحقیق من عملا در مفهوم اساس‌هایی که این وحدت موهوم بر آن بنا می‌شود سرگردان شده‌ام. چه اهل سنت و شیعیان کاملاً در تضادند و به هم پیوستگی</w:t>
      </w:r>
      <w:r w:rsidR="00D55DA0" w:rsidRPr="00E17E8F">
        <w:rPr>
          <w:rStyle w:val="Char0"/>
          <w:rFonts w:hint="cs"/>
          <w:rtl/>
        </w:rPr>
        <w:t xml:space="preserve"> آن‌ها </w:t>
      </w:r>
      <w:r w:rsidRPr="00E17E8F">
        <w:rPr>
          <w:rStyle w:val="Char0"/>
          <w:rFonts w:hint="cs"/>
          <w:rtl/>
        </w:rPr>
        <w:t>همانند ناسازگاری شب و روز، و هدایت و گمراهی، غیرممکن است. اختلاف بین اهل سنت و شیعیان</w:t>
      </w:r>
      <w:r w:rsidRPr="00E17E8F">
        <w:rPr>
          <w:rStyle w:val="Char0"/>
          <w:rFonts w:hint="eastAsia"/>
          <w:rtl/>
        </w:rPr>
        <w:t>‌در اصول است قبل از</w:t>
      </w:r>
      <w:r w:rsidRPr="00E17E8F">
        <w:rPr>
          <w:rStyle w:val="Char0"/>
          <w:rFonts w:hint="cs"/>
          <w:rtl/>
        </w:rPr>
        <w:t xml:space="preserve"> فروع، و در عقائد است قبل از مسائل و قضایای فقهی. </w:t>
      </w:r>
    </w:p>
    <w:p w:rsidR="000934D6" w:rsidRPr="00E17E8F" w:rsidRDefault="000934D6" w:rsidP="000934D6">
      <w:pPr>
        <w:tabs>
          <w:tab w:val="right" w:pos="7031"/>
        </w:tabs>
        <w:jc w:val="both"/>
        <w:rPr>
          <w:rStyle w:val="Char0"/>
          <w:rtl/>
        </w:rPr>
      </w:pPr>
      <w:r w:rsidRPr="00E17E8F">
        <w:rPr>
          <w:rStyle w:val="Char0"/>
          <w:rFonts w:hint="cs"/>
          <w:rtl/>
        </w:rPr>
        <w:t xml:space="preserve">هنگامی که انقلاب ایران به قوع پیوست برخی از کسانی که رهبری نداشتند وقتی شعارهای توخالی رهبران انقلاب را شنیده و خواندند فریب دین شیعه را خورده و خوشحال شدند و تنها به شادمانی اکتفا نکرده بلکه </w:t>
      </w:r>
      <w:r w:rsidRPr="00E17E8F">
        <w:rPr>
          <w:rStyle w:val="Char0"/>
          <w:rFonts w:hint="cs"/>
          <w:rtl/>
        </w:rPr>
        <w:lastRenderedPageBreak/>
        <w:t xml:space="preserve">برخی از مشایخ فریب‌خورده با خمینی به عنوان پیشوای مسلمانان بیعت کردند. </w:t>
      </w:r>
    </w:p>
    <w:p w:rsidR="000934D6" w:rsidRPr="00E17E8F" w:rsidRDefault="000934D6" w:rsidP="00EB08E0">
      <w:pPr>
        <w:tabs>
          <w:tab w:val="right" w:pos="7031"/>
        </w:tabs>
        <w:jc w:val="both"/>
        <w:rPr>
          <w:rStyle w:val="Char0"/>
          <w:rtl/>
        </w:rPr>
      </w:pPr>
      <w:r w:rsidRPr="00E17E8F">
        <w:rPr>
          <w:rStyle w:val="Char0"/>
          <w:rFonts w:hint="cs"/>
          <w:rtl/>
        </w:rPr>
        <w:t>البته چنین کاری از چنین مشایخی بعید نبود زیرا عادت</w:t>
      </w:r>
      <w:r w:rsidR="00D55DA0" w:rsidRPr="00E17E8F">
        <w:rPr>
          <w:rStyle w:val="Char0"/>
          <w:rFonts w:hint="cs"/>
          <w:rtl/>
        </w:rPr>
        <w:t xml:space="preserve"> آن‌ها </w:t>
      </w:r>
      <w:r w:rsidRPr="00E17E8F">
        <w:rPr>
          <w:rStyle w:val="Char0"/>
          <w:rFonts w:hint="cs"/>
          <w:rtl/>
        </w:rPr>
        <w:t>هجوم بر جوانان پایبند به قرآن و سنت بود چه با توجیه یا بدون توجیه</w:t>
      </w:r>
      <w:r w:rsidR="00EB08E0" w:rsidRPr="00E17E8F">
        <w:rPr>
          <w:rStyle w:val="Char0"/>
          <w:rFonts w:hint="cs"/>
          <w:rtl/>
        </w:rPr>
        <w:t xml:space="preserve">، </w:t>
      </w:r>
      <w:r w:rsidRPr="00E17E8F">
        <w:rPr>
          <w:rStyle w:val="Char0"/>
          <w:rFonts w:hint="cs"/>
          <w:rtl/>
        </w:rPr>
        <w:t>اما در مورد حقیقت روافض و رهبر جدیدشان چیزی نمی‌دانستند جز اینکه او رهبری شایسته است که مسلمانان باید گرد او حلقه زده،‌ با وی بیعت کرده و به سرزمینش هجرت کنند.</w:t>
      </w:r>
    </w:p>
    <w:p w:rsidR="000934D6" w:rsidRPr="00E17E8F" w:rsidRDefault="000934D6" w:rsidP="000934D6">
      <w:pPr>
        <w:tabs>
          <w:tab w:val="right" w:pos="7031"/>
        </w:tabs>
        <w:jc w:val="both"/>
        <w:rPr>
          <w:rStyle w:val="Char0"/>
          <w:rtl/>
        </w:rPr>
      </w:pPr>
      <w:r w:rsidRPr="00E17E8F">
        <w:rPr>
          <w:rStyle w:val="Char0"/>
          <w:rFonts w:hint="cs"/>
          <w:rtl/>
        </w:rPr>
        <w:t>وحدت میان اهل سنت و اهل تشیع غیر ممکن است، چه شیعیان معتقدند ایمانشان کامل نمی‌شود مگر شب و روز صحابه و پیروانش را لعن و نفرین کنند، و بر این باورند که دشمن‌ترین و کینه‌توزترین</w:t>
      </w:r>
      <w:r w:rsidR="00D55DA0" w:rsidRPr="00E17E8F">
        <w:rPr>
          <w:rStyle w:val="Char0"/>
          <w:rFonts w:hint="cs"/>
          <w:rtl/>
        </w:rPr>
        <w:t xml:space="preserve"> آن‌ها </w:t>
      </w:r>
      <w:r w:rsidRPr="00E17E8F">
        <w:rPr>
          <w:rStyle w:val="Char0"/>
          <w:rFonts w:hint="cs"/>
          <w:rtl/>
        </w:rPr>
        <w:t xml:space="preserve">در حق اهل سنت دارای بیشترین ایمان می‌باشند. </w:t>
      </w:r>
    </w:p>
    <w:p w:rsidR="000934D6" w:rsidRPr="00E17E8F" w:rsidRDefault="000934D6" w:rsidP="000934D6">
      <w:pPr>
        <w:tabs>
          <w:tab w:val="right" w:pos="7031"/>
        </w:tabs>
        <w:jc w:val="both"/>
        <w:rPr>
          <w:rStyle w:val="Char0"/>
          <w:rtl/>
        </w:rPr>
      </w:pPr>
      <w:r w:rsidRPr="00E17E8F">
        <w:rPr>
          <w:rStyle w:val="Char0"/>
          <w:rFonts w:hint="cs"/>
          <w:rtl/>
        </w:rPr>
        <w:t xml:space="preserve">و چون بر این باوریم که باید دیدگاه اهل تشیع </w:t>
      </w:r>
      <w:r w:rsidR="00D55DA0" w:rsidRPr="00E17E8F">
        <w:rPr>
          <w:rStyle w:val="Char0"/>
          <w:rFonts w:hint="cs"/>
          <w:rtl/>
        </w:rPr>
        <w:t>دربارۀ</w:t>
      </w:r>
      <w:r w:rsidRPr="00E17E8F">
        <w:rPr>
          <w:rStyle w:val="Char0"/>
          <w:rFonts w:hint="cs"/>
          <w:rtl/>
        </w:rPr>
        <w:t xml:space="preserve"> اهل سنت روشن گردد به نوشتن این صفحات اقدام نمودیم که حقیقت ایشان را روشن می‌کند و اعتقاد پوچ و دروغین آنان را بر ملا می‌سازد تا اینکه مسلمانان گول شعارهای به ظاهر درخشانی که شیعیان رافضی پرچم آن را بالا می‌برند نخورند.</w:t>
      </w:r>
    </w:p>
    <w:p w:rsidR="000934D6" w:rsidRPr="00E17E8F" w:rsidRDefault="000934D6" w:rsidP="00EB08E0">
      <w:pPr>
        <w:pStyle w:val="a2"/>
        <w:rPr>
          <w:rStyle w:val="Char0"/>
          <w:rtl/>
        </w:rPr>
      </w:pPr>
      <w:bookmarkStart w:id="7" w:name="_Toc486849182"/>
      <w:r w:rsidRPr="00E17E8F">
        <w:rPr>
          <w:rFonts w:hint="cs"/>
          <w:rtl/>
        </w:rPr>
        <w:t>روش من در این پژوهش مختصر چنین است</w:t>
      </w:r>
      <w:bookmarkEnd w:id="7"/>
    </w:p>
    <w:p w:rsidR="000934D6" w:rsidRPr="00E17E8F" w:rsidRDefault="000934D6" w:rsidP="000934D6">
      <w:pPr>
        <w:tabs>
          <w:tab w:val="right" w:pos="7031"/>
        </w:tabs>
        <w:jc w:val="both"/>
        <w:rPr>
          <w:rStyle w:val="Char0"/>
          <w:rtl/>
        </w:rPr>
      </w:pPr>
      <w:r w:rsidRPr="00E17E8F">
        <w:rPr>
          <w:rStyle w:val="Char0"/>
          <w:rFonts w:hint="cs"/>
          <w:rtl/>
        </w:rPr>
        <w:t>در تمامی جزئیات این پژوهش برای بیان موضع‌گیری شیعیان در برابر اهل سنت از کتاب‌های خودشان استفاده کرده‌ام و به خودم زحمت توضیح نصوص را نداده‌ام چرا که خودشان به صراحت بیانگر موضوع مورد بحث می‌باشند.</w:t>
      </w:r>
    </w:p>
    <w:p w:rsidR="000934D6" w:rsidRPr="00E17E8F" w:rsidRDefault="000934D6" w:rsidP="000934D6">
      <w:pPr>
        <w:tabs>
          <w:tab w:val="right" w:pos="7031"/>
        </w:tabs>
        <w:jc w:val="both"/>
        <w:rPr>
          <w:rStyle w:val="Char0"/>
          <w:rtl/>
        </w:rPr>
      </w:pPr>
      <w:r w:rsidRPr="00E17E8F">
        <w:rPr>
          <w:rStyle w:val="Char0"/>
          <w:rFonts w:hint="cs"/>
          <w:rtl/>
        </w:rPr>
        <w:t xml:space="preserve">تنها به مراجع قدیمی شیعه اکتفا نکرده‌ام تا گفته نشود که این اعتقاد یا موضع‌گیری مربوط به شیعیان گذشته است، بلکه به نوشته‌های جدیدشان و </w:t>
      </w:r>
      <w:r w:rsidRPr="00E17E8F">
        <w:rPr>
          <w:rStyle w:val="Char0"/>
          <w:rFonts w:hint="cs"/>
          <w:rtl/>
        </w:rPr>
        <w:lastRenderedPageBreak/>
        <w:t>در رأس</w:t>
      </w:r>
      <w:r w:rsidR="00D55DA0" w:rsidRPr="00E17E8F">
        <w:rPr>
          <w:rStyle w:val="Char0"/>
          <w:rFonts w:hint="cs"/>
          <w:rtl/>
        </w:rPr>
        <w:t xml:space="preserve"> آن‌ها </w:t>
      </w:r>
      <w:r w:rsidRPr="00E17E8F">
        <w:rPr>
          <w:rStyle w:val="Char0"/>
          <w:rFonts w:hint="cs"/>
          <w:rtl/>
        </w:rPr>
        <w:t>تألیفات خمینی رهبر انقلاب ایران مراجعه کرده‌ام تا حقیقت موضع‌گیری رافضه و چهره‌ی زشت شیعه ـ هرچند خود را آرایش کنند ـ برای مسلمانان کاملا آشکار باشد.</w:t>
      </w:r>
    </w:p>
    <w:p w:rsidR="000934D6" w:rsidRPr="00E17E8F" w:rsidRDefault="000934D6" w:rsidP="000934D6">
      <w:pPr>
        <w:tabs>
          <w:tab w:val="right" w:pos="7031"/>
        </w:tabs>
        <w:jc w:val="both"/>
        <w:rPr>
          <w:rStyle w:val="Char0"/>
          <w:rtl/>
        </w:rPr>
      </w:pPr>
      <w:r w:rsidRPr="00E17E8F">
        <w:rPr>
          <w:rStyle w:val="Char0"/>
          <w:rFonts w:hint="cs"/>
          <w:rtl/>
        </w:rPr>
        <w:t>باید بدانیم که رافضی‌ها از زمان تأسیس دین‌شان تا به امروز در دیدگاه خصمانه نسبت به مخالفان اعتقادی‌شان هیچ تغییری نداده‌اند و بهترین دلیل کتاب‌های خود خمینی است.</w:t>
      </w:r>
    </w:p>
    <w:p w:rsidR="000934D6" w:rsidRPr="00E17E8F" w:rsidRDefault="000934D6" w:rsidP="000934D6">
      <w:pPr>
        <w:tabs>
          <w:tab w:val="right" w:pos="7031"/>
        </w:tabs>
        <w:jc w:val="both"/>
        <w:rPr>
          <w:rStyle w:val="Char0"/>
          <w:rtl/>
        </w:rPr>
      </w:pPr>
      <w:r w:rsidRPr="00E17E8F">
        <w:rPr>
          <w:rStyle w:val="Char0"/>
          <w:rFonts w:hint="cs"/>
          <w:rtl/>
        </w:rPr>
        <w:t>از آنجایی که کتاب‌هایشان شامل اصطلاحاتی است که خوانندگان هدف از آن را نمی‌فهمند برخی از اصطلاحات را شرح داد‌ه‌ام که مهمترین</w:t>
      </w:r>
      <w:r w:rsidR="00D55DA0" w:rsidRPr="00E17E8F">
        <w:rPr>
          <w:rStyle w:val="Char0"/>
          <w:rFonts w:hint="cs"/>
          <w:rtl/>
        </w:rPr>
        <w:t xml:space="preserve"> آن‌ها </w:t>
      </w:r>
      <w:r w:rsidRPr="00E17E8F">
        <w:rPr>
          <w:rStyle w:val="Char0"/>
          <w:rFonts w:hint="cs"/>
          <w:rtl/>
        </w:rPr>
        <w:t>اصطلاح نواصب یا ناصبه است که منظور</w:t>
      </w:r>
      <w:r w:rsidR="00D55DA0" w:rsidRPr="00E17E8F">
        <w:rPr>
          <w:rStyle w:val="Char0"/>
          <w:rFonts w:hint="cs"/>
          <w:rtl/>
        </w:rPr>
        <w:t xml:space="preserve"> آن‌ها </w:t>
      </w:r>
      <w:r w:rsidRPr="00E17E8F">
        <w:rPr>
          <w:rStyle w:val="Char0"/>
          <w:rFonts w:hint="cs"/>
          <w:rtl/>
        </w:rPr>
        <w:t>اهل سنت است ولی به خاطر تقیه و تلاش برای پنهان کردن کارهایشان به رواج این اصطلاح روی آورده‌اند، اما خداوند متعال</w:t>
      </w:r>
      <w:r w:rsidR="00D55DA0" w:rsidRPr="00E17E8F">
        <w:rPr>
          <w:rStyle w:val="Char0"/>
          <w:rFonts w:hint="cs"/>
          <w:rtl/>
        </w:rPr>
        <w:t xml:space="preserve"> آن‌ها </w:t>
      </w:r>
      <w:r w:rsidRPr="00E17E8F">
        <w:rPr>
          <w:rStyle w:val="Char0"/>
          <w:rFonts w:hint="cs"/>
          <w:rtl/>
        </w:rPr>
        <w:t>را رسوا نموده و برخی از بزرگانشان بیان کرده‌اند که ناصب نزد رافضی چه مفهومی دارد تا بدینوسیله بتوانیم امور مربوط به اهل سنت که در این کتابچه آمده را درک کنیم.</w:t>
      </w:r>
    </w:p>
    <w:p w:rsidR="000934D6" w:rsidRPr="00E17E8F" w:rsidRDefault="000934D6" w:rsidP="000934D6">
      <w:pPr>
        <w:tabs>
          <w:tab w:val="right" w:pos="7031"/>
        </w:tabs>
        <w:jc w:val="both"/>
        <w:rPr>
          <w:rStyle w:val="Char0"/>
          <w:rtl/>
        </w:rPr>
      </w:pPr>
      <w:r w:rsidRPr="00E17E8F">
        <w:rPr>
          <w:rStyle w:val="Char0"/>
          <w:rFonts w:hint="cs"/>
          <w:rtl/>
        </w:rPr>
        <w:t>در این پژوهش مختصر عقل و دلیل را به جای احساسات</w:t>
      </w:r>
      <w:r w:rsidRPr="00E17E8F">
        <w:rPr>
          <w:rFonts w:cs="Arial" w:hint="cs"/>
          <w:rtl/>
          <w:lang w:bidi="fa-IR"/>
        </w:rPr>
        <w:t>،</w:t>
      </w:r>
      <w:r w:rsidRPr="00E17E8F">
        <w:rPr>
          <w:rStyle w:val="Char0"/>
          <w:rFonts w:hint="cs"/>
          <w:rtl/>
        </w:rPr>
        <w:t xml:space="preserve"> و عدالت را به جای تعصب و واقعیت را به جای خیال قرار داده‌ام و از زبان خودشان</w:t>
      </w:r>
      <w:r w:rsidR="00D55DA0" w:rsidRPr="00E17E8F">
        <w:rPr>
          <w:rStyle w:val="Char0"/>
          <w:rFonts w:hint="cs"/>
          <w:rtl/>
        </w:rPr>
        <w:t xml:space="preserve"> آن‌ها </w:t>
      </w:r>
      <w:r w:rsidRPr="00E17E8F">
        <w:rPr>
          <w:rStyle w:val="Char0"/>
          <w:rFonts w:hint="cs"/>
          <w:rtl/>
        </w:rPr>
        <w:t>را معرفی کرده‌ام.</w:t>
      </w:r>
    </w:p>
    <w:p w:rsidR="000934D6" w:rsidRPr="00E17E8F" w:rsidRDefault="000934D6" w:rsidP="000934D6">
      <w:pPr>
        <w:tabs>
          <w:tab w:val="right" w:pos="7031"/>
        </w:tabs>
        <w:jc w:val="both"/>
        <w:rPr>
          <w:rStyle w:val="Char0"/>
          <w:rtl/>
        </w:rPr>
      </w:pPr>
      <w:r w:rsidRPr="00E17E8F">
        <w:rPr>
          <w:rStyle w:val="Char0"/>
          <w:rFonts w:hint="cs"/>
          <w:rtl/>
        </w:rPr>
        <w:t xml:space="preserve"> و آخرین دعای ما شکر و سپاس پروردگار جهانیان است. ... </w:t>
      </w:r>
    </w:p>
    <w:p w:rsidR="000934D6" w:rsidRPr="00E17E8F" w:rsidRDefault="000934D6" w:rsidP="00EB08E0">
      <w:pPr>
        <w:pStyle w:val="a4"/>
        <w:spacing w:before="240"/>
        <w:jc w:val="right"/>
        <w:rPr>
          <w:rtl/>
          <w:lang w:bidi="fa-IR"/>
        </w:rPr>
      </w:pPr>
      <w:r w:rsidRPr="00E17E8F">
        <w:rPr>
          <w:rFonts w:hint="cs"/>
          <w:rtl/>
          <w:lang w:bidi="fa-IR"/>
        </w:rPr>
        <w:t>ابو عبدالرحمن</w:t>
      </w:r>
    </w:p>
    <w:p w:rsidR="000934D6" w:rsidRPr="00E17E8F" w:rsidRDefault="000934D6" w:rsidP="00EB08E0">
      <w:pPr>
        <w:pStyle w:val="a4"/>
        <w:jc w:val="right"/>
        <w:rPr>
          <w:rtl/>
          <w:lang w:bidi="fa-IR"/>
        </w:rPr>
      </w:pPr>
      <w:r w:rsidRPr="00E17E8F">
        <w:rPr>
          <w:rFonts w:hint="cs"/>
          <w:rtl/>
          <w:lang w:bidi="fa-IR"/>
        </w:rPr>
        <w:t>محمد مال الله</w:t>
      </w:r>
    </w:p>
    <w:p w:rsidR="000934D6" w:rsidRPr="00E17E8F" w:rsidRDefault="000934D6" w:rsidP="00EB08E0">
      <w:pPr>
        <w:pStyle w:val="a0"/>
        <w:rPr>
          <w:rStyle w:val="Char0"/>
          <w:rtl/>
        </w:rPr>
      </w:pPr>
    </w:p>
    <w:p w:rsidR="00EB08E0" w:rsidRPr="00E17E8F" w:rsidRDefault="00EB08E0" w:rsidP="00EB08E0">
      <w:pPr>
        <w:pStyle w:val="a0"/>
        <w:rPr>
          <w:rStyle w:val="Char0"/>
          <w:rtl/>
        </w:rPr>
        <w:sectPr w:rsidR="00EB08E0" w:rsidRPr="00E17E8F" w:rsidSect="00113BE1">
          <w:headerReference w:type="default" r:id="rId19"/>
          <w:headerReference w:type="first" r:id="rId20"/>
          <w:footnotePr>
            <w:numRestart w:val="eachPage"/>
          </w:footnotePr>
          <w:pgSz w:w="7938" w:h="11907" w:code="9"/>
          <w:pgMar w:top="567" w:right="851" w:bottom="851" w:left="851" w:header="454" w:footer="0" w:gutter="0"/>
          <w:pgNumType w:start="1"/>
          <w:cols w:space="708"/>
          <w:titlePg/>
          <w:bidi/>
          <w:rtlGutter/>
          <w:docGrid w:linePitch="360"/>
        </w:sectPr>
      </w:pPr>
    </w:p>
    <w:p w:rsidR="000934D6" w:rsidRPr="00E17E8F" w:rsidRDefault="000934D6" w:rsidP="00EB08E0">
      <w:pPr>
        <w:pStyle w:val="a1"/>
        <w:rPr>
          <w:rtl/>
          <w:lang w:bidi="fa-IR"/>
        </w:rPr>
      </w:pPr>
      <w:bookmarkStart w:id="8" w:name="_Toc486849183"/>
      <w:r w:rsidRPr="00E17E8F">
        <w:rPr>
          <w:rFonts w:hint="cs"/>
          <w:rtl/>
          <w:lang w:bidi="fa-IR"/>
        </w:rPr>
        <w:lastRenderedPageBreak/>
        <w:t>«مفهوم ناصب از دیدگاه اهل تشیع»</w:t>
      </w:r>
      <w:bookmarkEnd w:id="8"/>
      <w:r w:rsidRPr="00E17E8F">
        <w:rPr>
          <w:rFonts w:hint="cs"/>
          <w:rtl/>
          <w:lang w:bidi="fa-IR"/>
        </w:rPr>
        <w:t xml:space="preserve"> </w:t>
      </w:r>
    </w:p>
    <w:p w:rsidR="000934D6" w:rsidRPr="00E17E8F" w:rsidRDefault="000934D6" w:rsidP="000934D6">
      <w:pPr>
        <w:tabs>
          <w:tab w:val="right" w:pos="7031"/>
        </w:tabs>
        <w:jc w:val="both"/>
        <w:rPr>
          <w:rStyle w:val="Char0"/>
          <w:rtl/>
        </w:rPr>
      </w:pPr>
      <w:r w:rsidRPr="00E17E8F">
        <w:rPr>
          <w:rStyle w:val="Char0"/>
          <w:rFonts w:hint="cs"/>
          <w:rtl/>
        </w:rPr>
        <w:t>بیشتر نوشته‌های شیعیان انبوه از کنایات و اصطلاحات و کنیه‌ها و القابی هستند که بدون ممارست در مطالع</w:t>
      </w:r>
      <w:r w:rsidR="003B4E8A" w:rsidRPr="00E17E8F">
        <w:rPr>
          <w:rStyle w:val="Char0"/>
          <w:rFonts w:hint="cs"/>
          <w:rtl/>
        </w:rPr>
        <w:t>ۀ</w:t>
      </w:r>
      <w:r w:rsidRPr="00E17E8F">
        <w:rPr>
          <w:rStyle w:val="Char0"/>
          <w:rFonts w:hint="cs"/>
          <w:rtl/>
        </w:rPr>
        <w:t xml:space="preserve"> کتاب‌های اهل تشیع شناخت</w:t>
      </w:r>
      <w:r w:rsidR="00D55DA0" w:rsidRPr="00E17E8F">
        <w:rPr>
          <w:rStyle w:val="Char0"/>
          <w:rFonts w:hint="cs"/>
          <w:rtl/>
        </w:rPr>
        <w:t xml:space="preserve"> آن‌ها </w:t>
      </w:r>
      <w:r w:rsidRPr="00E17E8F">
        <w:rPr>
          <w:rStyle w:val="Char0"/>
          <w:rFonts w:hint="cs"/>
          <w:rtl/>
        </w:rPr>
        <w:t xml:space="preserve">برای کسی امکان‌پذیر نمی‌باشد، و به تأکید اکثر معاصرین اهل سنت به معانی این اصطلاحات ناآگاهند. </w:t>
      </w:r>
    </w:p>
    <w:p w:rsidR="000934D6" w:rsidRPr="00E17E8F" w:rsidRDefault="000934D6" w:rsidP="004A1D72">
      <w:pPr>
        <w:tabs>
          <w:tab w:val="right" w:pos="7031"/>
        </w:tabs>
        <w:jc w:val="both"/>
        <w:rPr>
          <w:rStyle w:val="Char0"/>
          <w:rtl/>
        </w:rPr>
      </w:pPr>
      <w:r w:rsidRPr="00E17E8F">
        <w:rPr>
          <w:rStyle w:val="Char0"/>
          <w:rFonts w:hint="cs"/>
          <w:rtl/>
        </w:rPr>
        <w:t>بسیاری از این کنایات در کتاب‌هایشان آمده است در حالی که خواننده‌ای که به جوهر</w:t>
      </w:r>
      <w:r w:rsidR="003B4E8A" w:rsidRPr="00E17E8F">
        <w:rPr>
          <w:rStyle w:val="Char0"/>
          <w:rFonts w:hint="cs"/>
          <w:rtl/>
        </w:rPr>
        <w:t>ۀ</w:t>
      </w:r>
      <w:r w:rsidR="00D55DA0" w:rsidRPr="00E17E8F">
        <w:rPr>
          <w:rStyle w:val="Char0"/>
          <w:rFonts w:hint="cs"/>
          <w:rtl/>
        </w:rPr>
        <w:t xml:space="preserve"> آن‌ها </w:t>
      </w:r>
      <w:r w:rsidRPr="00E17E8F">
        <w:rPr>
          <w:rStyle w:val="Char0"/>
          <w:rFonts w:hint="cs"/>
          <w:rtl/>
        </w:rPr>
        <w:t>آگاهی نداشته باشد آن را نمی‌فهمد، و به خاطر قابل درک ساختن این کنایات برای خوانند</w:t>
      </w:r>
      <w:r w:rsidR="003B4E8A" w:rsidRPr="00E17E8F">
        <w:rPr>
          <w:rStyle w:val="Char0"/>
          <w:rFonts w:hint="cs"/>
          <w:rtl/>
        </w:rPr>
        <w:t>ۀ</w:t>
      </w:r>
      <w:r w:rsidRPr="00E17E8F">
        <w:rPr>
          <w:rStyle w:val="Char0"/>
          <w:rFonts w:hint="cs"/>
          <w:rtl/>
        </w:rPr>
        <w:t xml:space="preserve"> ارجمند نمونه‌هایی را عرضه می‌داریم تا اینکه از مفهوم</w:t>
      </w:r>
      <w:r w:rsidR="00D55DA0" w:rsidRPr="00E17E8F">
        <w:rPr>
          <w:rStyle w:val="Char0"/>
          <w:rFonts w:hint="cs"/>
          <w:rtl/>
        </w:rPr>
        <w:t xml:space="preserve"> آن‌ها </w:t>
      </w:r>
      <w:r w:rsidRPr="00E17E8F">
        <w:rPr>
          <w:rStyle w:val="Char0"/>
          <w:rFonts w:hint="cs"/>
          <w:rtl/>
        </w:rPr>
        <w:t>مطلع و آگاه شوند. برای مثال در نوشته‌هایشان واژه‌های اول، و دوم، و سوم، و حبتر، و زریق و اشارات دیگر آمده است، اگر در شکل نکوهش ایراد شوند مقصود از اول: ابوبکر صدیق</w:t>
      </w:r>
      <w:r w:rsidR="004A1D72" w:rsidRPr="00E17E8F">
        <w:rPr>
          <w:rStyle w:val="Char0"/>
          <w:rFonts w:cs="CTraditional Arabic" w:hint="cs"/>
          <w:rtl/>
        </w:rPr>
        <w:t>س</w:t>
      </w:r>
      <w:r w:rsidRPr="00E17E8F">
        <w:rPr>
          <w:rStyle w:val="Char0"/>
          <w:rFonts w:hint="cs"/>
          <w:rtl/>
        </w:rPr>
        <w:t xml:space="preserve"> است، و هدف از دوم و سوم: عمر و عثمان</w:t>
      </w:r>
      <w:r w:rsidR="004A1D72" w:rsidRPr="00E17E8F">
        <w:rPr>
          <w:rStyle w:val="Char0"/>
          <w:rFonts w:cs="CTraditional Arabic" w:hint="cs"/>
          <w:rtl/>
        </w:rPr>
        <w:t>ب</w:t>
      </w:r>
      <w:r w:rsidRPr="00E17E8F">
        <w:rPr>
          <w:rStyle w:val="Char0"/>
          <w:rFonts w:hint="cs"/>
          <w:rtl/>
        </w:rPr>
        <w:t xml:space="preserve"> هستند، و منظور از حبتر: ابوبکر</w:t>
      </w:r>
      <w:r w:rsidR="004A1D72" w:rsidRPr="00E17E8F">
        <w:rPr>
          <w:rStyle w:val="Char0"/>
          <w:rFonts w:cs="CTraditional Arabic" w:hint="cs"/>
          <w:rtl/>
        </w:rPr>
        <w:t>س</w:t>
      </w:r>
      <w:r w:rsidRPr="00E17E8F">
        <w:rPr>
          <w:rStyle w:val="Char0"/>
          <w:rFonts w:hint="cs"/>
          <w:rtl/>
        </w:rPr>
        <w:t xml:space="preserve"> و از زریق عمر</w:t>
      </w:r>
      <w:r w:rsidR="004A1D72" w:rsidRPr="00E17E8F">
        <w:rPr>
          <w:rStyle w:val="Char0"/>
          <w:rFonts w:cs="CTraditional Arabic" w:hint="cs"/>
          <w:rtl/>
        </w:rPr>
        <w:t>س</w:t>
      </w:r>
      <w:r w:rsidRPr="00E17E8F">
        <w:rPr>
          <w:rStyle w:val="Char0"/>
          <w:rFonts w:hint="cs"/>
          <w:rtl/>
        </w:rPr>
        <w:t xml:space="preserve"> می‌باشد، و چنین نمونه‌هایی زیادند ولی ترس انحراف و تغییر موضوع اصلی را داریم. </w:t>
      </w:r>
    </w:p>
    <w:p w:rsidR="000934D6" w:rsidRPr="00E17E8F" w:rsidRDefault="000934D6" w:rsidP="000934D6">
      <w:pPr>
        <w:tabs>
          <w:tab w:val="right" w:pos="7031"/>
        </w:tabs>
        <w:jc w:val="both"/>
        <w:rPr>
          <w:rStyle w:val="Char0"/>
          <w:rtl/>
        </w:rPr>
      </w:pPr>
      <w:r w:rsidRPr="00E17E8F">
        <w:rPr>
          <w:rStyle w:val="Char0"/>
          <w:rFonts w:hint="cs"/>
          <w:rtl/>
        </w:rPr>
        <w:t>و واژ</w:t>
      </w:r>
      <w:r w:rsidR="003B4E8A" w:rsidRPr="00E17E8F">
        <w:rPr>
          <w:rStyle w:val="Char0"/>
          <w:rFonts w:hint="cs"/>
          <w:rtl/>
        </w:rPr>
        <w:t>ۀ</w:t>
      </w:r>
      <w:r w:rsidRPr="00E17E8F">
        <w:rPr>
          <w:rStyle w:val="Char0"/>
          <w:rFonts w:hint="cs"/>
          <w:rtl/>
        </w:rPr>
        <w:t xml:space="preserve"> (ناصب) یا (نواصب) در کتاب‌هایشان بسیار تکرار شده است، اما افراد اندکی مقصود از</w:t>
      </w:r>
      <w:r w:rsidR="00D55DA0" w:rsidRPr="00E17E8F">
        <w:rPr>
          <w:rStyle w:val="Char0"/>
          <w:rFonts w:hint="cs"/>
          <w:rtl/>
        </w:rPr>
        <w:t xml:space="preserve"> آن‌ها </w:t>
      </w:r>
      <w:r w:rsidRPr="00E17E8F">
        <w:rPr>
          <w:rStyle w:val="Char0"/>
          <w:rFonts w:hint="cs"/>
          <w:rtl/>
        </w:rPr>
        <w:t>را می‌دانند، و به علت اهمیت این واژه در این رسال</w:t>
      </w:r>
      <w:r w:rsidR="003B4E8A" w:rsidRPr="00E17E8F">
        <w:rPr>
          <w:rStyle w:val="Char0"/>
          <w:rFonts w:hint="cs"/>
          <w:rtl/>
        </w:rPr>
        <w:t>ۀ</w:t>
      </w:r>
      <w:r w:rsidRPr="00E17E8F">
        <w:rPr>
          <w:rStyle w:val="Char0"/>
          <w:rFonts w:hint="cs"/>
          <w:rtl/>
        </w:rPr>
        <w:t xml:space="preserve"> ما، چه شناخت دیدگاه اهل تشیع در مورد ما سنیان بدون اطلاع از معنی (نواصب) ممکن نیست به بیان آن می‌پردازیم.</w:t>
      </w:r>
    </w:p>
    <w:p w:rsidR="000934D6" w:rsidRPr="00E17E8F" w:rsidRDefault="000934D6" w:rsidP="004A1D72">
      <w:pPr>
        <w:tabs>
          <w:tab w:val="right" w:pos="7031"/>
        </w:tabs>
        <w:jc w:val="both"/>
        <w:rPr>
          <w:rStyle w:val="Char0"/>
          <w:rtl/>
        </w:rPr>
      </w:pPr>
      <w:r w:rsidRPr="00E17E8F">
        <w:rPr>
          <w:rStyle w:val="Char0"/>
          <w:rFonts w:hint="cs"/>
          <w:rtl/>
        </w:rPr>
        <w:t>واژ</w:t>
      </w:r>
      <w:r w:rsidR="003B4E8A" w:rsidRPr="00E17E8F">
        <w:rPr>
          <w:rStyle w:val="Char0"/>
          <w:rFonts w:hint="cs"/>
          <w:rtl/>
        </w:rPr>
        <w:t>ۀ</w:t>
      </w:r>
      <w:r w:rsidRPr="00E17E8F">
        <w:rPr>
          <w:rStyle w:val="Char0"/>
          <w:rFonts w:hint="cs"/>
          <w:rtl/>
        </w:rPr>
        <w:t xml:space="preserve"> نواصب مرسوم نزد اهل سنت به کسانی گفته می‌شود که علی</w:t>
      </w:r>
      <w:r w:rsidR="004A1D72" w:rsidRPr="00E17E8F">
        <w:rPr>
          <w:rStyle w:val="Char0"/>
          <w:rFonts w:cs="CTraditional Arabic" w:hint="cs"/>
          <w:rtl/>
        </w:rPr>
        <w:t>س</w:t>
      </w:r>
      <w:r w:rsidRPr="00E17E8F">
        <w:rPr>
          <w:rStyle w:val="Char0"/>
          <w:rFonts w:hint="cs"/>
          <w:rtl/>
        </w:rPr>
        <w:t xml:space="preserve"> و خاندان وی را مورد کینه و دشمنی قرار می</w:t>
      </w:r>
      <w:r w:rsidRPr="00E17E8F">
        <w:rPr>
          <w:rStyle w:val="Char0"/>
          <w:rFonts w:hint="eastAsia"/>
          <w:rtl/>
        </w:rPr>
        <w:t xml:space="preserve">‌دهند و ایشان را نفرین می‌کنند، </w:t>
      </w:r>
      <w:r w:rsidRPr="00E17E8F">
        <w:rPr>
          <w:rStyle w:val="Char0"/>
          <w:rFonts w:hint="eastAsia"/>
          <w:rtl/>
        </w:rPr>
        <w:lastRenderedPageBreak/>
        <w:t xml:space="preserve">ولی این </w:t>
      </w:r>
      <w:r w:rsidRPr="00E17E8F">
        <w:rPr>
          <w:rStyle w:val="Char0"/>
          <w:rFonts w:hint="cs"/>
          <w:rtl/>
        </w:rPr>
        <w:t xml:space="preserve">واژه نزد اهل تشیع مقصود از اهل سنتی است که ابوبکر و عمر و باقی اصحاب </w:t>
      </w:r>
      <w:r w:rsidR="004A1D72" w:rsidRPr="00E17E8F">
        <w:rPr>
          <w:rStyle w:val="Char0"/>
          <w:rFonts w:cs="CTraditional Arabic" w:hint="cs"/>
          <w:rtl/>
        </w:rPr>
        <w:t>ش</w:t>
      </w:r>
      <w:r w:rsidRPr="00E17E8F">
        <w:rPr>
          <w:rStyle w:val="Char0"/>
          <w:rFonts w:hint="cs"/>
          <w:rtl/>
        </w:rPr>
        <w:t xml:space="preserve"> را دوست دارند و ولایت آنان را قبول کرده‌اند. </w:t>
      </w:r>
    </w:p>
    <w:p w:rsidR="000934D6" w:rsidRPr="00E17E8F" w:rsidRDefault="000934D6" w:rsidP="000934D6">
      <w:pPr>
        <w:tabs>
          <w:tab w:val="right" w:pos="7031"/>
        </w:tabs>
        <w:jc w:val="both"/>
        <w:rPr>
          <w:rStyle w:val="Char0"/>
          <w:rtl/>
        </w:rPr>
      </w:pPr>
      <w:r w:rsidRPr="00E17E8F">
        <w:rPr>
          <w:rStyle w:val="Char0"/>
          <w:rFonts w:hint="cs"/>
          <w:rtl/>
        </w:rPr>
        <w:t xml:space="preserve">ما بر شیعیان دروغ نمی‌بافیم و آنان را به چیزی که از آن بری هستند متهم نمی‌نمائیم، و بهترین راه برای درک این موضوع شناسایی این اصطلاح از طریق کتاب‌های اهل تشیع است نه از طریق کتاب‌های دشمنانشان. </w:t>
      </w:r>
    </w:p>
    <w:p w:rsidR="000934D6" w:rsidRPr="00E17E8F" w:rsidRDefault="000934D6" w:rsidP="000934D6">
      <w:pPr>
        <w:tabs>
          <w:tab w:val="right" w:pos="7031"/>
        </w:tabs>
        <w:jc w:val="both"/>
        <w:rPr>
          <w:rStyle w:val="Char0"/>
          <w:rtl/>
        </w:rPr>
      </w:pPr>
      <w:r w:rsidRPr="00E17E8F">
        <w:rPr>
          <w:rStyle w:val="Char0"/>
          <w:rFonts w:hint="cs"/>
          <w:rtl/>
        </w:rPr>
        <w:t xml:space="preserve">و به قصد تأکید آنچه گذشت بعضی از سخنان دانشمندان مورد اعتماد ایشان را </w:t>
      </w:r>
      <w:r w:rsidR="00D55DA0" w:rsidRPr="00E17E8F">
        <w:rPr>
          <w:rStyle w:val="Char0"/>
          <w:rFonts w:hint="cs"/>
          <w:rtl/>
        </w:rPr>
        <w:t>دربارۀ</w:t>
      </w:r>
      <w:r w:rsidRPr="00E17E8F">
        <w:rPr>
          <w:rStyle w:val="Char0"/>
          <w:rFonts w:hint="cs"/>
          <w:rtl/>
        </w:rPr>
        <w:t xml:space="preserve"> بیان معنی (نواصب) ایراد می‌کنیم، تا اینکه آنان را بی‌جا و به ناحق متهم نسازیم، و پس از آن متناسب با موضوع آن را شرح و توضیح خواهیم داد. </w:t>
      </w:r>
    </w:p>
    <w:p w:rsidR="000934D6" w:rsidRPr="00E17E8F" w:rsidRDefault="000934D6" w:rsidP="00EB08E0">
      <w:pPr>
        <w:pStyle w:val="a2"/>
        <w:rPr>
          <w:rtl/>
          <w:lang w:bidi="fa-IR"/>
        </w:rPr>
      </w:pPr>
      <w:bookmarkStart w:id="9" w:name="_Toc486849184"/>
      <w:r w:rsidRPr="00E17E8F">
        <w:rPr>
          <w:rFonts w:hint="cs"/>
          <w:rtl/>
          <w:lang w:bidi="fa-IR"/>
        </w:rPr>
        <w:t>یوسف بحرانی</w:t>
      </w:r>
      <w:r w:rsidRPr="00E17E8F">
        <w:rPr>
          <w:rStyle w:val="FootnoteReference"/>
          <w:rFonts w:cs="IRNazli"/>
          <w:b/>
          <w:bCs w:val="0"/>
          <w:szCs w:val="28"/>
          <w:rtl/>
          <w:lang w:bidi="fa-IR"/>
        </w:rPr>
        <w:footnoteReference w:id="1"/>
      </w:r>
      <w:r w:rsidRPr="00E17E8F">
        <w:rPr>
          <w:rFonts w:hint="cs"/>
          <w:rtl/>
          <w:lang w:bidi="fa-IR"/>
        </w:rPr>
        <w:t xml:space="preserve"> و بیان معنای ناصبی</w:t>
      </w:r>
      <w:bookmarkEnd w:id="9"/>
    </w:p>
    <w:p w:rsidR="000934D6" w:rsidRPr="00E17E8F" w:rsidRDefault="000934D6" w:rsidP="000934D6">
      <w:pPr>
        <w:tabs>
          <w:tab w:val="right" w:pos="7031"/>
        </w:tabs>
        <w:jc w:val="both"/>
        <w:rPr>
          <w:rStyle w:val="Char0"/>
          <w:rtl/>
        </w:rPr>
      </w:pPr>
      <w:r w:rsidRPr="00E17E8F">
        <w:rPr>
          <w:rStyle w:val="Char0"/>
          <w:rFonts w:hint="cs"/>
          <w:rtl/>
        </w:rPr>
        <w:t xml:space="preserve">بحرانی در کتابش </w:t>
      </w:r>
      <w:r w:rsidRPr="00E17E8F">
        <w:rPr>
          <w:rStyle w:val="Char3"/>
          <w:rFonts w:hint="cs"/>
          <w:rtl/>
        </w:rPr>
        <w:t>«الحدائق الناضرة في أحکام العترة الطاهرة»</w:t>
      </w:r>
      <w:r w:rsidRPr="00E17E8F">
        <w:rPr>
          <w:rStyle w:val="Char0"/>
          <w:vertAlign w:val="superscript"/>
          <w:rtl/>
        </w:rPr>
        <w:footnoteReference w:id="2"/>
      </w:r>
      <w:r w:rsidRPr="00E17E8F">
        <w:rPr>
          <w:rStyle w:val="Char0"/>
          <w:rFonts w:hint="cs"/>
          <w:rtl/>
        </w:rPr>
        <w:t xml:space="preserve"> می‌گوید:</w:t>
      </w:r>
    </w:p>
    <w:p w:rsidR="000934D6" w:rsidRPr="00E17E8F" w:rsidRDefault="000934D6" w:rsidP="000934D6">
      <w:pPr>
        <w:tabs>
          <w:tab w:val="right" w:pos="7031"/>
        </w:tabs>
        <w:jc w:val="both"/>
        <w:rPr>
          <w:rStyle w:val="Char0"/>
          <w:rtl/>
        </w:rPr>
      </w:pPr>
      <w:r w:rsidRPr="00E17E8F">
        <w:rPr>
          <w:rStyle w:val="Char0"/>
          <w:rFonts w:hint="cs"/>
          <w:rtl/>
        </w:rPr>
        <w:t>شیخ مفید گفته است: هیچ اهل ایمانی اجازه ندارد شخصی که در حق ولایت با ما مخالف است را غسل داده و بر آن نماز بخواند مگر اینکه در اثر ضرورت مجبور به تقیه شود.</w:t>
      </w:r>
    </w:p>
    <w:p w:rsidR="000934D6" w:rsidRPr="00E17E8F" w:rsidRDefault="000934D6" w:rsidP="00C16415">
      <w:pPr>
        <w:tabs>
          <w:tab w:val="right" w:pos="7031"/>
        </w:tabs>
        <w:jc w:val="both"/>
        <w:rPr>
          <w:rStyle w:val="Char0"/>
          <w:rtl/>
        </w:rPr>
      </w:pPr>
      <w:r w:rsidRPr="00E17E8F">
        <w:rPr>
          <w:rStyle w:val="Char0"/>
          <w:rFonts w:hint="cs"/>
          <w:rtl/>
        </w:rPr>
        <w:t>و ظاهر کلام شیخ</w:t>
      </w:r>
      <w:r w:rsidRPr="00E17E8F">
        <w:rPr>
          <w:rStyle w:val="Char0"/>
          <w:vertAlign w:val="superscript"/>
          <w:rtl/>
        </w:rPr>
        <w:footnoteReference w:id="3"/>
      </w:r>
      <w:r w:rsidRPr="00E17E8F">
        <w:rPr>
          <w:rStyle w:val="Char0"/>
          <w:rFonts w:hint="cs"/>
          <w:rtl/>
        </w:rPr>
        <w:t xml:space="preserve"> در «التهذیب» با این نظر موافق است زیرا وی دلیل آورده که مخالف اهل بیت کافر است و باید حکم کافر بر وی اجرا شود جز </w:t>
      </w:r>
      <w:r w:rsidRPr="00E17E8F">
        <w:rPr>
          <w:rStyle w:val="Char0"/>
          <w:rFonts w:hint="cs"/>
          <w:rtl/>
        </w:rPr>
        <w:lastRenderedPageBreak/>
        <w:t xml:space="preserve">آنچه با دلیل استثنا شود؛ و هنگامی که غسل دادن کافر جایز نیست پس باید غسل مخالف نیز ناجایز باشد و اما نماز خواندن بر او به اندازه‌ای رواست که پیامبر صلی الله علیه وآله و امامان </w:t>
      </w:r>
      <w:r w:rsidR="00C16415" w:rsidRPr="00E17E8F">
        <w:rPr>
          <w:rStyle w:val="Char0"/>
          <w:rFonts w:cs="CTraditional Arabic" w:hint="cs"/>
          <w:rtl/>
        </w:rPr>
        <w:t>ﻹ</w:t>
      </w:r>
      <w:r w:rsidRPr="00E17E8F">
        <w:rPr>
          <w:rStyle w:val="Char0"/>
          <w:rFonts w:hint="cs"/>
          <w:rtl/>
        </w:rPr>
        <w:t xml:space="preserve"> بر منافقین نماز می‌خواندند.</w:t>
      </w:r>
    </w:p>
    <w:p w:rsidR="000934D6" w:rsidRPr="00E17E8F" w:rsidRDefault="000934D6" w:rsidP="000934D6">
      <w:pPr>
        <w:tabs>
          <w:tab w:val="right" w:pos="7031"/>
        </w:tabs>
        <w:jc w:val="both"/>
        <w:rPr>
          <w:rStyle w:val="Char0"/>
          <w:rtl/>
        </w:rPr>
      </w:pPr>
      <w:r w:rsidRPr="00E17E8F">
        <w:rPr>
          <w:rStyle w:val="Char0"/>
          <w:rFonts w:hint="cs"/>
          <w:rtl/>
        </w:rPr>
        <w:t>ابو صلاح و ابن ادریس و سلار نیز همین قول را ترجیح داده‌اند و حق آشکار و بلکه اخبار صریح همین را می‌گوید. چرا که اخبار مشهور و فراوانی در باره‌ی کفر و نصب و شرک و حلال بودن مال و خونِ مخالف وارد شده چنانکه به اندازه‌ی کافی در این‌باره در کتاب «الشهاب الثاقب فی بیان معنی الناصب وما یترتب علیه من المطالب» کلام را بسط داده‌ایم که جای هیچ شبهه‌ای گرد آن باقی نمی‌گذارد.</w:t>
      </w:r>
    </w:p>
    <w:p w:rsidR="000934D6" w:rsidRPr="00E17E8F" w:rsidRDefault="000934D6" w:rsidP="000934D6">
      <w:pPr>
        <w:tabs>
          <w:tab w:val="right" w:pos="7031"/>
        </w:tabs>
        <w:jc w:val="both"/>
        <w:rPr>
          <w:rStyle w:val="Char0"/>
          <w:rtl/>
        </w:rPr>
      </w:pPr>
      <w:r w:rsidRPr="00E17E8F">
        <w:rPr>
          <w:rStyle w:val="Char0"/>
          <w:rFonts w:hint="cs"/>
          <w:rtl/>
        </w:rPr>
        <w:t>قول کافر بودن مخالف میان اصحاب ما از علمای پیشگام مشهور است چنانکه شیخ ابن نوبخت از اصحاب پیشگام ما در کتابش «فص الیاقوت» آن را نقل کرده و می‌گوید:‌ منكران نص [امامت علی] نزد جمهور اصحاب ما کافر هستند و برخی از اصحاب ما بر</w:t>
      </w:r>
      <w:r w:rsidR="00D55DA0" w:rsidRPr="00E17E8F">
        <w:rPr>
          <w:rStyle w:val="Char0"/>
          <w:rFonts w:hint="cs"/>
          <w:rtl/>
        </w:rPr>
        <w:t xml:space="preserve"> آن‌ها </w:t>
      </w:r>
      <w:r w:rsidRPr="00E17E8F">
        <w:rPr>
          <w:rStyle w:val="Char0"/>
          <w:rFonts w:hint="cs"/>
          <w:rtl/>
        </w:rPr>
        <w:t>حکم فسق داده‌اند ... .</w:t>
      </w:r>
    </w:p>
    <w:p w:rsidR="000934D6" w:rsidRPr="00E17E8F" w:rsidRDefault="000934D6" w:rsidP="00995A37">
      <w:pPr>
        <w:tabs>
          <w:tab w:val="right" w:pos="7031"/>
        </w:tabs>
        <w:jc w:val="both"/>
        <w:rPr>
          <w:rStyle w:val="Char0"/>
          <w:rtl/>
        </w:rPr>
      </w:pPr>
      <w:r w:rsidRPr="00E17E8F">
        <w:rPr>
          <w:rStyle w:val="Char0"/>
          <w:rFonts w:hint="cs"/>
          <w:rtl/>
        </w:rPr>
        <w:t>وی در شرحش بر کتاب مذکور به نام «انوار الملکوت» گفته است: اما کسانی که نص امامت علی امیر المؤمنین</w:t>
      </w:r>
      <w:r w:rsidR="00D55DA0" w:rsidRPr="00E17E8F">
        <w:rPr>
          <w:rStyle w:val="Char0"/>
          <w:rFonts w:cs="CTraditional Arabic" w:hint="cs"/>
          <w:rtl/>
        </w:rPr>
        <w:t>÷</w:t>
      </w:r>
      <w:r w:rsidRPr="00E17E8F">
        <w:rPr>
          <w:rStyle w:val="Char0"/>
          <w:rFonts w:hint="cs"/>
          <w:rtl/>
        </w:rPr>
        <w:t xml:space="preserve"> را قبول ندارند، بیشتر اصحاب ما</w:t>
      </w:r>
      <w:r w:rsidR="00D55DA0" w:rsidRPr="00E17E8F">
        <w:rPr>
          <w:rStyle w:val="Char0"/>
          <w:rFonts w:hint="cs"/>
          <w:rtl/>
        </w:rPr>
        <w:t xml:space="preserve"> آن‌ها </w:t>
      </w:r>
      <w:r w:rsidRPr="00E17E8F">
        <w:rPr>
          <w:rStyle w:val="Char0"/>
          <w:rFonts w:hint="cs"/>
          <w:rtl/>
        </w:rPr>
        <w:t xml:space="preserve">را کافر دانسته‌اند زیرا نص امامت از طریق متواتر جزو دین محمد </w:t>
      </w:r>
      <w:r w:rsidR="00995A37" w:rsidRPr="00E17E8F">
        <w:rPr>
          <w:rStyle w:val="Char0"/>
          <w:rFonts w:cs="CTraditional Arabic" w:hint="cs"/>
          <w:rtl/>
        </w:rPr>
        <w:t>ج</w:t>
      </w:r>
      <w:r w:rsidRPr="00E17E8F">
        <w:rPr>
          <w:rStyle w:val="Char0"/>
          <w:rFonts w:hint="cs"/>
          <w:rtl/>
        </w:rPr>
        <w:t xml:space="preserve"> است، پس امری ضروری است یا اینکه در دین وی </w:t>
      </w:r>
      <w:r w:rsidR="00995A37" w:rsidRPr="00E17E8F">
        <w:rPr>
          <w:rStyle w:val="Char0"/>
          <w:rFonts w:cs="CTraditional Arabic" w:hint="cs"/>
          <w:rtl/>
        </w:rPr>
        <w:t>ج</w:t>
      </w:r>
      <w:r w:rsidRPr="00E17E8F">
        <w:rPr>
          <w:rStyle w:val="Char0"/>
          <w:rFonts w:hint="cs"/>
          <w:rtl/>
        </w:rPr>
        <w:t xml:space="preserve"> به ضرورت دانسته می‌شود و منکر آن کافر است همانگونه که منکر نماز و روزه‌ی رمضان کافر است؛ سپس اقوال دیگر را نقل می‌کند.</w:t>
      </w:r>
    </w:p>
    <w:p w:rsidR="000934D6" w:rsidRPr="00E17E8F" w:rsidRDefault="000934D6" w:rsidP="000934D6">
      <w:pPr>
        <w:tabs>
          <w:tab w:val="right" w:pos="7031"/>
        </w:tabs>
        <w:jc w:val="both"/>
        <w:rPr>
          <w:rStyle w:val="Char0"/>
          <w:rtl/>
        </w:rPr>
      </w:pPr>
      <w:r w:rsidRPr="00E17E8F">
        <w:rPr>
          <w:rStyle w:val="Char0"/>
          <w:rFonts w:hint="cs"/>
          <w:rtl/>
        </w:rPr>
        <w:t>او این قول را در باب زکات از کتاب «المنتهی» به صراحت ذکر کرده و ظاهر کلام کلینی در کافی و مرتضی همین است و گروهی از بزرگان متأخر نیز آن را برگزیده‌اند.</w:t>
      </w:r>
    </w:p>
    <w:p w:rsidR="000934D6" w:rsidRPr="00E17E8F" w:rsidRDefault="000934D6" w:rsidP="000934D6">
      <w:pPr>
        <w:tabs>
          <w:tab w:val="right" w:pos="7031"/>
        </w:tabs>
        <w:jc w:val="both"/>
        <w:rPr>
          <w:rStyle w:val="Char0"/>
          <w:rtl/>
        </w:rPr>
      </w:pPr>
      <w:r w:rsidRPr="00E17E8F">
        <w:rPr>
          <w:rStyle w:val="Char0"/>
          <w:rFonts w:hint="cs"/>
          <w:rtl/>
        </w:rPr>
        <w:t xml:space="preserve">بد نیست که برخی از روایاتی که بیانگر نظر ما مبنی بر کفر و نصب و شرک و حلال بودن مال و خون است را ذکر کنیم تا دانسته شود آنچه که </w:t>
      </w:r>
      <w:r w:rsidRPr="00E17E8F">
        <w:rPr>
          <w:rStyle w:val="Char0"/>
          <w:rFonts w:hint="cs"/>
          <w:rtl/>
        </w:rPr>
        <w:lastRenderedPageBreak/>
        <w:t>متأخرین گفته‌اند که حکم به اسلامشان می‌شود و بنا بر آن باید بر</w:t>
      </w:r>
      <w:r w:rsidR="00D55DA0" w:rsidRPr="00E17E8F">
        <w:rPr>
          <w:rStyle w:val="Char0"/>
          <w:rFonts w:hint="cs"/>
          <w:rtl/>
        </w:rPr>
        <w:t xml:space="preserve"> آن‌ها </w:t>
      </w:r>
      <w:r w:rsidRPr="00E17E8F">
        <w:rPr>
          <w:rStyle w:val="Char0"/>
          <w:rFonts w:hint="cs"/>
          <w:rtl/>
        </w:rPr>
        <w:t>نماز خواند و دیگر احکام اسلامی بر</w:t>
      </w:r>
      <w:r w:rsidR="00D55DA0" w:rsidRPr="00E17E8F">
        <w:rPr>
          <w:rStyle w:val="Char0"/>
          <w:rFonts w:hint="cs"/>
          <w:rtl/>
        </w:rPr>
        <w:t xml:space="preserve"> آن‌ها </w:t>
      </w:r>
      <w:r w:rsidRPr="00E17E8F">
        <w:rPr>
          <w:rStyle w:val="Char0"/>
          <w:rFonts w:hint="cs"/>
          <w:rtl/>
        </w:rPr>
        <w:t>جاری کرد، چنین کسانی بدون آتش شعله‌ور شده‌اند و با دیده‌ی تحقیق در روایات ائمه نگاه نکرده‌اند و بلکه دیدشان همراه با غفلت بوده است.</w:t>
      </w:r>
    </w:p>
    <w:p w:rsidR="000934D6" w:rsidRPr="00E17E8F" w:rsidRDefault="000934D6" w:rsidP="000934D6">
      <w:pPr>
        <w:tabs>
          <w:tab w:val="right" w:pos="7031"/>
        </w:tabs>
        <w:jc w:val="both"/>
        <w:rPr>
          <w:rStyle w:val="Char0"/>
          <w:rtl/>
        </w:rPr>
      </w:pPr>
      <w:r w:rsidRPr="00E17E8F">
        <w:rPr>
          <w:rStyle w:val="Char0"/>
          <w:rFonts w:hint="cs"/>
          <w:rtl/>
        </w:rPr>
        <w:t>از جمله این روایات</w:t>
      </w:r>
      <w:r w:rsidR="004B36A1" w:rsidRPr="00E17E8F">
        <w:rPr>
          <w:rStyle w:val="Char0"/>
          <w:rFonts w:hint="cs"/>
          <w:rtl/>
        </w:rPr>
        <w:t>،</w:t>
      </w:r>
      <w:r w:rsidRPr="00E17E8F">
        <w:rPr>
          <w:rStyle w:val="Char0"/>
          <w:rFonts w:hint="cs"/>
          <w:rtl/>
        </w:rPr>
        <w:t xml:space="preserve"> روایتی است که ابن ادریس در مستطرفات السرائر در بخش پرسش‌های بزرگان و نامه‌هایشان به مولایمان ابی الحسن هادی</w:t>
      </w:r>
      <w:r w:rsidR="00D55DA0" w:rsidRPr="00E17E8F">
        <w:rPr>
          <w:rStyle w:val="Char0"/>
          <w:rFonts w:cs="CTraditional Arabic" w:hint="cs"/>
          <w:rtl/>
        </w:rPr>
        <w:t>÷</w:t>
      </w:r>
      <w:r w:rsidRPr="00E17E8F">
        <w:rPr>
          <w:rStyle w:val="Char0"/>
          <w:rFonts w:hint="cs"/>
          <w:rtl/>
        </w:rPr>
        <w:t>‌ آورده است؛ و در پرسش‌های محمد بن علی بن عیسی آمده که گفت: برایش نامه نوشتم تا بپرسم</w:t>
      </w:r>
      <w:r w:rsidR="00EB08E0" w:rsidRPr="00E17E8F">
        <w:rPr>
          <w:rStyle w:val="Char0"/>
          <w:rFonts w:hint="cs"/>
          <w:rtl/>
        </w:rPr>
        <w:t xml:space="preserve">، </w:t>
      </w:r>
      <w:r w:rsidRPr="00E17E8F">
        <w:rPr>
          <w:rStyle w:val="Char0"/>
          <w:rFonts w:hint="cs"/>
          <w:rtl/>
        </w:rPr>
        <w:t>آیا برای اینکه ناصبی را بشناسم نشانه‌ای بیش از اینکه جبت و طاغوت</w:t>
      </w:r>
      <w:r w:rsidRPr="00E17E8F">
        <w:rPr>
          <w:rStyle w:val="Char0"/>
          <w:vertAlign w:val="superscript"/>
          <w:rtl/>
        </w:rPr>
        <w:footnoteReference w:id="4"/>
      </w:r>
      <w:r w:rsidRPr="00E17E8F">
        <w:rPr>
          <w:rStyle w:val="Char0"/>
          <w:rFonts w:hint="cs"/>
          <w:rtl/>
        </w:rPr>
        <w:t xml:space="preserve"> را مقدم بداند و به امامتشان اعتقاد داشته باشد، چیز دیگری نیاز هست؟ پس پاسخش چنین برایم آمد: هر کس اینگونه باشد ناصبی است.</w:t>
      </w:r>
    </w:p>
    <w:p w:rsidR="000934D6" w:rsidRPr="00E17E8F" w:rsidRDefault="000934D6" w:rsidP="00D55DA0">
      <w:pPr>
        <w:tabs>
          <w:tab w:val="right" w:pos="7031"/>
        </w:tabs>
        <w:jc w:val="both"/>
        <w:rPr>
          <w:rStyle w:val="Char0"/>
          <w:rtl/>
        </w:rPr>
      </w:pPr>
      <w:r w:rsidRPr="00E17E8F">
        <w:rPr>
          <w:rStyle w:val="Char0"/>
          <w:rFonts w:hint="cs"/>
          <w:rtl/>
        </w:rPr>
        <w:t xml:space="preserve">معنای روایت چنین است که وقتی روایات از امامان </w:t>
      </w:r>
      <w:r w:rsidR="00D55DA0" w:rsidRPr="00E17E8F">
        <w:rPr>
          <w:rStyle w:val="Char0"/>
          <w:rFonts w:cs="CTraditional Arabic" w:hint="cs"/>
          <w:rtl/>
        </w:rPr>
        <w:t>†</w:t>
      </w:r>
      <w:r w:rsidRPr="00E17E8F">
        <w:rPr>
          <w:rStyle w:val="Char0"/>
          <w:rFonts w:hint="cs"/>
          <w:rtl/>
        </w:rPr>
        <w:t xml:space="preserve"> درباره‌ی کفر و شرک و نجاست و حلال بودن مال و خون ناصبی مشهور است وی برای امام نامه نوشته تا معنای ناصبی و نشانه‌ی شناخت نصب را بپرسد تا احکام ذکر شده بر</w:t>
      </w:r>
      <w:r w:rsidR="00D55DA0" w:rsidRPr="00E17E8F">
        <w:rPr>
          <w:rStyle w:val="Char0"/>
          <w:rFonts w:hint="cs"/>
          <w:rtl/>
        </w:rPr>
        <w:t xml:space="preserve"> آن‌ها </w:t>
      </w:r>
      <w:r w:rsidRPr="00E17E8F">
        <w:rPr>
          <w:rStyle w:val="Char0"/>
          <w:rFonts w:hint="cs"/>
          <w:rtl/>
        </w:rPr>
        <w:t>مترتب شود و اینکه آیا به چیزی بیش از مقدم دانستن جبت و طاغوت و اعتقاد به پیشوایی</w:t>
      </w:r>
      <w:r w:rsidR="00D55DA0" w:rsidRPr="00E17E8F">
        <w:rPr>
          <w:rStyle w:val="Char0"/>
          <w:rFonts w:hint="cs"/>
          <w:rtl/>
        </w:rPr>
        <w:t xml:space="preserve"> آن‌ها،</w:t>
      </w:r>
      <w:r w:rsidRPr="00E17E8F">
        <w:rPr>
          <w:rStyle w:val="Char0"/>
          <w:rFonts w:hint="cs"/>
          <w:rtl/>
        </w:rPr>
        <w:t xml:space="preserve"> نیاز دارد یا نه؟</w:t>
      </w:r>
    </w:p>
    <w:p w:rsidR="000934D6" w:rsidRPr="00E17E8F" w:rsidRDefault="000934D6" w:rsidP="000934D6">
      <w:pPr>
        <w:tabs>
          <w:tab w:val="right" w:pos="7031"/>
        </w:tabs>
        <w:jc w:val="both"/>
        <w:rPr>
          <w:rStyle w:val="Char0"/>
          <w:rtl/>
        </w:rPr>
      </w:pPr>
      <w:r w:rsidRPr="00E17E8F">
        <w:rPr>
          <w:rStyle w:val="Char0"/>
          <w:rFonts w:hint="cs"/>
          <w:rtl/>
        </w:rPr>
        <w:t>پاسخ چنین آمد که نشانه‌ی نصب و دشمنی با اهل بیت</w:t>
      </w:r>
      <w:r w:rsidR="00D55DA0" w:rsidRPr="00E17E8F">
        <w:rPr>
          <w:rStyle w:val="Char0"/>
          <w:rFonts w:cs="CTraditional Arabic" w:hint="cs"/>
          <w:rtl/>
        </w:rPr>
        <w:t>†</w:t>
      </w:r>
      <w:r w:rsidRPr="00E17E8F">
        <w:rPr>
          <w:rStyle w:val="Char0"/>
          <w:rFonts w:hint="cs"/>
          <w:rtl/>
        </w:rPr>
        <w:t xml:space="preserve"> همین بس که</w:t>
      </w:r>
      <w:r w:rsidR="00D55DA0" w:rsidRPr="00E17E8F">
        <w:rPr>
          <w:rStyle w:val="Char0"/>
          <w:rFonts w:hint="cs"/>
          <w:rtl/>
        </w:rPr>
        <w:t xml:space="preserve"> آن‌ها </w:t>
      </w:r>
      <w:r w:rsidRPr="00E17E8F">
        <w:rPr>
          <w:rStyle w:val="Char0"/>
          <w:rFonts w:hint="cs"/>
          <w:rtl/>
        </w:rPr>
        <w:t>را مقدم دانسته و دونفر اول را پیشوا بداند.</w:t>
      </w:r>
    </w:p>
    <w:p w:rsidR="000934D6" w:rsidRPr="00E17E8F" w:rsidRDefault="000934D6" w:rsidP="000934D6">
      <w:pPr>
        <w:tabs>
          <w:tab w:val="right" w:pos="7031"/>
        </w:tabs>
        <w:jc w:val="both"/>
        <w:rPr>
          <w:rStyle w:val="Char0"/>
          <w:rtl/>
        </w:rPr>
      </w:pPr>
      <w:r w:rsidRPr="00E17E8F">
        <w:rPr>
          <w:rStyle w:val="Char0"/>
          <w:rFonts w:hint="cs"/>
          <w:rtl/>
        </w:rPr>
        <w:lastRenderedPageBreak/>
        <w:t>این روایت دلیل آشکاری بر رد قولی است که میان اصحاب متأخر ما مشهور گشته و می‌گوید ناصب از مخالف، خاص‌تر است. بله باید از عموم این روایت شخص مستضعف را استثنا کرد. مستضعفی که اسلامش ثابت شود و بر او احکام اسلامی در این دنیا اجرا می‌شود اما در آخرت کارش با الله متعال است.</w:t>
      </w:r>
    </w:p>
    <w:p w:rsidR="000934D6" w:rsidRPr="00E17E8F" w:rsidRDefault="000934D6" w:rsidP="00D55DA0">
      <w:pPr>
        <w:tabs>
          <w:tab w:val="right" w:pos="7031"/>
        </w:tabs>
        <w:jc w:val="both"/>
        <w:rPr>
          <w:rStyle w:val="Char0"/>
          <w:rtl/>
        </w:rPr>
      </w:pPr>
      <w:r w:rsidRPr="00E17E8F">
        <w:rPr>
          <w:rStyle w:val="Char0"/>
          <w:rFonts w:hint="cs"/>
          <w:rtl/>
        </w:rPr>
        <w:t>از جمله‌ی</w:t>
      </w:r>
      <w:r w:rsidR="00D55DA0" w:rsidRPr="00E17E8F">
        <w:rPr>
          <w:rStyle w:val="Char0"/>
          <w:rFonts w:hint="cs"/>
          <w:rtl/>
        </w:rPr>
        <w:t xml:space="preserve"> آن‌ها </w:t>
      </w:r>
      <w:r w:rsidRPr="00E17E8F">
        <w:rPr>
          <w:rStyle w:val="Char0"/>
          <w:rFonts w:hint="cs"/>
          <w:rtl/>
        </w:rPr>
        <w:t>همچنین روایتی است که صدوق در کتابش «علل الشرائع» با سند خویش از عبدالله بن سنان از امام صادق</w:t>
      </w:r>
      <w:r w:rsidR="00D55DA0" w:rsidRPr="00E17E8F">
        <w:rPr>
          <w:rStyle w:val="Char0"/>
          <w:rFonts w:cs="CTraditional Arabic" w:hint="cs"/>
          <w:rtl/>
        </w:rPr>
        <w:t>÷</w:t>
      </w:r>
      <w:r w:rsidRPr="00E17E8F">
        <w:rPr>
          <w:rStyle w:val="Char0"/>
          <w:rFonts w:hint="cs"/>
          <w:rtl/>
        </w:rPr>
        <w:t xml:space="preserve"> روایت کرده که گفت: ناصب کسی نیست که با ما اهل بیت</w:t>
      </w:r>
      <w:r w:rsidR="00D55DA0" w:rsidRPr="00E17E8F">
        <w:rPr>
          <w:rStyle w:val="Char0"/>
          <w:rFonts w:cs="CTraditional Arabic" w:hint="cs"/>
          <w:rtl/>
        </w:rPr>
        <w:t>†</w:t>
      </w:r>
      <w:r w:rsidRPr="00E17E8F">
        <w:rPr>
          <w:rStyle w:val="Char0"/>
          <w:rFonts w:hint="cs"/>
          <w:rtl/>
        </w:rPr>
        <w:t xml:space="preserve"> دشمنی بورزد، زیرا کسی را نمی‌یابی که بگوید من بغض محمد و آل محمد صلی الله علیه وآله را دارم ولی ناصبی کسی است که با شما دشمنی بورزد حال آنکه می‌داند شما، ما را دوست دارید و از شیعیان ما هستید.</w:t>
      </w:r>
    </w:p>
    <w:p w:rsidR="000934D6" w:rsidRPr="00E17E8F" w:rsidRDefault="000934D6" w:rsidP="00D55DA0">
      <w:pPr>
        <w:tabs>
          <w:tab w:val="right" w:pos="7031"/>
        </w:tabs>
        <w:jc w:val="both"/>
        <w:rPr>
          <w:rStyle w:val="Char0"/>
          <w:rtl/>
        </w:rPr>
      </w:pPr>
      <w:r w:rsidRPr="00E17E8F">
        <w:rPr>
          <w:rStyle w:val="Char0"/>
          <w:rFonts w:hint="cs"/>
          <w:rtl/>
        </w:rPr>
        <w:t>و از جمله‌ی</w:t>
      </w:r>
      <w:r w:rsidR="00D55DA0" w:rsidRPr="00E17E8F">
        <w:rPr>
          <w:rStyle w:val="Char0"/>
          <w:rFonts w:hint="cs"/>
          <w:rtl/>
        </w:rPr>
        <w:t xml:space="preserve"> آن‌ها </w:t>
      </w:r>
      <w:r w:rsidRPr="00E17E8F">
        <w:rPr>
          <w:rStyle w:val="Char0"/>
          <w:rFonts w:hint="cs"/>
          <w:rtl/>
        </w:rPr>
        <w:t>روایتی است که در کتاب معانی الأخبار با سند معتبر از معلی بن خنیس روایت کرده که گفت: شنیدم ابا عبدالله</w:t>
      </w:r>
      <w:r w:rsidR="00D55DA0" w:rsidRPr="00E17E8F">
        <w:rPr>
          <w:rStyle w:val="Char0"/>
          <w:rFonts w:cs="CTraditional Arabic" w:hint="cs"/>
          <w:rtl/>
        </w:rPr>
        <w:t>÷</w:t>
      </w:r>
      <w:r w:rsidRPr="00E17E8F">
        <w:rPr>
          <w:rStyle w:val="Char0"/>
          <w:rFonts w:hint="cs"/>
          <w:rtl/>
        </w:rPr>
        <w:t xml:space="preserve"> می‌گوید: ناصبی کسی نیست که با ما اهل بیت</w:t>
      </w:r>
      <w:r w:rsidR="00D55DA0" w:rsidRPr="00E17E8F">
        <w:rPr>
          <w:rStyle w:val="Char0"/>
          <w:rFonts w:cs="CTraditional Arabic" w:hint="cs"/>
          <w:rtl/>
        </w:rPr>
        <w:t>†</w:t>
      </w:r>
      <w:r w:rsidRPr="00E17E8F">
        <w:rPr>
          <w:rStyle w:val="Char0"/>
          <w:rFonts w:hint="cs"/>
          <w:rtl/>
        </w:rPr>
        <w:t xml:space="preserve"> اظهار دشمنی کند، زیرا تو کسی را نمی‌یابی که بگوید من بغض محمد و آل محمد صلی الله علیه وآله را دارم ولی ناصبی کسی که با شما دشمنی کند در حالی که می‌داند شما ما را دوست دارید و از دشمنانمان بیزاری می‌جویید.</w:t>
      </w:r>
    </w:p>
    <w:p w:rsidR="000934D6" w:rsidRPr="00E17E8F" w:rsidRDefault="000934D6" w:rsidP="00D55DA0">
      <w:pPr>
        <w:tabs>
          <w:tab w:val="right" w:pos="7031"/>
        </w:tabs>
        <w:jc w:val="both"/>
        <w:rPr>
          <w:rStyle w:val="Char0"/>
          <w:rtl/>
        </w:rPr>
      </w:pPr>
      <w:r w:rsidRPr="00E17E8F">
        <w:rPr>
          <w:rStyle w:val="Char0"/>
          <w:rFonts w:hint="cs"/>
          <w:rtl/>
        </w:rPr>
        <w:t xml:space="preserve">حاصل معنای این دو روایت این است که ناصبی تنها در کسی که با زبان نفرت از ما را بیان کرده و آشکارا با ما دشمنی کند خلاصه نمی‌شود زیرا اگر چنین بود دیگر هیچ ناصبی وجود نداشت زیرا هیچ کسی را نمی‌یابی که آشکارا با ما دشمنی کرده و نفرت از ما را علنی کند بلکه ناصبی و دشمن ما کسی است که از شما نفرت داشته باشد در حالی که می‌داند شما از شیعیان </w:t>
      </w:r>
      <w:r w:rsidRPr="00E17E8F">
        <w:rPr>
          <w:rStyle w:val="Char0"/>
          <w:rFonts w:hint="cs"/>
          <w:rtl/>
        </w:rPr>
        <w:lastRenderedPageBreak/>
        <w:t>و محبان ما هستید و از دشمنان ما بیزارید</w:t>
      </w:r>
      <w:r w:rsidRPr="00E17E8F">
        <w:rPr>
          <w:rStyle w:val="Char0"/>
          <w:vertAlign w:val="superscript"/>
          <w:rtl/>
        </w:rPr>
        <w:footnoteReference w:id="5"/>
      </w:r>
      <w:r w:rsidRPr="00E17E8F">
        <w:rPr>
          <w:rStyle w:val="Char0"/>
          <w:rFonts w:hint="cs"/>
          <w:rtl/>
        </w:rPr>
        <w:t>. بنابراین، نصب و دشمنی با شیعه به خاطر شیعه‌ بودنشان، نشانه‌ی ناصبی بودن و دشمنی با</w:t>
      </w:r>
      <w:r w:rsidR="00D55DA0" w:rsidRPr="00E17E8F">
        <w:rPr>
          <w:rStyle w:val="Char0"/>
          <w:rFonts w:hint="cs"/>
          <w:rtl/>
        </w:rPr>
        <w:t xml:space="preserve"> آن‌ها </w:t>
      </w:r>
      <w:r w:rsidR="00D55DA0" w:rsidRPr="00E17E8F">
        <w:rPr>
          <w:rStyle w:val="Char0"/>
          <w:rFonts w:cs="CTraditional Arabic" w:hint="cs"/>
          <w:rtl/>
        </w:rPr>
        <w:t>†</w:t>
      </w:r>
      <w:r w:rsidRPr="00E17E8F">
        <w:rPr>
          <w:rStyle w:val="Char0"/>
          <w:rFonts w:hint="cs"/>
          <w:rtl/>
        </w:rPr>
        <w:t xml:space="preserve"> است.</w:t>
      </w:r>
    </w:p>
    <w:p w:rsidR="000934D6" w:rsidRPr="00E17E8F" w:rsidRDefault="000934D6" w:rsidP="000934D6">
      <w:pPr>
        <w:tabs>
          <w:tab w:val="right" w:pos="7031"/>
        </w:tabs>
        <w:jc w:val="both"/>
        <w:rPr>
          <w:rStyle w:val="Char0"/>
          <w:rtl/>
        </w:rPr>
      </w:pPr>
      <w:r w:rsidRPr="00E17E8F">
        <w:rPr>
          <w:rStyle w:val="Char0"/>
          <w:rFonts w:hint="cs"/>
          <w:rtl/>
        </w:rPr>
        <w:t>دلیلی که به صورت آشکار این امر را ثابت می‌کند روایتی است که صدوق در کتاب أمالی از امیر المؤمنین</w:t>
      </w:r>
      <w:r w:rsidR="00D55DA0" w:rsidRPr="00E17E8F">
        <w:rPr>
          <w:rStyle w:val="Char0"/>
          <w:rFonts w:cs="CTraditional Arabic" w:hint="cs"/>
          <w:rtl/>
        </w:rPr>
        <w:t>÷</w:t>
      </w:r>
      <w:r w:rsidRPr="00E17E8F">
        <w:rPr>
          <w:rStyle w:val="Char0"/>
          <w:rFonts w:hint="cs"/>
          <w:rtl/>
        </w:rPr>
        <w:t xml:space="preserve"> نقل کرده که گفت: هر کس دوست دارد بداند که آیا دوستدار ماست یا دشمن ما، پس قلبش را بیازماید؛ اگر دوستان ما را دوست داشت دشمن ما نیست و اگر دوست ما را دشمن داشت محب ما نیست ... و روایاتی اینچنین بسیارند.</w:t>
      </w:r>
    </w:p>
    <w:p w:rsidR="000934D6" w:rsidRPr="00E17E8F" w:rsidRDefault="000934D6" w:rsidP="00EE63D1">
      <w:pPr>
        <w:tabs>
          <w:tab w:val="right" w:pos="7031"/>
        </w:tabs>
        <w:jc w:val="both"/>
        <w:rPr>
          <w:rStyle w:val="Char0"/>
          <w:rtl/>
        </w:rPr>
      </w:pPr>
      <w:r w:rsidRPr="00E17E8F">
        <w:rPr>
          <w:rStyle w:val="Char0"/>
          <w:rFonts w:hint="cs"/>
          <w:rtl/>
        </w:rPr>
        <w:t>از این روایات دانسته می‌شود که نشانه‌ی ناصبی بودن و دشمنی با</w:t>
      </w:r>
      <w:r w:rsidR="00303202" w:rsidRPr="00E17E8F">
        <w:rPr>
          <w:rStyle w:val="Char0"/>
          <w:rFonts w:hint="cs"/>
          <w:rtl/>
        </w:rPr>
        <w:t xml:space="preserve"> ائمه</w:t>
      </w:r>
      <w:r w:rsidR="00EE63D1">
        <w:rPr>
          <w:rStyle w:val="Char0"/>
          <w:rFonts w:hint="cs"/>
          <w:rtl/>
        </w:rPr>
        <w:t xml:space="preserve"> </w:t>
      </w:r>
      <w:r w:rsidRPr="00E17E8F">
        <w:rPr>
          <w:rStyle w:val="Char0"/>
          <w:rFonts w:hint="cs"/>
          <w:rtl/>
        </w:rPr>
        <w:t>در دو چیز منحصر می‌شود: مقدم کردن جبت و طاغوت و اظهار دشمنی با شیعه.</w:t>
      </w:r>
    </w:p>
    <w:p w:rsidR="000934D6" w:rsidRPr="00E17E8F" w:rsidRDefault="00EB08E0" w:rsidP="00EB08E0">
      <w:pPr>
        <w:pStyle w:val="a2"/>
        <w:rPr>
          <w:rtl/>
          <w:lang w:bidi="fa-IR"/>
        </w:rPr>
      </w:pPr>
      <w:bookmarkStart w:id="10" w:name="_Toc486849185"/>
      <w:r w:rsidRPr="00E17E8F">
        <w:rPr>
          <w:rFonts w:hint="cs"/>
          <w:rtl/>
          <w:lang w:bidi="fa-IR"/>
        </w:rPr>
        <w:t>حسین عصفور و بررسی واژه ناصب</w:t>
      </w:r>
      <w:bookmarkEnd w:id="10"/>
    </w:p>
    <w:p w:rsidR="000934D6" w:rsidRPr="00E17E8F" w:rsidRDefault="000934D6" w:rsidP="000934D6">
      <w:pPr>
        <w:tabs>
          <w:tab w:val="right" w:pos="7031"/>
        </w:tabs>
        <w:jc w:val="both"/>
        <w:rPr>
          <w:rStyle w:val="Char0"/>
          <w:rtl/>
        </w:rPr>
      </w:pPr>
      <w:r w:rsidRPr="00E17E8F">
        <w:rPr>
          <w:rStyle w:val="Char0"/>
          <w:rFonts w:hint="cs"/>
          <w:rtl/>
        </w:rPr>
        <w:t>وی در کتاب خویش (</w:t>
      </w:r>
      <w:r w:rsidR="00EB08E0" w:rsidRPr="00E17E8F">
        <w:rPr>
          <w:rStyle w:val="Char0"/>
          <w:rFonts w:hint="cs"/>
          <w:rtl/>
        </w:rPr>
        <w:t>المحاسن النفسانية في</w:t>
      </w:r>
      <w:r w:rsidRPr="00E17E8F">
        <w:rPr>
          <w:rStyle w:val="Char0"/>
          <w:rFonts w:hint="cs"/>
          <w:rtl/>
        </w:rPr>
        <w:t xml:space="preserve"> أجوبة المسائل الخراسانية) از ص 145 به بعد می‌گوید: «و اما در رابطه با واژ</w:t>
      </w:r>
      <w:r w:rsidR="003B4E8A" w:rsidRPr="00E17E8F">
        <w:rPr>
          <w:rStyle w:val="Char0"/>
          <w:rFonts w:hint="cs"/>
          <w:rtl/>
        </w:rPr>
        <w:t>ۀ</w:t>
      </w:r>
      <w:r w:rsidRPr="00E17E8F">
        <w:rPr>
          <w:rStyle w:val="Char0"/>
          <w:rFonts w:hint="cs"/>
          <w:rtl/>
        </w:rPr>
        <w:t xml:space="preserve"> ناصب قیل و قال زیاد گفته شده است و در مورد آن میدان وسعت یافته و سخنان پراکنده‌ای بیان گشته است و اینجا مجالی برای مطرح نمودن آن نیست زیرا می‌دانی که </w:t>
      </w:r>
      <w:r w:rsidRPr="00E17E8F">
        <w:rPr>
          <w:rStyle w:val="Char0"/>
          <w:rFonts w:hint="cs"/>
          <w:rtl/>
        </w:rPr>
        <w:lastRenderedPageBreak/>
        <w:t>مخالف مطلق، کافر است، چه رسد به ناصبی، که آیات و روایات بیان داشته‌اند که وی مشرک و کافر می‌باشد، بلکه هر آیه‌ای از کتاب خدا که در آن از مشرک سخنی به میان آمده مراد و مقصود آن «ناصبی» بوده است.</w:t>
      </w:r>
    </w:p>
    <w:p w:rsidR="000934D6" w:rsidRPr="00E17E8F" w:rsidRDefault="000934D6" w:rsidP="000934D6">
      <w:pPr>
        <w:tabs>
          <w:tab w:val="right" w:pos="7031"/>
        </w:tabs>
        <w:jc w:val="both"/>
        <w:rPr>
          <w:rStyle w:val="Char0"/>
          <w:rtl/>
        </w:rPr>
      </w:pPr>
      <w:r w:rsidRPr="00E17E8F">
        <w:rPr>
          <w:rStyle w:val="Char0"/>
          <w:rFonts w:hint="cs"/>
          <w:rtl/>
        </w:rPr>
        <w:t>و اما مفهوم ناصبی که روایات بر آن دلالت دارند و ما قبلاً آن را بیان داشتیم عبارتست از مقدم شمردن غیر علی</w:t>
      </w:r>
      <w:r w:rsidR="004A1D72" w:rsidRPr="00E17E8F">
        <w:rPr>
          <w:rStyle w:val="Char0"/>
          <w:rFonts w:cs="CTraditional Arabic" w:hint="cs"/>
          <w:rtl/>
        </w:rPr>
        <w:t>÷</w:t>
      </w:r>
      <w:r w:rsidRPr="00E17E8F">
        <w:rPr>
          <w:rStyle w:val="Char0"/>
          <w:rFonts w:hint="cs"/>
          <w:rtl/>
        </w:rPr>
        <w:t xml:space="preserve">، بنابر آنچه که ابن ادریس در (مستطرفات السرائر) به نقل از کتاب (مسائل الرجال) با اسناد به محمد بن موسی بیان می‌دارد که گفته است: برای وی (علی بن محمد </w:t>
      </w:r>
      <w:r w:rsidR="004A1D72" w:rsidRPr="00E17E8F">
        <w:rPr>
          <w:rStyle w:val="Char0"/>
          <w:rFonts w:cs="CTraditional Arabic" w:hint="cs"/>
          <w:rtl/>
        </w:rPr>
        <w:t>÷</w:t>
      </w:r>
      <w:r w:rsidRPr="00E17E8F">
        <w:rPr>
          <w:rStyle w:val="Char0"/>
          <w:rFonts w:hint="cs"/>
          <w:rtl/>
        </w:rPr>
        <w:t>) در رابطه با «ناصب» نوشتم: که آیا در آزمایش کردن آن به بیشتر از این نیاز است که او جبت</w:t>
      </w:r>
      <w:r w:rsidRPr="00E17E8F">
        <w:rPr>
          <w:rStyle w:val="Char0"/>
          <w:vertAlign w:val="superscript"/>
          <w:rtl/>
        </w:rPr>
        <w:footnoteReference w:id="6"/>
      </w:r>
      <w:r w:rsidRPr="00E17E8F">
        <w:rPr>
          <w:rStyle w:val="Char0"/>
          <w:rFonts w:hint="cs"/>
          <w:rtl/>
        </w:rPr>
        <w:t xml:space="preserve"> و طاغوت</w:t>
      </w:r>
      <w:r w:rsidRPr="00E17E8F">
        <w:rPr>
          <w:rStyle w:val="Char0"/>
          <w:vertAlign w:val="superscript"/>
          <w:rtl/>
        </w:rPr>
        <w:footnoteReference w:id="7"/>
      </w:r>
      <w:r w:rsidRPr="00E17E8F">
        <w:rPr>
          <w:rStyle w:val="Char0"/>
          <w:rFonts w:hint="cs"/>
          <w:rtl/>
        </w:rPr>
        <w:t xml:space="preserve"> را مقدم دانسته و به امامت</w:t>
      </w:r>
      <w:r w:rsidR="00D55DA0" w:rsidRPr="00E17E8F">
        <w:rPr>
          <w:rStyle w:val="Char0"/>
          <w:rFonts w:hint="cs"/>
          <w:rtl/>
        </w:rPr>
        <w:t xml:space="preserve"> آن‌ها </w:t>
      </w:r>
      <w:r w:rsidRPr="00E17E8F">
        <w:rPr>
          <w:rStyle w:val="Char0"/>
          <w:rFonts w:hint="cs"/>
          <w:rtl/>
        </w:rPr>
        <w:t xml:space="preserve">معتقد است؟ جواب را فرستاد: کسی که چنین اعتقادی داشته باشد آن شخص ناصبی است. </w:t>
      </w:r>
    </w:p>
    <w:p w:rsidR="000934D6" w:rsidRPr="00E17E8F" w:rsidRDefault="000934D6" w:rsidP="000934D6">
      <w:pPr>
        <w:tabs>
          <w:tab w:val="right" w:pos="7031"/>
        </w:tabs>
        <w:jc w:val="both"/>
        <w:rPr>
          <w:rStyle w:val="Char0"/>
          <w:rtl/>
        </w:rPr>
      </w:pPr>
      <w:r w:rsidRPr="00E17E8F">
        <w:rPr>
          <w:rStyle w:val="Char0"/>
          <w:rFonts w:hint="cs"/>
          <w:rtl/>
        </w:rPr>
        <w:t>و در شرح راوندی برای نهج البلاغه آمده است که از پیامبر</w:t>
      </w:r>
      <w:r w:rsidR="004A1D72" w:rsidRPr="00E17E8F">
        <w:rPr>
          <w:rStyle w:val="Char0"/>
          <w:rFonts w:cs="CTraditional Arabic" w:hint="cs"/>
          <w:rtl/>
        </w:rPr>
        <w:t xml:space="preserve"> ج</w:t>
      </w:r>
      <w:r w:rsidRPr="00E17E8F">
        <w:rPr>
          <w:rStyle w:val="Char0"/>
          <w:rFonts w:hint="cs"/>
          <w:rtl/>
        </w:rPr>
        <w:t xml:space="preserve"> در خصوص ناصب سؤال شد، او فرمود: ناصب کسی است که غیر علی را بر وی مقدم می</w:t>
      </w:r>
      <w:r w:rsidRPr="00E17E8F">
        <w:rPr>
          <w:rStyle w:val="Char0"/>
          <w:rFonts w:hint="eastAsia"/>
          <w:rtl/>
        </w:rPr>
        <w:t>‌</w:t>
      </w:r>
      <w:r w:rsidRPr="00E17E8F">
        <w:rPr>
          <w:rStyle w:val="Char0"/>
          <w:rFonts w:hint="cs"/>
          <w:rtl/>
        </w:rPr>
        <w:t xml:space="preserve">دارد. </w:t>
      </w:r>
    </w:p>
    <w:p w:rsidR="000934D6" w:rsidRPr="00E17E8F" w:rsidRDefault="000934D6" w:rsidP="000934D6">
      <w:pPr>
        <w:tabs>
          <w:tab w:val="right" w:pos="7031"/>
        </w:tabs>
        <w:jc w:val="both"/>
        <w:rPr>
          <w:rStyle w:val="Char0"/>
          <w:rtl/>
        </w:rPr>
      </w:pPr>
      <w:r w:rsidRPr="00E17E8F">
        <w:rPr>
          <w:rStyle w:val="Char0"/>
          <w:rFonts w:hint="cs"/>
          <w:rtl/>
        </w:rPr>
        <w:t>و اما تفسیر آن به کسی که دشمنی را برای اهل بیت اظهار می‌دارد - کما اینکه بیشتر دانشمندان متأخر ما بر این باورند – دلیلی بر آن اقامه نشده است، بلکه در روایات چیزهایی هست که آن را نفی می</w:t>
      </w:r>
      <w:r w:rsidRPr="00E17E8F">
        <w:rPr>
          <w:rStyle w:val="Char0"/>
          <w:rFonts w:hint="eastAsia"/>
          <w:rtl/>
        </w:rPr>
        <w:t>‌</w:t>
      </w:r>
      <w:r w:rsidRPr="00E17E8F">
        <w:rPr>
          <w:rStyle w:val="Char0"/>
          <w:rFonts w:hint="cs"/>
          <w:rtl/>
        </w:rPr>
        <w:t>کند، در (عقاب الأعمال) و (العلل) و (صفات الشیعة) با سندهایی به عبدالله بن سنان و معلی بن خنیس نقل شد که از ابوعبدالله</w:t>
      </w:r>
      <w:r w:rsidR="004A1D72" w:rsidRPr="00E17E8F">
        <w:rPr>
          <w:rStyle w:val="Char0"/>
          <w:rFonts w:cs="CTraditional Arabic" w:hint="cs"/>
          <w:rtl/>
        </w:rPr>
        <w:t>÷</w:t>
      </w:r>
      <w:r w:rsidRPr="00E17E8F">
        <w:rPr>
          <w:rStyle w:val="Char0"/>
          <w:rFonts w:hint="cs"/>
          <w:rtl/>
        </w:rPr>
        <w:t xml:space="preserve"> روایت می</w:t>
      </w:r>
      <w:r w:rsidRPr="00E17E8F">
        <w:rPr>
          <w:rStyle w:val="Char0"/>
          <w:rFonts w:hint="eastAsia"/>
          <w:rtl/>
        </w:rPr>
        <w:t>‌ک</w:t>
      </w:r>
      <w:r w:rsidRPr="00E17E8F">
        <w:rPr>
          <w:rStyle w:val="Char0"/>
          <w:rFonts w:hint="cs"/>
          <w:rtl/>
        </w:rPr>
        <w:t xml:space="preserve">ند که گفت: ناصب کسی نیست که دشمن ما باشد زیرا تو کسی را نمی‌یابی که بگوید: من از محمد و آل محمد کینه در دل دارم، ولی ناصب کسی است که با شما </w:t>
      </w:r>
      <w:r w:rsidRPr="00E17E8F">
        <w:rPr>
          <w:rStyle w:val="Char0"/>
          <w:rFonts w:hint="cs"/>
          <w:rtl/>
        </w:rPr>
        <w:lastRenderedPageBreak/>
        <w:t>دشمنی کند در حالی که می‌داند که شما ولایت ما را قبول کرده</w:t>
      </w:r>
      <w:r w:rsidRPr="00E17E8F">
        <w:rPr>
          <w:rStyle w:val="Char0"/>
          <w:rFonts w:hint="eastAsia"/>
          <w:rtl/>
        </w:rPr>
        <w:t>‌</w:t>
      </w:r>
      <w:r w:rsidRPr="00E17E8F">
        <w:rPr>
          <w:rStyle w:val="Char0"/>
          <w:rFonts w:hint="cs"/>
          <w:rtl/>
        </w:rPr>
        <w:t xml:space="preserve">اید و از شیعیان ما هستید!. </w:t>
      </w:r>
    </w:p>
    <w:p w:rsidR="000934D6" w:rsidRPr="00E17E8F" w:rsidRDefault="000934D6" w:rsidP="00D55DA0">
      <w:pPr>
        <w:tabs>
          <w:tab w:val="right" w:pos="7031"/>
        </w:tabs>
        <w:jc w:val="both"/>
        <w:rPr>
          <w:rStyle w:val="Char0"/>
          <w:rtl/>
        </w:rPr>
      </w:pPr>
      <w:r w:rsidRPr="00E17E8F">
        <w:rPr>
          <w:rStyle w:val="Char0"/>
          <w:rFonts w:hint="cs"/>
          <w:rtl/>
        </w:rPr>
        <w:t>بله به نظر می‌رسد که این روایات با دو روایتی که در السرائر و شرح نهج آمده در تضاد باشد زیرا</w:t>
      </w:r>
      <w:r w:rsidR="00D55DA0" w:rsidRPr="00E17E8F">
        <w:rPr>
          <w:rStyle w:val="Char0"/>
          <w:rFonts w:hint="cs"/>
          <w:rtl/>
        </w:rPr>
        <w:t xml:space="preserve"> این‌ها </w:t>
      </w:r>
      <w:r w:rsidRPr="00E17E8F">
        <w:rPr>
          <w:rStyle w:val="Char0"/>
          <w:rFonts w:hint="cs"/>
          <w:rtl/>
        </w:rPr>
        <w:t>دشمنی شیعیانشان را شرط می‌کنند و آن دو روایت تنها مقدم دانستن دیگری بر</w:t>
      </w:r>
      <w:r w:rsidR="00D55DA0" w:rsidRPr="00E17E8F">
        <w:rPr>
          <w:rStyle w:val="Char0"/>
          <w:rFonts w:hint="cs"/>
          <w:rtl/>
        </w:rPr>
        <w:t xml:space="preserve"> آن‌ها </w:t>
      </w:r>
      <w:r w:rsidR="00D55DA0" w:rsidRPr="00E17E8F">
        <w:rPr>
          <w:rStyle w:val="Char0"/>
          <w:rFonts w:cs="CTraditional Arabic" w:hint="cs"/>
          <w:rtl/>
        </w:rPr>
        <w:t>†</w:t>
      </w:r>
      <w:r w:rsidRPr="00E17E8F">
        <w:rPr>
          <w:rStyle w:val="Char0"/>
          <w:rFonts w:hint="cs"/>
          <w:rtl/>
        </w:rPr>
        <w:t>‌ را کافی می‌دانند، اما</w:t>
      </w:r>
      <w:r w:rsidR="00D55DA0" w:rsidRPr="00E17E8F">
        <w:rPr>
          <w:rStyle w:val="Char0"/>
          <w:rFonts w:hint="cs"/>
          <w:rtl/>
        </w:rPr>
        <w:t xml:space="preserve"> آن‌ها </w:t>
      </w:r>
      <w:r w:rsidRPr="00E17E8F">
        <w:rPr>
          <w:rStyle w:val="Char0"/>
          <w:rFonts w:hint="cs"/>
          <w:rtl/>
        </w:rPr>
        <w:t>برایمان واضح گشته این است که هیچ منافاتی میان این دو گروه روایات نیست زیرا دلایل عام و خاص بیانگر ارتباط تنگاتنگ میان مقدم دانستن و اظهار دشمنی با شیعیان</w:t>
      </w:r>
      <w:r w:rsidR="00EB08E0" w:rsidRPr="00E17E8F">
        <w:rPr>
          <w:rStyle w:val="Char0"/>
          <w:rFonts w:hint="cs"/>
          <w:rtl/>
        </w:rPr>
        <w:t xml:space="preserve">، </w:t>
      </w:r>
      <w:r w:rsidRPr="00E17E8F">
        <w:rPr>
          <w:rStyle w:val="Char0"/>
          <w:rFonts w:hint="cs"/>
          <w:rtl/>
        </w:rPr>
        <w:t>می‌باشد.</w:t>
      </w:r>
    </w:p>
    <w:p w:rsidR="000934D6" w:rsidRPr="00E17E8F" w:rsidRDefault="000934D6" w:rsidP="000934D6">
      <w:pPr>
        <w:tabs>
          <w:tab w:val="right" w:pos="7031"/>
        </w:tabs>
        <w:jc w:val="both"/>
        <w:rPr>
          <w:rStyle w:val="Char0"/>
          <w:rtl/>
        </w:rPr>
      </w:pPr>
      <w:r w:rsidRPr="00E17E8F">
        <w:rPr>
          <w:rStyle w:val="Char0"/>
          <w:rFonts w:hint="cs"/>
          <w:rtl/>
        </w:rPr>
        <w:t>و ب</w:t>
      </w:r>
      <w:r w:rsidR="00303202" w:rsidRPr="00E17E8F">
        <w:rPr>
          <w:rStyle w:val="Char0"/>
          <w:rFonts w:hint="cs"/>
          <w:rtl/>
        </w:rPr>
        <w:t xml:space="preserve">ه </w:t>
      </w:r>
      <w:r w:rsidRPr="00E17E8F">
        <w:rPr>
          <w:rStyle w:val="Char0"/>
          <w:rFonts w:hint="cs"/>
          <w:rtl/>
        </w:rPr>
        <w:t>صورت کلی کسی که به احوال و اوضاع آنان بیندیشد و از بعضی از صفات و ویژگی‌ها و راه و روش زندگی</w:t>
      </w:r>
      <w:r w:rsidR="00D55DA0" w:rsidRPr="00E17E8F">
        <w:rPr>
          <w:rStyle w:val="Char0"/>
          <w:rFonts w:hint="cs"/>
          <w:rtl/>
        </w:rPr>
        <w:t xml:space="preserve"> آن‌ها </w:t>
      </w:r>
      <w:r w:rsidRPr="00E17E8F">
        <w:rPr>
          <w:rStyle w:val="Char0"/>
          <w:rFonts w:hint="cs"/>
          <w:rtl/>
        </w:rPr>
        <w:t>اطلاع یابد، آنچه ما گفتیم برای او آشکار می</w:t>
      </w:r>
      <w:r w:rsidRPr="00E17E8F">
        <w:rPr>
          <w:rStyle w:val="Char0"/>
          <w:rFonts w:hint="eastAsia"/>
          <w:rtl/>
        </w:rPr>
        <w:t>‌</w:t>
      </w:r>
      <w:r w:rsidRPr="00E17E8F">
        <w:rPr>
          <w:rStyle w:val="Char0"/>
          <w:rFonts w:hint="cs"/>
          <w:rtl/>
        </w:rPr>
        <w:t xml:space="preserve">گردد. </w:t>
      </w:r>
    </w:p>
    <w:p w:rsidR="000934D6" w:rsidRPr="00E17E8F" w:rsidRDefault="000934D6" w:rsidP="000934D6">
      <w:pPr>
        <w:tabs>
          <w:tab w:val="right" w:pos="7031"/>
        </w:tabs>
        <w:jc w:val="both"/>
        <w:rPr>
          <w:rStyle w:val="Char0"/>
          <w:rtl/>
        </w:rPr>
      </w:pPr>
      <w:r w:rsidRPr="00E17E8F">
        <w:rPr>
          <w:rStyle w:val="Char0"/>
          <w:rFonts w:hint="cs"/>
          <w:rtl/>
        </w:rPr>
        <w:t>و در کل هر کس در اوضاع</w:t>
      </w:r>
      <w:r w:rsidR="00D55DA0" w:rsidRPr="00E17E8F">
        <w:rPr>
          <w:rStyle w:val="Char0"/>
          <w:rFonts w:hint="cs"/>
          <w:rtl/>
        </w:rPr>
        <w:t xml:space="preserve"> آن‌ها </w:t>
      </w:r>
      <w:r w:rsidRPr="00E17E8F">
        <w:rPr>
          <w:rStyle w:val="Char0"/>
          <w:rFonts w:hint="cs"/>
          <w:rtl/>
        </w:rPr>
        <w:t>نگریسته و از برخی از صفاتشان و روش</w:t>
      </w:r>
      <w:r w:rsidR="00D55DA0" w:rsidRPr="00E17E8F">
        <w:rPr>
          <w:rStyle w:val="Char0"/>
          <w:rFonts w:hint="cs"/>
          <w:rtl/>
        </w:rPr>
        <w:t xml:space="preserve"> آن‌ها </w:t>
      </w:r>
      <w:r w:rsidRPr="00E17E8F">
        <w:rPr>
          <w:rStyle w:val="Char0"/>
          <w:rFonts w:hint="cs"/>
          <w:rtl/>
        </w:rPr>
        <w:t>در دوستی آگاهی یابد، آنچه گفتیم برایش آشکار می‌شود.</w:t>
      </w:r>
    </w:p>
    <w:p w:rsidR="000934D6" w:rsidRPr="00E17E8F" w:rsidRDefault="000934D6" w:rsidP="00A5701D">
      <w:pPr>
        <w:tabs>
          <w:tab w:val="right" w:pos="7031"/>
        </w:tabs>
        <w:jc w:val="both"/>
        <w:rPr>
          <w:rStyle w:val="Char0"/>
          <w:rtl/>
        </w:rPr>
      </w:pPr>
      <w:r w:rsidRPr="00E17E8F">
        <w:rPr>
          <w:rStyle w:val="Char0"/>
          <w:rFonts w:hint="cs"/>
          <w:rtl/>
        </w:rPr>
        <w:t>پس این انکار سر سختانه به علت اقتضای عادتشان می‌باشد، بلکه روایات امامان</w:t>
      </w:r>
      <w:r w:rsidR="004A1D72" w:rsidRPr="00E17E8F">
        <w:rPr>
          <w:rStyle w:val="Char0"/>
          <w:rFonts w:cs="CTraditional Arabic" w:hint="cs"/>
          <w:rtl/>
          <w:lang w:bidi="fa-IR"/>
        </w:rPr>
        <w:t>†</w:t>
      </w:r>
      <w:r w:rsidR="004A1D72" w:rsidRPr="00E17E8F">
        <w:rPr>
          <w:rFonts w:cs="CTraditional Arabic" w:hint="cs"/>
          <w:rtl/>
          <w:lang w:bidi="fa-IR"/>
        </w:rPr>
        <w:t xml:space="preserve"> </w:t>
      </w:r>
      <w:r w:rsidRPr="00E17E8F">
        <w:rPr>
          <w:rStyle w:val="Char0"/>
          <w:rFonts w:hint="cs"/>
          <w:rtl/>
        </w:rPr>
        <w:t>اعلان می‌دارند که ناصب همان کسی است که نزد آنان بدان سنی گفته می‌شود. در کافی و العلل</w:t>
      </w:r>
      <w:r w:rsidR="00A5701D" w:rsidRPr="00E17E8F">
        <w:rPr>
          <w:rStyle w:val="Char0"/>
          <w:rFonts w:hint="cs"/>
          <w:rtl/>
        </w:rPr>
        <w:t xml:space="preserve"> آمده است که حسن بن اذینه از ابو</w:t>
      </w:r>
      <w:r w:rsidRPr="00E17E8F">
        <w:rPr>
          <w:rStyle w:val="Char0"/>
          <w:rFonts w:hint="cs"/>
          <w:rtl/>
        </w:rPr>
        <w:t>عبدالله</w:t>
      </w:r>
      <w:r w:rsidR="004A1D72" w:rsidRPr="00E17E8F">
        <w:rPr>
          <w:rStyle w:val="Char0"/>
          <w:rFonts w:cs="CTraditional Arabic" w:hint="cs"/>
          <w:rtl/>
        </w:rPr>
        <w:t>÷</w:t>
      </w:r>
      <w:r w:rsidRPr="00E17E8F">
        <w:rPr>
          <w:rStyle w:val="Char0"/>
          <w:rFonts w:hint="cs"/>
          <w:rtl/>
        </w:rPr>
        <w:t xml:space="preserve"> روایت کرده که گفت: این ناصبی چه چیزی روایت می‌کند؟ گفتم: ای جانم بفدایت، در چه موردی؟ گفت: در مورد اذان و رکوع و سجودشان... . </w:t>
      </w:r>
    </w:p>
    <w:p w:rsidR="000934D6" w:rsidRPr="00E17E8F" w:rsidRDefault="000934D6" w:rsidP="000934D6">
      <w:pPr>
        <w:tabs>
          <w:tab w:val="right" w:pos="7031"/>
        </w:tabs>
        <w:jc w:val="both"/>
        <w:rPr>
          <w:rStyle w:val="Char0"/>
          <w:rtl/>
        </w:rPr>
      </w:pPr>
      <w:r w:rsidRPr="00E17E8F">
        <w:rPr>
          <w:rStyle w:val="Char0"/>
          <w:rFonts w:hint="cs"/>
          <w:rtl/>
        </w:rPr>
        <w:t>و بدون شک مقصود از ناصبه در این روایت همان اهل سنت است که می‌گویند: اذان را ابی بن کعب در حال خواب رؤیت نموده است. پس برای تو روشن شد که منازعه و اختلاف میان صاحبان این سه نظریه – یعنی محض مقدم شمردن دیگران بر علی</w:t>
      </w:r>
      <w:r w:rsidR="004A1D72" w:rsidRPr="00E17E8F">
        <w:rPr>
          <w:rStyle w:val="Char0"/>
          <w:rFonts w:cs="CTraditional Arabic"/>
          <w:rtl/>
        </w:rPr>
        <w:t>÷</w:t>
      </w:r>
      <w:r w:rsidRPr="00E17E8F">
        <w:rPr>
          <w:rStyle w:val="Char0"/>
          <w:rFonts w:hint="cs"/>
          <w:rtl/>
        </w:rPr>
        <w:t xml:space="preserve">، و دشمنی کردن با پیروان امامان همانطور که محمد امین نیز در فوائد المدینه بر آن اعتماد نموده، و </w:t>
      </w:r>
      <w:r w:rsidRPr="00E17E8F">
        <w:rPr>
          <w:rStyle w:val="Char0"/>
          <w:rFonts w:hint="cs"/>
          <w:rtl/>
        </w:rPr>
        <w:lastRenderedPageBreak/>
        <w:t>کینه‌توزی با امامان</w:t>
      </w:r>
      <w:r w:rsidR="004A1D72" w:rsidRPr="00E17E8F">
        <w:rPr>
          <w:rStyle w:val="Char0"/>
          <w:rFonts w:cs="CTraditional Arabic" w:hint="cs"/>
          <w:rtl/>
        </w:rPr>
        <w:t xml:space="preserve">† </w:t>
      </w:r>
      <w:r w:rsidRPr="00E17E8F">
        <w:rPr>
          <w:rStyle w:val="Char0"/>
          <w:rFonts w:hint="cs"/>
          <w:rtl/>
        </w:rPr>
        <w:t>کما اینکه در روایات مشهور آمده است – به علت تناسب و همخوانی میان</w:t>
      </w:r>
      <w:r w:rsidR="00D55DA0" w:rsidRPr="00E17E8F">
        <w:rPr>
          <w:rStyle w:val="Char0"/>
          <w:rFonts w:hint="cs"/>
          <w:rtl/>
        </w:rPr>
        <w:t xml:space="preserve"> آن‌ها،</w:t>
      </w:r>
      <w:r w:rsidRPr="00E17E8F">
        <w:rPr>
          <w:rStyle w:val="Char0"/>
          <w:rFonts w:hint="cs"/>
          <w:rtl/>
        </w:rPr>
        <w:t xml:space="preserve"> اختلافی لفظی بیش نیست. </w:t>
      </w:r>
    </w:p>
    <w:p w:rsidR="000934D6" w:rsidRPr="00E17E8F" w:rsidRDefault="000934D6" w:rsidP="000934D6">
      <w:pPr>
        <w:tabs>
          <w:tab w:val="right" w:pos="7031"/>
        </w:tabs>
        <w:jc w:val="both"/>
        <w:rPr>
          <w:rStyle w:val="Char0"/>
          <w:rtl/>
        </w:rPr>
      </w:pPr>
      <w:r w:rsidRPr="00E17E8F">
        <w:rPr>
          <w:rStyle w:val="Char0"/>
          <w:rFonts w:hint="cs"/>
          <w:rtl/>
        </w:rPr>
        <w:t>و گروهی از متأخرین بدان تصریح کرده‌اند از جمله: پژوهشگر سید نور الدین ابوالحسن موسوی در (فوائد المکیة)، و استاد منصف ما علامه شیخ یوسف در (الشهاب الثاقب) این را انتخاب کرده است، و همین سخن از خواجه نصیر الدین طوسی</w:t>
      </w:r>
      <w:r w:rsidRPr="00E17E8F">
        <w:rPr>
          <w:rStyle w:val="Char0"/>
          <w:vertAlign w:val="superscript"/>
          <w:rtl/>
        </w:rPr>
        <w:footnoteReference w:id="8"/>
      </w:r>
      <w:r w:rsidRPr="00E17E8F">
        <w:rPr>
          <w:rStyle w:val="Char0"/>
          <w:rFonts w:hint="cs"/>
          <w:rtl/>
        </w:rPr>
        <w:t xml:space="preserve"> نیز منقول است، و به عنوان گواه بر قوت این سخن تناسب آن روایات با هم و گواهی مرسوم بودن آن همانطور که از احوال ایشان نمایان است برای تو کافیست. </w:t>
      </w:r>
    </w:p>
    <w:p w:rsidR="000934D6" w:rsidRPr="00E17E8F" w:rsidRDefault="000934D6" w:rsidP="000934D6">
      <w:pPr>
        <w:tabs>
          <w:tab w:val="right" w:pos="7031"/>
        </w:tabs>
        <w:jc w:val="both"/>
        <w:rPr>
          <w:rStyle w:val="Char0"/>
          <w:rtl/>
        </w:rPr>
      </w:pPr>
      <w:r w:rsidRPr="00E17E8F">
        <w:rPr>
          <w:rStyle w:val="Char0"/>
          <w:rFonts w:hint="cs"/>
          <w:rtl/>
        </w:rPr>
        <w:t>و چون اینجا جای تحقیق معنی آن نیست، و تنها آن را به عنوان ضمیمه و پیوست ذکر کردیم، به آنچه که در تحقیق آمده بسنده کردیم، و گرنه این بحث دامن</w:t>
      </w:r>
      <w:r w:rsidR="003B4E8A" w:rsidRPr="00E17E8F">
        <w:rPr>
          <w:rStyle w:val="Char0"/>
          <w:rFonts w:hint="cs"/>
          <w:rtl/>
        </w:rPr>
        <w:t>ۀ</w:t>
      </w:r>
      <w:r w:rsidRPr="00E17E8F">
        <w:rPr>
          <w:rStyle w:val="Char0"/>
          <w:rFonts w:hint="cs"/>
          <w:rtl/>
        </w:rPr>
        <w:t xml:space="preserve"> گسترده‌ای دارد. </w:t>
      </w:r>
    </w:p>
    <w:p w:rsidR="000934D6" w:rsidRPr="00E17E8F" w:rsidRDefault="000934D6" w:rsidP="00EB08E0">
      <w:pPr>
        <w:pStyle w:val="a2"/>
        <w:rPr>
          <w:rtl/>
          <w:lang w:bidi="fa-IR"/>
        </w:rPr>
      </w:pPr>
      <w:bookmarkStart w:id="11" w:name="_Toc486849186"/>
      <w:r w:rsidRPr="00E17E8F">
        <w:rPr>
          <w:rFonts w:hint="cs"/>
          <w:rtl/>
          <w:lang w:bidi="fa-IR"/>
        </w:rPr>
        <w:t>ن</w:t>
      </w:r>
      <w:r w:rsidR="00EB08E0" w:rsidRPr="00E17E8F">
        <w:rPr>
          <w:rFonts w:hint="cs"/>
          <w:rtl/>
          <w:lang w:bidi="fa-IR"/>
        </w:rPr>
        <w:t>عمت الله الجزائری و تعریف ناصب</w:t>
      </w:r>
      <w:bookmarkEnd w:id="11"/>
    </w:p>
    <w:p w:rsidR="000934D6" w:rsidRPr="00E17E8F" w:rsidRDefault="000934D6" w:rsidP="000934D6">
      <w:pPr>
        <w:tabs>
          <w:tab w:val="right" w:pos="7031"/>
        </w:tabs>
        <w:jc w:val="both"/>
        <w:rPr>
          <w:rStyle w:val="Char0"/>
          <w:rtl/>
        </w:rPr>
      </w:pPr>
      <w:r w:rsidRPr="00E17E8F">
        <w:rPr>
          <w:rStyle w:val="Char0"/>
          <w:rFonts w:hint="cs"/>
          <w:rtl/>
        </w:rPr>
        <w:t xml:space="preserve">او در کتابش (الأنوار النعمانية) 2/206-207 گفته است: </w:t>
      </w:r>
    </w:p>
    <w:p w:rsidR="000934D6" w:rsidRPr="00E17E8F" w:rsidRDefault="000934D6" w:rsidP="000934D6">
      <w:pPr>
        <w:tabs>
          <w:tab w:val="right" w:pos="7031"/>
        </w:tabs>
        <w:jc w:val="both"/>
        <w:rPr>
          <w:rStyle w:val="Char0"/>
        </w:rPr>
      </w:pPr>
      <w:r w:rsidRPr="00E17E8F">
        <w:rPr>
          <w:rStyle w:val="Char0"/>
          <w:rFonts w:hint="cs"/>
          <w:rtl/>
        </w:rPr>
        <w:t xml:space="preserve">و اما ناصبی و احوال و احکام آن با بیان دو امر کامل می‌شود: </w:t>
      </w:r>
    </w:p>
    <w:p w:rsidR="000934D6" w:rsidRPr="00E17E8F" w:rsidRDefault="000934D6" w:rsidP="000934D6">
      <w:pPr>
        <w:tabs>
          <w:tab w:val="right" w:pos="7031"/>
        </w:tabs>
        <w:jc w:val="both"/>
        <w:rPr>
          <w:rStyle w:val="Char0"/>
          <w:rtl/>
        </w:rPr>
      </w:pPr>
      <w:r w:rsidRPr="00E17E8F">
        <w:rPr>
          <w:rStyle w:val="Char0"/>
          <w:rFonts w:hint="cs"/>
          <w:rtl/>
        </w:rPr>
        <w:t>اول</w:t>
      </w:r>
      <w:r w:rsidRPr="00E17E8F">
        <w:rPr>
          <w:rStyle w:val="Char0"/>
          <w:rtl/>
        </w:rPr>
        <w:t>:</w:t>
      </w:r>
      <w:r w:rsidRPr="00E17E8F">
        <w:rPr>
          <w:rStyle w:val="Char0"/>
          <w:rFonts w:hint="cs"/>
          <w:rtl/>
        </w:rPr>
        <w:t xml:space="preserve"> با بیان معنی ناصبی که در روایات آمده که او از یهودی و نصرانی و مجوسی بدتر است و اینکه او به اجماع دانشمندان امامیه کافر و پلید است. </w:t>
      </w:r>
    </w:p>
    <w:p w:rsidR="000934D6" w:rsidRPr="00E17E8F" w:rsidRDefault="000934D6" w:rsidP="00995A37">
      <w:pPr>
        <w:tabs>
          <w:tab w:val="right" w:pos="7031"/>
        </w:tabs>
        <w:jc w:val="both"/>
        <w:rPr>
          <w:rStyle w:val="Char0"/>
          <w:rtl/>
        </w:rPr>
      </w:pPr>
      <w:r w:rsidRPr="00E17E8F">
        <w:rPr>
          <w:rStyle w:val="Char0"/>
          <w:rFonts w:hint="cs"/>
          <w:rtl/>
        </w:rPr>
        <w:t xml:space="preserve">آنچه رأی بیشتر اصحاب ماست اینست که مقصود از ناصبی: کسی است که با اهل بیت محمد </w:t>
      </w:r>
      <w:r w:rsidR="00995A37" w:rsidRPr="00E17E8F">
        <w:rPr>
          <w:rStyle w:val="Char0"/>
          <w:rFonts w:cs="CTraditional Arabic" w:hint="cs"/>
          <w:rtl/>
        </w:rPr>
        <w:t>ج</w:t>
      </w:r>
      <w:r w:rsidRPr="00E17E8F">
        <w:rPr>
          <w:rStyle w:val="Char0"/>
          <w:rFonts w:hint="cs"/>
          <w:rtl/>
        </w:rPr>
        <w:t xml:space="preserve"> دشمنی ورزد و کینه به</w:t>
      </w:r>
      <w:r w:rsidR="00D55DA0" w:rsidRPr="00E17E8F">
        <w:rPr>
          <w:rStyle w:val="Char0"/>
          <w:rFonts w:hint="cs"/>
          <w:rtl/>
        </w:rPr>
        <w:t xml:space="preserve"> آن‌ها </w:t>
      </w:r>
      <w:r w:rsidRPr="00E17E8F">
        <w:rPr>
          <w:rStyle w:val="Char0"/>
          <w:rFonts w:hint="cs"/>
          <w:rtl/>
        </w:rPr>
        <w:t xml:space="preserve">را نمایان کند، کما اینکه این صفت در میان خوارج و مردمان بخشی از ماوراءالنهر وجود دارد، و احکام شرعی را در باب طهارت و نجاست و کفر و ایمان و درستی و نادرستی ازدواج بر ناصبی بدین معنی ترتیب داده‌اند. </w:t>
      </w:r>
    </w:p>
    <w:p w:rsidR="000934D6" w:rsidRPr="00E17E8F" w:rsidRDefault="000934D6" w:rsidP="000934D6">
      <w:pPr>
        <w:tabs>
          <w:tab w:val="right" w:pos="7031"/>
        </w:tabs>
        <w:jc w:val="both"/>
        <w:rPr>
          <w:rStyle w:val="Char0"/>
          <w:rtl/>
        </w:rPr>
      </w:pPr>
      <w:r w:rsidRPr="00E17E8F">
        <w:rPr>
          <w:rStyle w:val="Char0"/>
          <w:rFonts w:hint="cs"/>
          <w:rtl/>
        </w:rPr>
        <w:t>و استاد ما شهید دوم... با هوشیاری به روایات غریبی اطلاع یافته است، نظر داده به اینکه ناصبی همان کسی است که با شیعیان اهل بیت عداوت و دشمنی داشته باشد و آشکارا به بدگویی و بی‌حرمتی به آنان بپردازد.</w:t>
      </w:r>
    </w:p>
    <w:p w:rsidR="000934D6" w:rsidRPr="00E17E8F" w:rsidRDefault="000934D6" w:rsidP="000934D6">
      <w:pPr>
        <w:tabs>
          <w:tab w:val="right" w:pos="7031"/>
        </w:tabs>
        <w:jc w:val="both"/>
        <w:rPr>
          <w:rStyle w:val="Char0"/>
          <w:rtl/>
        </w:rPr>
      </w:pPr>
      <w:r w:rsidRPr="00E17E8F">
        <w:rPr>
          <w:rStyle w:val="Char0"/>
          <w:rFonts w:hint="cs"/>
          <w:rtl/>
        </w:rPr>
        <w:t xml:space="preserve">همانطور که حال اکثر مخالفان ما در این روزگار و در تمامی مناطق این </w:t>
      </w:r>
      <w:r w:rsidR="00136A7A" w:rsidRPr="00E17E8F">
        <w:rPr>
          <w:rStyle w:val="Char0"/>
          <w:rFonts w:hint="cs"/>
          <w:rtl/>
        </w:rPr>
        <w:t>گونه است، و بنابراین تنها بیچار</w:t>
      </w:r>
      <w:r w:rsidRPr="00E17E8F">
        <w:rPr>
          <w:rStyle w:val="Char0"/>
          <w:rFonts w:hint="cs"/>
          <w:rtl/>
        </w:rPr>
        <w:t>‌گانشان و مقلدان و نادانان و زنان و امثال</w:t>
      </w:r>
      <w:r w:rsidR="00D55DA0" w:rsidRPr="00E17E8F">
        <w:rPr>
          <w:rStyle w:val="Char0"/>
          <w:rFonts w:hint="cs"/>
          <w:rtl/>
        </w:rPr>
        <w:t xml:space="preserve"> این‌ها </w:t>
      </w:r>
      <w:r w:rsidRPr="00E17E8F">
        <w:rPr>
          <w:rStyle w:val="Char0"/>
          <w:rFonts w:hint="cs"/>
          <w:rtl/>
        </w:rPr>
        <w:t xml:space="preserve">از ناصبی بودن خارج می‌شوند، و این معنی شایسته‌تر می‌باشد. </w:t>
      </w:r>
    </w:p>
    <w:p w:rsidR="000934D6" w:rsidRPr="00E17E8F" w:rsidRDefault="000934D6" w:rsidP="000934D6">
      <w:pPr>
        <w:tabs>
          <w:tab w:val="right" w:pos="7031"/>
        </w:tabs>
        <w:jc w:val="both"/>
        <w:rPr>
          <w:rStyle w:val="Char0"/>
          <w:rtl/>
        </w:rPr>
      </w:pPr>
      <w:r w:rsidRPr="00E17E8F">
        <w:rPr>
          <w:rStyle w:val="Char0"/>
          <w:rFonts w:hint="cs"/>
          <w:rtl/>
        </w:rPr>
        <w:t>و آنچه که صدوق در کتاب (علل الشرائع) با اسنادی موثق از امام صادق</w:t>
      </w:r>
      <w:r w:rsidR="004A1D72" w:rsidRPr="00E17E8F">
        <w:rPr>
          <w:rStyle w:val="Char0"/>
          <w:rFonts w:cs="CTraditional Arabic" w:hint="cs"/>
          <w:rtl/>
        </w:rPr>
        <w:t>÷</w:t>
      </w:r>
      <w:r w:rsidRPr="00E17E8F">
        <w:rPr>
          <w:rStyle w:val="Char0"/>
          <w:rFonts w:hint="cs"/>
          <w:rtl/>
        </w:rPr>
        <w:t xml:space="preserve"> روایت کرده بر آن دلالت دارد، که در آن آمده است: ناصب کسی نیست که با ما اهل بیت دشمنی کند، به دلیل اینکه تو کسی را نمی‌یابی که بگوید: من محمد و آل وی را مورد کی</w:t>
      </w:r>
      <w:r w:rsidR="00136A7A" w:rsidRPr="00E17E8F">
        <w:rPr>
          <w:rStyle w:val="Char0"/>
          <w:rFonts w:hint="cs"/>
          <w:rtl/>
        </w:rPr>
        <w:t>نه و دشمنی قرار می‌دهم، ولی نا</w:t>
      </w:r>
      <w:r w:rsidR="00136A7A" w:rsidRPr="00E17E8F">
        <w:rPr>
          <w:rStyle w:val="Char0"/>
          <w:rFonts w:hint="cs"/>
          <w:rtl/>
          <w:lang w:bidi="fa-IR"/>
        </w:rPr>
        <w:t>صبی</w:t>
      </w:r>
      <w:r w:rsidRPr="00E17E8F">
        <w:rPr>
          <w:rStyle w:val="Char0"/>
          <w:rFonts w:hint="cs"/>
          <w:rtl/>
        </w:rPr>
        <w:t xml:space="preserve"> کسی است در حالی که می‌داند شما دوستداران و شیعیان ما هستید</w:t>
      </w:r>
      <w:r w:rsidRPr="00E17E8F">
        <w:rPr>
          <w:rFonts w:cs="Arial" w:hint="cs"/>
          <w:rtl/>
          <w:lang w:bidi="fa-IR"/>
        </w:rPr>
        <w:t>،</w:t>
      </w:r>
      <w:r w:rsidRPr="00E17E8F">
        <w:rPr>
          <w:rStyle w:val="Char0"/>
          <w:rFonts w:hint="cs"/>
          <w:rtl/>
        </w:rPr>
        <w:t xml:space="preserve"> با شما دشمنی نماید، و در این معنی روایات زیادی وجود دارد، و از پیامبر</w:t>
      </w:r>
      <w:r w:rsidR="004A1D72" w:rsidRPr="00E17E8F">
        <w:rPr>
          <w:rStyle w:val="Char0"/>
          <w:rFonts w:cs="CTraditional Arabic" w:hint="cs"/>
          <w:rtl/>
        </w:rPr>
        <w:t xml:space="preserve"> ج</w:t>
      </w:r>
      <w:r w:rsidRPr="00E17E8F">
        <w:rPr>
          <w:rStyle w:val="Char0"/>
          <w:rFonts w:hint="cs"/>
          <w:rtl/>
        </w:rPr>
        <w:t xml:space="preserve"> روایت شده که فرمود: از نشانه‌های نواصب اینست که غیر علی را بر وی مقدم می</w:t>
      </w:r>
      <w:r w:rsidRPr="00E17E8F">
        <w:rPr>
          <w:rStyle w:val="Char0"/>
          <w:rFonts w:hint="eastAsia"/>
          <w:rtl/>
        </w:rPr>
        <w:t>‌</w:t>
      </w:r>
      <w:r w:rsidRPr="00E17E8F">
        <w:rPr>
          <w:rStyle w:val="Char0"/>
          <w:rFonts w:hint="cs"/>
          <w:rtl/>
        </w:rPr>
        <w:t xml:space="preserve">دارند. </w:t>
      </w:r>
    </w:p>
    <w:p w:rsidR="000934D6" w:rsidRPr="00E17E8F" w:rsidRDefault="000934D6" w:rsidP="000934D6">
      <w:pPr>
        <w:tabs>
          <w:tab w:val="right" w:pos="7031"/>
        </w:tabs>
        <w:jc w:val="both"/>
        <w:rPr>
          <w:rStyle w:val="Char0"/>
          <w:rtl/>
        </w:rPr>
      </w:pPr>
      <w:r w:rsidRPr="00E17E8F">
        <w:rPr>
          <w:rStyle w:val="Char0"/>
          <w:rFonts w:hint="cs"/>
          <w:rtl/>
        </w:rPr>
        <w:t xml:space="preserve">و این ویژگی بر </w:t>
      </w:r>
      <w:r w:rsidR="00CC17A9" w:rsidRPr="00E17E8F">
        <w:rPr>
          <w:rStyle w:val="Char0"/>
          <w:rFonts w:hint="cs"/>
          <w:rtl/>
        </w:rPr>
        <w:t>همۀ</w:t>
      </w:r>
      <w:r w:rsidRPr="00E17E8F">
        <w:rPr>
          <w:rStyle w:val="Char0"/>
          <w:rFonts w:hint="cs"/>
          <w:rtl/>
        </w:rPr>
        <w:t xml:space="preserve"> اهل بیت و شیعیان آنان نیز شمولیت دارد و به علی</w:t>
      </w:r>
      <w:r w:rsidR="004A1D72" w:rsidRPr="00E17E8F">
        <w:rPr>
          <w:rStyle w:val="Char0"/>
          <w:rFonts w:cs="CTraditional Arabic" w:hint="cs"/>
          <w:rtl/>
        </w:rPr>
        <w:t>÷</w:t>
      </w:r>
      <w:r w:rsidRPr="00E17E8F">
        <w:rPr>
          <w:rStyle w:val="Char0"/>
          <w:rFonts w:hint="cs"/>
          <w:rtl/>
        </w:rPr>
        <w:t xml:space="preserve"> منحصر نمی‌شود، و می</w:t>
      </w:r>
      <w:r w:rsidRPr="00E17E8F">
        <w:rPr>
          <w:rStyle w:val="Char0"/>
          <w:rFonts w:hint="eastAsia"/>
          <w:rtl/>
        </w:rPr>
        <w:t>‌</w:t>
      </w:r>
      <w:r w:rsidRPr="00E17E8F">
        <w:rPr>
          <w:rStyle w:val="Char0"/>
          <w:rFonts w:hint="cs"/>
          <w:rtl/>
        </w:rPr>
        <w:t>توان آن را بر سخن اول ارجاع نمود، که عبارت بود از مقدم شمردن غیر علی بر وی بصورت اعتقاد و جزم، و تا اینکه مقلدین و بیچارگان و ضعیفان از آن خارج شوند، چون مقدم نمودن غیر علی بر وی از طرف آنان تنها از تقلید دانشمندان و پدران و پیشینیان ایشان سرچشمه گرفته است، و گرنه برای</w:t>
      </w:r>
      <w:r w:rsidR="00D55DA0" w:rsidRPr="00E17E8F">
        <w:rPr>
          <w:rStyle w:val="Char0"/>
          <w:rFonts w:hint="cs"/>
          <w:rtl/>
        </w:rPr>
        <w:t xml:space="preserve"> آن‌ها </w:t>
      </w:r>
      <w:r w:rsidRPr="00E17E8F">
        <w:rPr>
          <w:rStyle w:val="Char0"/>
          <w:rFonts w:hint="cs"/>
          <w:rtl/>
        </w:rPr>
        <w:t xml:space="preserve">راهی به سوی آگاهی و قاطعیت بدان وجود ندارد. </w:t>
      </w:r>
    </w:p>
    <w:p w:rsidR="000934D6" w:rsidRPr="00E17E8F" w:rsidRDefault="000934D6" w:rsidP="000934D6">
      <w:pPr>
        <w:tabs>
          <w:tab w:val="right" w:pos="7031"/>
        </w:tabs>
        <w:jc w:val="both"/>
        <w:rPr>
          <w:rStyle w:val="Char0"/>
          <w:rtl/>
        </w:rPr>
      </w:pPr>
      <w:r w:rsidRPr="00E17E8F">
        <w:rPr>
          <w:rStyle w:val="Char0"/>
          <w:rFonts w:hint="cs"/>
          <w:rtl/>
        </w:rPr>
        <w:t>و این معنی را تأیید می‌کند اینکه امامان</w:t>
      </w:r>
      <w:r w:rsidR="004A1D72" w:rsidRPr="00E17E8F">
        <w:rPr>
          <w:rStyle w:val="Char0"/>
          <w:rFonts w:cs="CTraditional Arabic" w:hint="cs"/>
          <w:rtl/>
        </w:rPr>
        <w:t xml:space="preserve">† </w:t>
      </w:r>
      <w:r w:rsidRPr="00E17E8F">
        <w:rPr>
          <w:rStyle w:val="Char0"/>
          <w:rFonts w:hint="cs"/>
          <w:rtl/>
        </w:rPr>
        <w:t>و دوستدارانشان واژ</w:t>
      </w:r>
      <w:r w:rsidR="003B4E8A" w:rsidRPr="00E17E8F">
        <w:rPr>
          <w:rStyle w:val="Char0"/>
          <w:rFonts w:hint="cs"/>
          <w:rtl/>
        </w:rPr>
        <w:t>ۀ</w:t>
      </w:r>
      <w:r w:rsidRPr="00E17E8F">
        <w:rPr>
          <w:rStyle w:val="Char0"/>
          <w:rFonts w:hint="cs"/>
          <w:rtl/>
        </w:rPr>
        <w:t xml:space="preserve"> ناصبی را بر ابو حنیفه و امثال وی اطلاق نموده‌اند، با وجود اینکه ابو حنیفه از کسانی نبوده که با اهل بیت</w:t>
      </w:r>
      <w:r w:rsidR="004A1D72" w:rsidRPr="00E17E8F">
        <w:rPr>
          <w:rStyle w:val="Char0"/>
          <w:rFonts w:cs="CTraditional Arabic" w:hint="cs"/>
          <w:rtl/>
        </w:rPr>
        <w:t xml:space="preserve">† </w:t>
      </w:r>
      <w:r w:rsidRPr="00E17E8F">
        <w:rPr>
          <w:rStyle w:val="Char0"/>
          <w:rFonts w:hint="cs"/>
          <w:rtl/>
        </w:rPr>
        <w:t>دشمنی کرده باشد، بلکه تنها بعضی اوقات با آنان مخالفت نموده، در حالی که محبت را برای ایشان اظهار می‌داشت، آری با آراء</w:t>
      </w:r>
      <w:r w:rsidR="00D55DA0" w:rsidRPr="00E17E8F">
        <w:rPr>
          <w:rStyle w:val="Char0"/>
          <w:rFonts w:hint="cs"/>
          <w:rtl/>
        </w:rPr>
        <w:t xml:space="preserve"> آن‌ها </w:t>
      </w:r>
      <w:r w:rsidRPr="00E17E8F">
        <w:rPr>
          <w:rStyle w:val="Char0"/>
          <w:rFonts w:hint="cs"/>
          <w:rtl/>
        </w:rPr>
        <w:t>مخالفت می‌نمود و می‌گفت: علی گفت و من می‌گویم. و سید مرتضی در این مورد می‌گوید: ابن ادریس خداوند روحشان را پاک گرداند و بعضی از استادان معاصر ما با توجه به اطلاق نمودن لفظ کفر و شرک بر مخالفین در قرآن و سنت به نجاست و پلیدی تمامی آنان رأی داده‌اند، پس هر جا این واژه استعمال شود شامل</w:t>
      </w:r>
      <w:r w:rsidR="00D55DA0" w:rsidRPr="00E17E8F">
        <w:rPr>
          <w:rStyle w:val="Char0"/>
          <w:rFonts w:hint="cs"/>
          <w:rtl/>
        </w:rPr>
        <w:t xml:space="preserve"> آن‌ها </w:t>
      </w:r>
      <w:r w:rsidRPr="00E17E8F">
        <w:rPr>
          <w:rStyle w:val="Char0"/>
          <w:rFonts w:hint="cs"/>
          <w:rtl/>
        </w:rPr>
        <w:t xml:space="preserve">می‌گردد، و تو یقین پیدا کردی که بدین معنی بیشتر آنان نواصب می‌باشند». </w:t>
      </w:r>
    </w:p>
    <w:p w:rsidR="000934D6" w:rsidRPr="00E17E8F" w:rsidRDefault="000934D6" w:rsidP="00136A7A">
      <w:pPr>
        <w:tabs>
          <w:tab w:val="right" w:pos="7031"/>
        </w:tabs>
        <w:jc w:val="both"/>
        <w:rPr>
          <w:rStyle w:val="Char0"/>
          <w:rtl/>
        </w:rPr>
      </w:pPr>
      <w:r w:rsidRPr="00E17E8F">
        <w:rPr>
          <w:rStyle w:val="Char0"/>
          <w:rFonts w:hint="cs"/>
          <w:rtl/>
        </w:rPr>
        <w:t>پس نواصب از دیدگاه اهل تشیع همان اهل سنت هستند، و حسن درازی آشکارا در این رابطه گفته است: و دوباره کسی که غیر علی</w:t>
      </w:r>
      <w:r w:rsidR="004A1D72" w:rsidRPr="00E17E8F">
        <w:rPr>
          <w:rStyle w:val="Char0"/>
          <w:rFonts w:cs="CTraditional Arabic" w:hint="cs"/>
          <w:rtl/>
        </w:rPr>
        <w:t>س</w:t>
      </w:r>
      <w:r w:rsidRPr="00E17E8F">
        <w:rPr>
          <w:rStyle w:val="Char0"/>
          <w:rFonts w:hint="cs"/>
          <w:rtl/>
        </w:rPr>
        <w:t xml:space="preserve"> را بر وی مقدم دارد، بدین معنی که هر کسی خلفای راشدین سه گانه ابوبکر و عمر و عثمان</w:t>
      </w:r>
      <w:r w:rsidR="00136A7A" w:rsidRPr="00E17E8F">
        <w:rPr>
          <w:rStyle w:val="Char0"/>
          <w:rFonts w:cs="CTraditional Arabic" w:hint="eastAsia"/>
          <w:rtl/>
        </w:rPr>
        <w:t>ش</w:t>
      </w:r>
      <w:r w:rsidRPr="00E17E8F">
        <w:rPr>
          <w:rStyle w:val="Char0"/>
          <w:rFonts w:hint="cs"/>
          <w:rtl/>
        </w:rPr>
        <w:t xml:space="preserve"> را برتری دهد و به امامت و مزیت</w:t>
      </w:r>
      <w:r w:rsidR="00D55DA0" w:rsidRPr="00E17E8F">
        <w:rPr>
          <w:rStyle w:val="Char0"/>
          <w:rFonts w:hint="cs"/>
          <w:rtl/>
        </w:rPr>
        <w:t xml:space="preserve"> آن‌ها </w:t>
      </w:r>
      <w:r w:rsidRPr="00E17E8F">
        <w:rPr>
          <w:rStyle w:val="Char0"/>
          <w:rFonts w:hint="cs"/>
          <w:rtl/>
        </w:rPr>
        <w:t>بر علی</w:t>
      </w:r>
      <w:r w:rsidR="00136A7A" w:rsidRPr="00E17E8F">
        <w:rPr>
          <w:rStyle w:val="Char0"/>
          <w:rFonts w:cs="CTraditional Arabic" w:hint="cs"/>
          <w:rtl/>
        </w:rPr>
        <w:t>س</w:t>
      </w:r>
      <w:r w:rsidRPr="00E17E8F">
        <w:rPr>
          <w:rStyle w:val="Char0"/>
          <w:rFonts w:hint="cs"/>
          <w:rtl/>
        </w:rPr>
        <w:t xml:space="preserve"> معتقد باشد، و هر کسی که خداوند متعال محبت این خلفاء را به وی ارزانی داده باشد، او از دیدگاه شیعیانی که بهترین و متدین‌ترین مردان اسلام را لعن و نفرین کرده‌اند ناصبی می</w:t>
      </w:r>
      <w:r w:rsidRPr="00E17E8F">
        <w:rPr>
          <w:rStyle w:val="Char0"/>
          <w:rFonts w:hint="eastAsia"/>
          <w:rtl/>
        </w:rPr>
        <w:t>‌</w:t>
      </w:r>
      <w:r w:rsidRPr="00E17E8F">
        <w:rPr>
          <w:rStyle w:val="Char0"/>
          <w:rFonts w:hint="cs"/>
          <w:rtl/>
        </w:rPr>
        <w:t xml:space="preserve">باشد، و شیعی تنها با آن عقیده شیعه می‌شود. </w:t>
      </w:r>
    </w:p>
    <w:p w:rsidR="000934D6" w:rsidRPr="00E17E8F" w:rsidRDefault="000934D6" w:rsidP="000934D6">
      <w:pPr>
        <w:tabs>
          <w:tab w:val="right" w:pos="7031"/>
        </w:tabs>
        <w:jc w:val="both"/>
        <w:rPr>
          <w:rStyle w:val="Char0"/>
          <w:rtl/>
        </w:rPr>
      </w:pPr>
      <w:r w:rsidRPr="00E17E8F">
        <w:rPr>
          <w:rStyle w:val="Char0"/>
          <w:rFonts w:hint="cs"/>
          <w:rtl/>
        </w:rPr>
        <w:t>و بدین ترتیب کلم</w:t>
      </w:r>
      <w:r w:rsidR="003B4E8A" w:rsidRPr="00E17E8F">
        <w:rPr>
          <w:rStyle w:val="Char0"/>
          <w:rFonts w:hint="cs"/>
          <w:rtl/>
        </w:rPr>
        <w:t>ۀ</w:t>
      </w:r>
      <w:r w:rsidRPr="00E17E8F">
        <w:rPr>
          <w:rStyle w:val="Char0"/>
          <w:rFonts w:hint="cs"/>
          <w:rtl/>
        </w:rPr>
        <w:t xml:space="preserve"> (ناصب) یا (نواصب) شامل تمامی اهل سنت می‌گردد، پس مطالعه کردن سخن دانشمندان اهل تشیع در رابطه با مفهوم معنی ناصب از نظر شیعیان ضروریست، چه خواندن آن سخنان کلید شناخت حقیقت دیدگاه ایشان در مورد ما می</w:t>
      </w:r>
      <w:r w:rsidRPr="00E17E8F">
        <w:rPr>
          <w:rStyle w:val="Char0"/>
          <w:rFonts w:hint="eastAsia"/>
          <w:rtl/>
        </w:rPr>
        <w:t>‌</w:t>
      </w:r>
      <w:r w:rsidRPr="00E17E8F">
        <w:rPr>
          <w:rStyle w:val="Char0"/>
          <w:rFonts w:hint="cs"/>
          <w:rtl/>
        </w:rPr>
        <w:t>باشد، و این تعریف از اهمیت زیادی برخوردار است. که امیدوارم حق مطلب را در این مورد ادا کرده باشم.</w:t>
      </w:r>
    </w:p>
    <w:p w:rsidR="000934D6" w:rsidRPr="00E17E8F" w:rsidRDefault="000934D6" w:rsidP="00EB08E0">
      <w:pPr>
        <w:pStyle w:val="a2"/>
        <w:rPr>
          <w:rtl/>
          <w:lang w:bidi="fa-IR"/>
        </w:rPr>
      </w:pPr>
      <w:bookmarkStart w:id="12" w:name="_Toc486849187"/>
      <w:r w:rsidRPr="00E17E8F">
        <w:rPr>
          <w:rFonts w:hint="cs"/>
          <w:rtl/>
          <w:lang w:bidi="fa-IR"/>
        </w:rPr>
        <w:t>ابو</w:t>
      </w:r>
      <w:r w:rsidR="00EB08E0" w:rsidRPr="00E17E8F">
        <w:rPr>
          <w:rFonts w:hint="cs"/>
          <w:rtl/>
          <w:lang w:bidi="fa-IR"/>
        </w:rPr>
        <w:t xml:space="preserve"> الحسن عاملی و پژوهش معنی ناصب</w:t>
      </w:r>
      <w:bookmarkEnd w:id="12"/>
    </w:p>
    <w:p w:rsidR="000934D6" w:rsidRPr="00E17E8F" w:rsidRDefault="000934D6" w:rsidP="00EB08E0">
      <w:pPr>
        <w:tabs>
          <w:tab w:val="right" w:pos="7031"/>
        </w:tabs>
        <w:jc w:val="both"/>
        <w:rPr>
          <w:rStyle w:val="Char0"/>
          <w:rtl/>
        </w:rPr>
      </w:pPr>
      <w:r w:rsidRPr="00E17E8F">
        <w:rPr>
          <w:rStyle w:val="Char0"/>
          <w:rFonts w:hint="cs"/>
          <w:rtl/>
        </w:rPr>
        <w:t>در مقدم</w:t>
      </w:r>
      <w:r w:rsidR="003B4E8A" w:rsidRPr="00E17E8F">
        <w:rPr>
          <w:rStyle w:val="Char0"/>
          <w:rFonts w:hint="cs"/>
          <w:rtl/>
        </w:rPr>
        <w:t>ۀ</w:t>
      </w:r>
      <w:r w:rsidRPr="00E17E8F">
        <w:rPr>
          <w:rStyle w:val="Char0"/>
          <w:rFonts w:hint="cs"/>
          <w:rtl/>
        </w:rPr>
        <w:t xml:space="preserve"> تفسیرش (مرآة الأنوار ومشکاة الأسرار) ص 308 باب (النون من البطون و التأویلات) گفته است</w:t>
      </w:r>
      <w:r w:rsidRPr="00E17E8F">
        <w:rPr>
          <w:rStyle w:val="Char0"/>
          <w:vertAlign w:val="superscript"/>
          <w:rtl/>
        </w:rPr>
        <w:footnoteReference w:id="9"/>
      </w:r>
      <w:r w:rsidRPr="00E17E8F">
        <w:rPr>
          <w:rStyle w:val="Char0"/>
          <w:rFonts w:hint="cs"/>
          <w:rtl/>
        </w:rPr>
        <w:t>: ناصبه: در روایات صحیح به این معانی آمده است: (نصبت الشیء) یعنی آن چیز را بر افراشتم و نصب کردم، و (نصب لفلان) یعنی با فلانی دشمنی کرد، و در سور</w:t>
      </w:r>
      <w:r w:rsidR="003B4E8A" w:rsidRPr="00E17E8F">
        <w:rPr>
          <w:rStyle w:val="Char0"/>
          <w:rFonts w:hint="cs"/>
          <w:rtl/>
        </w:rPr>
        <w:t>ۀ</w:t>
      </w:r>
      <w:r w:rsidRPr="00E17E8F">
        <w:rPr>
          <w:rStyle w:val="Char0"/>
          <w:rFonts w:hint="cs"/>
          <w:rtl/>
        </w:rPr>
        <w:t xml:space="preserve"> غاشیه نیز وارد شده</w:t>
      </w:r>
      <w:r w:rsidR="00EB08E0" w:rsidRPr="00E17E8F">
        <w:rPr>
          <w:rStyle w:val="Char0"/>
          <w:rFonts w:hint="cs"/>
          <w:rtl/>
        </w:rPr>
        <w:t xml:space="preserve"> </w:t>
      </w:r>
      <w:r w:rsidR="00EB08E0" w:rsidRPr="00E17E8F">
        <w:rPr>
          <w:rStyle w:val="Char0"/>
          <w:rFonts w:cs="Traditional Arabic"/>
          <w:shd w:val="clear" w:color="auto" w:fill="FFFFFF"/>
          <w:rtl/>
        </w:rPr>
        <w:t>﴿</w:t>
      </w:r>
      <w:r w:rsidR="00EB08E0" w:rsidRPr="00E17E8F">
        <w:rPr>
          <w:rStyle w:val="Char8"/>
          <w:color w:val="auto"/>
          <w:rtl/>
        </w:rPr>
        <w:t>عَامِلَةٞ نَّاصِبَةٞ٣</w:t>
      </w:r>
      <w:r w:rsidR="00EB08E0" w:rsidRPr="00E17E8F">
        <w:rPr>
          <w:rStyle w:val="Char0"/>
          <w:rFonts w:cs="Traditional Arabic"/>
          <w:shd w:val="clear" w:color="auto" w:fill="FFFFFF"/>
          <w:rtl/>
        </w:rPr>
        <w:t>﴾</w:t>
      </w:r>
      <w:r w:rsidR="00EB08E0" w:rsidRPr="00E17E8F">
        <w:rPr>
          <w:rStyle w:val="Char8"/>
          <w:color w:val="auto"/>
          <w:rtl/>
        </w:rPr>
        <w:t xml:space="preserve"> </w:t>
      </w:r>
      <w:r w:rsidR="00EB08E0" w:rsidRPr="00E17E8F">
        <w:rPr>
          <w:rStyle w:val="Char"/>
          <w:rtl/>
        </w:rPr>
        <w:t>[الغاشية: 3]</w:t>
      </w:r>
      <w:r w:rsidRPr="00E17E8F">
        <w:rPr>
          <w:rStyle w:val="Char0"/>
          <w:rFonts w:hint="cs"/>
          <w:rtl/>
        </w:rPr>
        <w:t xml:space="preserve"> و ان شاء الله دلایلی نقل می‌کنیم مبنی بر اینکه ناصبه دشمنان علی</w:t>
      </w:r>
      <w:r w:rsidR="004A1D72" w:rsidRPr="00E17E8F">
        <w:rPr>
          <w:rStyle w:val="Char0"/>
          <w:rFonts w:cs="CTraditional Arabic" w:hint="cs"/>
          <w:rtl/>
        </w:rPr>
        <w:t>÷</w:t>
      </w:r>
      <w:r w:rsidRPr="00E17E8F">
        <w:rPr>
          <w:rStyle w:val="Char0"/>
          <w:rFonts w:hint="cs"/>
          <w:rtl/>
        </w:rPr>
        <w:t xml:space="preserve"> هستند و همینطور کسی که کینه وی را در دل داشته باشد. و نیز کسی که زمام</w:t>
      </w:r>
      <w:r w:rsidRPr="00E17E8F">
        <w:rPr>
          <w:rStyle w:val="Char0"/>
          <w:rFonts w:hint="eastAsia"/>
          <w:rtl/>
        </w:rPr>
        <w:t xml:space="preserve">‌دارانی غیر از او </w:t>
      </w:r>
      <w:r w:rsidRPr="00E17E8F">
        <w:rPr>
          <w:rStyle w:val="Char0"/>
          <w:rFonts w:hint="cs"/>
          <w:rtl/>
        </w:rPr>
        <w:t>را منصوب نماید، پس با توجه به همه‌ی</w:t>
      </w:r>
      <w:r w:rsidR="00D55DA0" w:rsidRPr="00E17E8F">
        <w:rPr>
          <w:rStyle w:val="Char0"/>
          <w:rFonts w:hint="cs"/>
          <w:rtl/>
        </w:rPr>
        <w:t xml:space="preserve"> این‌ها </w:t>
      </w:r>
      <w:r w:rsidRPr="00E17E8F">
        <w:rPr>
          <w:rStyle w:val="Char0"/>
          <w:rFonts w:hint="cs"/>
          <w:rtl/>
        </w:rPr>
        <w:t>دشمنان ائمه با هر دو معنی آن ناصبه</w:t>
      </w:r>
      <w:r w:rsidRPr="00E17E8F">
        <w:rPr>
          <w:rStyle w:val="Char0"/>
          <w:rFonts w:hint="eastAsia"/>
          <w:rtl/>
        </w:rPr>
        <w:t xml:space="preserve">‌اند، </w:t>
      </w:r>
      <w:r w:rsidRPr="00E17E8F">
        <w:rPr>
          <w:rStyle w:val="Char0"/>
          <w:rFonts w:hint="cs"/>
          <w:rtl/>
        </w:rPr>
        <w:t xml:space="preserve">و این آشکار است. </w:t>
      </w:r>
    </w:p>
    <w:p w:rsidR="000934D6" w:rsidRPr="00E17E8F" w:rsidRDefault="000934D6" w:rsidP="000934D6">
      <w:pPr>
        <w:tabs>
          <w:tab w:val="right" w:pos="7031"/>
        </w:tabs>
        <w:jc w:val="both"/>
        <w:rPr>
          <w:rStyle w:val="Char0"/>
          <w:rtl/>
        </w:rPr>
      </w:pPr>
      <w:r w:rsidRPr="00E17E8F">
        <w:rPr>
          <w:rStyle w:val="Char0"/>
          <w:rFonts w:hint="cs"/>
          <w:rtl/>
        </w:rPr>
        <w:t xml:space="preserve">و حق اینست که هر کسی غیر امامان را منصوب گرداند او در حقیقت از کسانی است که با ائمه اعلان دشمنی کرده و نیز با هر دو معنی ناصبه می‌باشد با وجود اینکه مدعی محبت آنان شود. </w:t>
      </w:r>
    </w:p>
    <w:p w:rsidR="000934D6" w:rsidRPr="00E17E8F" w:rsidRDefault="000934D6" w:rsidP="000934D6">
      <w:pPr>
        <w:tabs>
          <w:tab w:val="right" w:pos="7031"/>
        </w:tabs>
        <w:jc w:val="both"/>
        <w:rPr>
          <w:rStyle w:val="Char0"/>
          <w:rtl/>
        </w:rPr>
      </w:pPr>
      <w:r w:rsidRPr="00E17E8F">
        <w:rPr>
          <w:rStyle w:val="Char0"/>
          <w:rFonts w:hint="cs"/>
          <w:rtl/>
        </w:rPr>
        <w:t>چه هر کسی که خود را به بی‌انصافی نزند می‌داند که محبت امامان</w:t>
      </w:r>
      <w:r w:rsidR="004A1D72" w:rsidRPr="00E17E8F">
        <w:rPr>
          <w:rStyle w:val="Char0"/>
          <w:rFonts w:cs="CTraditional Arabic" w:hint="cs"/>
          <w:rtl/>
        </w:rPr>
        <w:t xml:space="preserve">† </w:t>
      </w:r>
      <w:r w:rsidRPr="00E17E8F">
        <w:rPr>
          <w:rStyle w:val="Char0"/>
          <w:rFonts w:hint="cs"/>
          <w:rtl/>
        </w:rPr>
        <w:t>با محبت دشمنان غاصب حق</w:t>
      </w:r>
      <w:r w:rsidR="00D55DA0" w:rsidRPr="00E17E8F">
        <w:rPr>
          <w:rStyle w:val="Char0"/>
          <w:rFonts w:hint="cs"/>
          <w:rtl/>
        </w:rPr>
        <w:t xml:space="preserve"> آن‌ها </w:t>
      </w:r>
      <w:r w:rsidRPr="00E17E8F">
        <w:rPr>
          <w:rStyle w:val="Char0"/>
          <w:rFonts w:hint="cs"/>
          <w:rtl/>
        </w:rPr>
        <w:t>در یک قلب جمع نمی‌شود چرا چنین نباشد حال آنکه هر چقدر به مصیبت‌هایی که از طرف آنان و پیروانشان و به سبب</w:t>
      </w:r>
      <w:r w:rsidR="00D55DA0" w:rsidRPr="00E17E8F">
        <w:rPr>
          <w:rStyle w:val="Char0"/>
          <w:rFonts w:hint="cs"/>
          <w:rtl/>
        </w:rPr>
        <w:t xml:space="preserve"> آن‌ها </w:t>
      </w:r>
      <w:r w:rsidRPr="00E17E8F">
        <w:rPr>
          <w:rStyle w:val="Char0"/>
          <w:rFonts w:hint="cs"/>
          <w:rtl/>
        </w:rPr>
        <w:t>بر امامان وارد شده است بیندیشد، اگر هم تنها یک روز غصب جانشینی از ایشان باشد، بدین علت بغض و کینه‌ی دشمنانشان در دل وی نقش می‌بندد اگر در دوستی با ائمه راستگو باشد، زیرا محبت ایشان با رضایت به آزار و اذیت</w:t>
      </w:r>
      <w:r w:rsidR="00D55DA0" w:rsidRPr="00E17E8F">
        <w:rPr>
          <w:rStyle w:val="Char0"/>
          <w:rFonts w:hint="cs"/>
          <w:rtl/>
        </w:rPr>
        <w:t xml:space="preserve"> آن‌ها </w:t>
      </w:r>
      <w:r w:rsidRPr="00E17E8F">
        <w:rPr>
          <w:rStyle w:val="Char0"/>
          <w:rFonts w:hint="cs"/>
          <w:rtl/>
        </w:rPr>
        <w:t xml:space="preserve">با هم جمع نمی‌شوند، و بدین خاطر همانگونه که روایات تصریح نموده‌اند که به دوستی گرفتن امامان و بیزاری جستن از دشمنانشان ضروریست و بهترین سخن قول کسی است که گفته است: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EB08E0" w:rsidRPr="00E17E8F" w:rsidTr="00EB08E0">
        <w:tc>
          <w:tcPr>
            <w:tcW w:w="3083" w:type="dxa"/>
          </w:tcPr>
          <w:p w:rsidR="00EB08E0" w:rsidRPr="00E17E8F" w:rsidRDefault="00EB08E0" w:rsidP="00EB08E0">
            <w:pPr>
              <w:pStyle w:val="a3"/>
              <w:ind w:firstLine="0"/>
              <w:jc w:val="lowKashida"/>
              <w:rPr>
                <w:rStyle w:val="Char0"/>
                <w:rFonts w:ascii="mylotus" w:hAnsi="mylotus" w:cs="mylotus"/>
                <w:sz w:val="2"/>
                <w:szCs w:val="2"/>
                <w:rtl/>
              </w:rPr>
            </w:pPr>
            <w:r w:rsidRPr="00E17E8F">
              <w:rPr>
                <w:rStyle w:val="Char0"/>
                <w:rFonts w:ascii="mylotus" w:hAnsi="mylotus" w:cs="mylotus" w:hint="cs"/>
                <w:sz w:val="27"/>
                <w:szCs w:val="27"/>
                <w:rtl/>
              </w:rPr>
              <w:t>إذا لم تبرأ من أعداء علي</w:t>
            </w:r>
            <w:r w:rsidRPr="00E17E8F">
              <w:rPr>
                <w:rStyle w:val="Char0"/>
                <w:rFonts w:ascii="mylotus" w:hAnsi="mylotus" w:cs="mylotus"/>
                <w:sz w:val="27"/>
                <w:szCs w:val="27"/>
                <w:rtl/>
              </w:rPr>
              <w:br/>
            </w:r>
          </w:p>
        </w:tc>
        <w:tc>
          <w:tcPr>
            <w:tcW w:w="284" w:type="dxa"/>
          </w:tcPr>
          <w:p w:rsidR="00EB08E0" w:rsidRPr="00E17E8F" w:rsidRDefault="00EB08E0" w:rsidP="00EB08E0">
            <w:pPr>
              <w:pStyle w:val="a3"/>
              <w:ind w:firstLine="0"/>
              <w:jc w:val="lowKashida"/>
              <w:rPr>
                <w:rStyle w:val="Char0"/>
                <w:rFonts w:ascii="mylotus" w:hAnsi="mylotus" w:cs="mylotus"/>
                <w:sz w:val="27"/>
                <w:szCs w:val="27"/>
                <w:rtl/>
              </w:rPr>
            </w:pPr>
          </w:p>
        </w:tc>
        <w:tc>
          <w:tcPr>
            <w:tcW w:w="3085" w:type="dxa"/>
          </w:tcPr>
          <w:p w:rsidR="00EB08E0" w:rsidRPr="00E17E8F" w:rsidRDefault="00EB08E0" w:rsidP="00EB08E0">
            <w:pPr>
              <w:pStyle w:val="a3"/>
              <w:ind w:firstLine="0"/>
              <w:jc w:val="lowKashida"/>
              <w:rPr>
                <w:rStyle w:val="Char0"/>
                <w:rFonts w:ascii="mylotus" w:hAnsi="mylotus" w:cs="mylotus"/>
                <w:sz w:val="2"/>
                <w:szCs w:val="2"/>
                <w:rtl/>
              </w:rPr>
            </w:pPr>
            <w:r w:rsidRPr="00E17E8F">
              <w:rPr>
                <w:rStyle w:val="Char0"/>
                <w:rFonts w:ascii="mylotus" w:hAnsi="mylotus" w:cs="mylotus" w:hint="cs"/>
                <w:sz w:val="27"/>
                <w:szCs w:val="27"/>
                <w:rtl/>
              </w:rPr>
              <w:t>فما لك من محبته نصیب</w:t>
            </w:r>
            <w:r w:rsidRPr="00E17E8F">
              <w:rPr>
                <w:rStyle w:val="Char0"/>
                <w:rFonts w:ascii="mylotus" w:hAnsi="mylotus" w:cs="mylotus"/>
                <w:sz w:val="27"/>
                <w:szCs w:val="27"/>
                <w:rtl/>
              </w:rPr>
              <w:br/>
            </w:r>
          </w:p>
        </w:tc>
      </w:tr>
    </w:tbl>
    <w:p w:rsidR="000934D6" w:rsidRPr="00E17E8F" w:rsidRDefault="000934D6" w:rsidP="000934D6">
      <w:pPr>
        <w:tabs>
          <w:tab w:val="right" w:pos="7031"/>
        </w:tabs>
        <w:jc w:val="both"/>
        <w:rPr>
          <w:rStyle w:val="Char0"/>
          <w:rtl/>
        </w:rPr>
      </w:pPr>
      <w:r w:rsidRPr="00E17E8F">
        <w:rPr>
          <w:rStyle w:val="Char0"/>
          <w:rFonts w:hint="cs"/>
          <w:rtl/>
        </w:rPr>
        <w:t xml:space="preserve">ترجمه: اگر از دشمنان علی بیزاری نجویی پس سهمی برای تو در محبت وی نخواهد بود. </w:t>
      </w:r>
    </w:p>
    <w:p w:rsidR="000934D6" w:rsidRPr="00E17E8F" w:rsidRDefault="000934D6" w:rsidP="00136A7A">
      <w:pPr>
        <w:tabs>
          <w:tab w:val="right" w:pos="7031"/>
        </w:tabs>
        <w:jc w:val="both"/>
        <w:rPr>
          <w:rStyle w:val="Char0"/>
          <w:rtl/>
        </w:rPr>
      </w:pPr>
      <w:r w:rsidRPr="00E17E8F">
        <w:rPr>
          <w:rStyle w:val="Char0"/>
          <w:rFonts w:hint="cs"/>
          <w:rtl/>
        </w:rPr>
        <w:t>و شیخ عاملی در امالی خویش به سند صحیح از صالح بن میثم تمار و او از پدرش روایت می‌کند: که امیر المؤمنین</w:t>
      </w:r>
      <w:r w:rsidR="004A1D72" w:rsidRPr="00E17E8F">
        <w:rPr>
          <w:rStyle w:val="Char0"/>
          <w:rFonts w:cs="CTraditional Arabic" w:hint="cs"/>
          <w:rtl/>
        </w:rPr>
        <w:t>÷</w:t>
      </w:r>
      <w:r w:rsidRPr="00E17E8F">
        <w:rPr>
          <w:rStyle w:val="Char0"/>
          <w:rFonts w:hint="cs"/>
          <w:rtl/>
        </w:rPr>
        <w:t xml:space="preserve"> در پایان حدیثی طولانی گفته است: کسی که دشمن ما را دوست بدارد، ما را دوست نداشته است چه این دو در یک دل جمع نمی‌شوند، خداوند در درون هیچ کس دو قلب قرار نداده است که با یکی مردمانی را دوست داشته باشد و با دیگری دشمنان</w:t>
      </w:r>
      <w:r w:rsidR="00D55DA0" w:rsidRPr="00E17E8F">
        <w:rPr>
          <w:rStyle w:val="Char0"/>
          <w:rFonts w:hint="cs"/>
          <w:rtl/>
        </w:rPr>
        <w:t xml:space="preserve"> آن‌ها </w:t>
      </w:r>
      <w:r w:rsidRPr="00E17E8F">
        <w:rPr>
          <w:rStyle w:val="Char0"/>
          <w:rFonts w:hint="cs"/>
          <w:rtl/>
        </w:rPr>
        <w:t>را دوست بدارد، تا آنجا که او</w:t>
      </w:r>
      <w:r w:rsidR="004A1D72" w:rsidRPr="00E17E8F">
        <w:rPr>
          <w:rStyle w:val="Char0"/>
          <w:rFonts w:cs="CTraditional Arabic" w:hint="cs"/>
          <w:rtl/>
        </w:rPr>
        <w:t>÷</w:t>
      </w:r>
      <w:r w:rsidRPr="00E17E8F">
        <w:rPr>
          <w:rStyle w:val="Char0"/>
          <w:rFonts w:hint="cs"/>
          <w:rtl/>
        </w:rPr>
        <w:t xml:space="preserve"> گفت: و باید دل خود را آزمایش کند اگر در آن محبت کسانی که بر علیه ما متحد شده‌اند موجود باشد، باید بداندکه خدا و جبرئیل و میکائیل دشمن وی هستند، و خداوند دشمن کافران است. </w:t>
      </w:r>
    </w:p>
    <w:p w:rsidR="000934D6" w:rsidRPr="00E17E8F" w:rsidRDefault="000934D6" w:rsidP="00EB08E0">
      <w:pPr>
        <w:tabs>
          <w:tab w:val="right" w:pos="7031"/>
        </w:tabs>
        <w:jc w:val="both"/>
        <w:rPr>
          <w:rStyle w:val="Char0"/>
          <w:rtl/>
        </w:rPr>
      </w:pPr>
      <w:r w:rsidRPr="00E17E8F">
        <w:rPr>
          <w:rStyle w:val="Char0"/>
          <w:rFonts w:hint="cs"/>
          <w:rtl/>
        </w:rPr>
        <w:t>و در (الفقیه) به سندی که از صحیح پایین‌تر نمی‌باشد روایت شده که اسماعیل بن جابر به ابو جعفر</w:t>
      </w:r>
      <w:r w:rsidR="004A1D72" w:rsidRPr="00E17E8F">
        <w:rPr>
          <w:rStyle w:val="Char0"/>
          <w:rFonts w:cs="CTraditional Arabic" w:hint="cs"/>
          <w:rtl/>
        </w:rPr>
        <w:t>÷</w:t>
      </w:r>
      <w:r w:rsidRPr="00E17E8F">
        <w:rPr>
          <w:rStyle w:val="Char0"/>
          <w:rFonts w:hint="cs"/>
          <w:rtl/>
        </w:rPr>
        <w:t xml:space="preserve"> گفت: کسی که امیر المؤمنین</w:t>
      </w:r>
      <w:r w:rsidR="004A1D72" w:rsidRPr="00E17E8F">
        <w:rPr>
          <w:rStyle w:val="Char0"/>
          <w:rFonts w:cs="CTraditional Arabic" w:hint="cs"/>
          <w:rtl/>
        </w:rPr>
        <w:t>÷</w:t>
      </w:r>
      <w:r w:rsidRPr="00E17E8F">
        <w:rPr>
          <w:rStyle w:val="Char0"/>
          <w:rFonts w:hint="cs"/>
          <w:rtl/>
        </w:rPr>
        <w:t xml:space="preserve"> را دوست داشته باشد و از دشمن وی تبری نجوید و بگوید او را از مخالفینش بیشتر دوست دارم</w:t>
      </w:r>
      <w:r w:rsidRPr="00E17E8F">
        <w:rPr>
          <w:rFonts w:cs="Arial" w:hint="cs"/>
          <w:rtl/>
          <w:lang w:bidi="fa-IR"/>
        </w:rPr>
        <w:t>؛</w:t>
      </w:r>
      <w:r w:rsidRPr="00E17E8F">
        <w:rPr>
          <w:rStyle w:val="Char0"/>
          <w:rFonts w:hint="cs"/>
          <w:rtl/>
        </w:rPr>
        <w:t xml:space="preserve"> گفت: این سخن در هم برهم و اشتباه است و او نیز دشمن امیر المؤمنین</w:t>
      </w:r>
      <w:r w:rsidR="004A1D72" w:rsidRPr="00E17E8F">
        <w:rPr>
          <w:rStyle w:val="Char0"/>
          <w:rFonts w:cs="CTraditional Arabic" w:hint="cs"/>
          <w:rtl/>
        </w:rPr>
        <w:t>÷</w:t>
      </w:r>
      <w:r w:rsidRPr="00E17E8F">
        <w:rPr>
          <w:rStyle w:val="Char0"/>
          <w:rFonts w:hint="cs"/>
          <w:rtl/>
        </w:rPr>
        <w:t xml:space="preserve"> می‌باشد. </w:t>
      </w:r>
    </w:p>
    <w:p w:rsidR="000934D6" w:rsidRPr="00E17E8F" w:rsidRDefault="000934D6" w:rsidP="000934D6">
      <w:pPr>
        <w:tabs>
          <w:tab w:val="right" w:pos="7031"/>
        </w:tabs>
        <w:jc w:val="both"/>
        <w:rPr>
          <w:rStyle w:val="Char0"/>
          <w:rtl/>
        </w:rPr>
      </w:pPr>
      <w:r w:rsidRPr="00E17E8F">
        <w:rPr>
          <w:rStyle w:val="Char0"/>
          <w:rFonts w:hint="cs"/>
          <w:rtl/>
        </w:rPr>
        <w:t>و در (العلل ومعانی الأخبار) از معلی بن خنیس نقل شده و او هم از امام صادق</w:t>
      </w:r>
      <w:r w:rsidR="004A1D72" w:rsidRPr="00E17E8F">
        <w:rPr>
          <w:rStyle w:val="Char0"/>
          <w:rFonts w:cs="CTraditional Arabic" w:hint="cs"/>
          <w:rtl/>
        </w:rPr>
        <w:t>÷</w:t>
      </w:r>
      <w:r w:rsidRPr="00E17E8F">
        <w:rPr>
          <w:rStyle w:val="Char0"/>
          <w:rFonts w:hint="cs"/>
          <w:rtl/>
        </w:rPr>
        <w:t xml:space="preserve"> روایت می‌کند که گفت: ناصب کسی نیست که ما اهل بیت را دشمن بدارد، چه تو کسی را نمی‌یابی که بگوید: من محمد و آل وی را مورد کینه و دشمنی قرار می‌دهم، ولی ناصب کسی است در حالی که می‌داند شما دوست‌داران و شیعیان ما هستید با شما دشمنی می‌نماید. و فرمود</w:t>
      </w:r>
      <w:r w:rsidR="003B4E8A" w:rsidRPr="00E17E8F">
        <w:rPr>
          <w:rStyle w:val="Char0"/>
          <w:rFonts w:hint="cs"/>
          <w:rtl/>
        </w:rPr>
        <w:t>ۀ</w:t>
      </w:r>
      <w:r w:rsidRPr="00E17E8F">
        <w:rPr>
          <w:rStyle w:val="Char0"/>
          <w:rFonts w:hint="cs"/>
          <w:rtl/>
        </w:rPr>
        <w:t xml:space="preserve"> امام باقر</w:t>
      </w:r>
      <w:r w:rsidR="004A1D72" w:rsidRPr="00E17E8F">
        <w:rPr>
          <w:rStyle w:val="Char0"/>
          <w:rFonts w:cs="CTraditional Arabic" w:hint="cs"/>
          <w:rtl/>
        </w:rPr>
        <w:t>÷</w:t>
      </w:r>
      <w:r w:rsidRPr="00E17E8F">
        <w:rPr>
          <w:rStyle w:val="Char0"/>
          <w:rFonts w:hint="cs"/>
          <w:rtl/>
        </w:rPr>
        <w:t xml:space="preserve"> آن را تأیید می‌کند که می‌گوید: کسی که با تو دشمنی کند تنها به خاطر این دین است همانطور که دشمنی با پیامبر</w:t>
      </w:r>
      <w:r w:rsidR="004A1D72" w:rsidRPr="00E17E8F">
        <w:rPr>
          <w:rStyle w:val="Char0"/>
          <w:rFonts w:cs="CTraditional Arabic" w:hint="cs"/>
          <w:rtl/>
        </w:rPr>
        <w:t xml:space="preserve"> ج</w:t>
      </w:r>
      <w:r w:rsidRPr="00E17E8F">
        <w:rPr>
          <w:rStyle w:val="Char0"/>
          <w:rFonts w:hint="cs"/>
          <w:rtl/>
        </w:rPr>
        <w:t xml:space="preserve"> به خاطر دین می‌باشد ... حدیث. </w:t>
      </w:r>
    </w:p>
    <w:p w:rsidR="000934D6" w:rsidRPr="00E17E8F" w:rsidRDefault="000934D6" w:rsidP="00136A7A">
      <w:pPr>
        <w:widowControl w:val="0"/>
        <w:tabs>
          <w:tab w:val="right" w:pos="7031"/>
        </w:tabs>
        <w:jc w:val="both"/>
        <w:rPr>
          <w:rStyle w:val="Char0"/>
          <w:rtl/>
        </w:rPr>
      </w:pPr>
      <w:r w:rsidRPr="00E17E8F">
        <w:rPr>
          <w:rStyle w:val="Char0"/>
          <w:rFonts w:hint="cs"/>
          <w:rtl/>
        </w:rPr>
        <w:t>و در (مستطرفات السرائر) از تبادل نامه‌های محمد بن علی بن عیسی با ابوالحسن ثالث</w:t>
      </w:r>
      <w:r w:rsidR="004A1D72" w:rsidRPr="00E17E8F">
        <w:rPr>
          <w:rStyle w:val="Char0"/>
          <w:rFonts w:cs="CTraditional Arabic" w:hint="cs"/>
          <w:rtl/>
        </w:rPr>
        <w:t>÷</w:t>
      </w:r>
      <w:r w:rsidRPr="00E17E8F">
        <w:rPr>
          <w:rStyle w:val="Char0"/>
          <w:rFonts w:hint="cs"/>
          <w:rtl/>
        </w:rPr>
        <w:t xml:space="preserve"> نقل شده که گفت: برای وی نوشتم و سؤال کردم آیا برای آزمایش یک شخص به بیشتر از مقدم شمردن جبت و طاغوت و اعتقاد به امامت</w:t>
      </w:r>
      <w:r w:rsidR="00D55DA0" w:rsidRPr="00E17E8F">
        <w:rPr>
          <w:rStyle w:val="Char0"/>
          <w:rFonts w:hint="cs"/>
          <w:rtl/>
        </w:rPr>
        <w:t xml:space="preserve"> آن‌ها </w:t>
      </w:r>
      <w:r w:rsidRPr="00E17E8F">
        <w:rPr>
          <w:rStyle w:val="Char0"/>
          <w:rFonts w:hint="cs"/>
          <w:rtl/>
        </w:rPr>
        <w:t xml:space="preserve">از جانب وی نیاز دارم؟ پاسخ داد: کسی که بر این عقیده باشد او ناصب است. </w:t>
      </w:r>
    </w:p>
    <w:p w:rsidR="000934D6" w:rsidRPr="00E17E8F" w:rsidRDefault="000934D6" w:rsidP="00136A7A">
      <w:pPr>
        <w:pStyle w:val="a1"/>
        <w:widowControl w:val="0"/>
        <w:rPr>
          <w:rtl/>
          <w:lang w:bidi="fa-IR"/>
        </w:rPr>
      </w:pPr>
      <w:bookmarkStart w:id="13" w:name="_Toc486849188"/>
      <w:r w:rsidRPr="00E17E8F">
        <w:rPr>
          <w:rFonts w:hint="cs"/>
          <w:rtl/>
          <w:lang w:bidi="fa-IR"/>
        </w:rPr>
        <w:t>«خدای اهل سنت با خدای شیعیان یکی نیست»</w:t>
      </w:r>
      <w:bookmarkEnd w:id="13"/>
      <w:r w:rsidRPr="00E17E8F">
        <w:rPr>
          <w:rFonts w:hint="cs"/>
          <w:rtl/>
          <w:lang w:bidi="fa-IR"/>
        </w:rPr>
        <w:t xml:space="preserve"> </w:t>
      </w:r>
    </w:p>
    <w:p w:rsidR="000934D6" w:rsidRPr="00E17E8F" w:rsidRDefault="000934D6" w:rsidP="00A47128">
      <w:pPr>
        <w:pStyle w:val="a0"/>
        <w:rPr>
          <w:rStyle w:val="Char0"/>
          <w:rtl/>
        </w:rPr>
      </w:pPr>
      <w:r w:rsidRPr="00E17E8F">
        <w:rPr>
          <w:rStyle w:val="Char0"/>
          <w:rFonts w:hint="cs"/>
          <w:rtl/>
        </w:rPr>
        <w:t>چه بسا خوانند</w:t>
      </w:r>
      <w:r w:rsidR="003B4E8A" w:rsidRPr="00E17E8F">
        <w:rPr>
          <w:rStyle w:val="Char0"/>
          <w:rFonts w:hint="cs"/>
          <w:rtl/>
        </w:rPr>
        <w:t>ۀ</w:t>
      </w:r>
      <w:r w:rsidRPr="00E17E8F">
        <w:rPr>
          <w:rStyle w:val="Char0"/>
          <w:rFonts w:hint="cs"/>
          <w:rtl/>
        </w:rPr>
        <w:t xml:space="preserve"> ارجمند از این سخن شگفت زده می‌شود و شاید تصور کند که من گویند</w:t>
      </w:r>
      <w:r w:rsidR="003B4E8A" w:rsidRPr="00E17E8F">
        <w:rPr>
          <w:rStyle w:val="Char0"/>
          <w:rFonts w:hint="cs"/>
          <w:rtl/>
        </w:rPr>
        <w:t>ۀ</w:t>
      </w:r>
      <w:r w:rsidRPr="00E17E8F">
        <w:rPr>
          <w:rStyle w:val="Char0"/>
          <w:rFonts w:hint="cs"/>
          <w:rtl/>
        </w:rPr>
        <w:t xml:space="preserve"> این قول هستم، در حالی که حقیقت اینست که یکی از دانشمندان اهل تشیع این عبارت را بر زبان آورده است و من به خاطر بیان حقیقتی که ذهن بسیاری از اهل سنت از آن غافل مانده است، آن را در اینجا نقل کرده‌ام. </w:t>
      </w:r>
    </w:p>
    <w:p w:rsidR="000934D6" w:rsidRPr="00E17E8F" w:rsidRDefault="000934D6" w:rsidP="000934D6">
      <w:pPr>
        <w:tabs>
          <w:tab w:val="right" w:pos="7031"/>
        </w:tabs>
        <w:jc w:val="both"/>
        <w:rPr>
          <w:rStyle w:val="Char0"/>
          <w:rtl/>
        </w:rPr>
      </w:pPr>
      <w:r w:rsidRPr="00E17E8F">
        <w:rPr>
          <w:rStyle w:val="Char0"/>
          <w:rFonts w:hint="cs"/>
          <w:rtl/>
        </w:rPr>
        <w:t>نعمت الله الجزائری می‌گوید: ما با آنان (اهل سنت و جماعت) نه بر خدا و نه بر پیامبر و نه بر هیچ امامی هرگز توافق نمی‌کنیم، و این هم بدین خاطر است که ایشان می‌گویند: پروردگارشان کسی است که محمد</w:t>
      </w:r>
      <w:r w:rsidR="004A1D72" w:rsidRPr="00E17E8F">
        <w:rPr>
          <w:rStyle w:val="Char0"/>
          <w:rFonts w:cs="CTraditional Arabic" w:hint="cs"/>
          <w:rtl/>
        </w:rPr>
        <w:t xml:space="preserve"> ج</w:t>
      </w:r>
      <w:r w:rsidRPr="00E17E8F">
        <w:rPr>
          <w:rStyle w:val="Char0"/>
          <w:rFonts w:hint="cs"/>
          <w:rtl/>
        </w:rPr>
        <w:t xml:space="preserve"> پیامبر وی بوده و جانشین پیامبرش ابوبکر بوده است، و ما به چنین پروردگار و پیامبری اقرار نمی‌نمائیم، خدایی که جانشین پیامبرش ابوبکر باشد پروردگار ما نیست و این پیامبر هم پیامبر ما نمی‌باشد</w:t>
      </w:r>
      <w:r w:rsidRPr="00E17E8F">
        <w:rPr>
          <w:rStyle w:val="Char0"/>
          <w:vertAlign w:val="superscript"/>
          <w:rtl/>
        </w:rPr>
        <w:footnoteReference w:id="10"/>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الجزائری که گویند</w:t>
      </w:r>
      <w:r w:rsidR="003B4E8A" w:rsidRPr="00E17E8F">
        <w:rPr>
          <w:rStyle w:val="Char0"/>
          <w:rFonts w:hint="cs"/>
          <w:rtl/>
        </w:rPr>
        <w:t>ۀ</w:t>
      </w:r>
      <w:r w:rsidRPr="00E17E8F">
        <w:rPr>
          <w:rStyle w:val="Char0"/>
          <w:rFonts w:hint="cs"/>
          <w:rtl/>
        </w:rPr>
        <w:t xml:space="preserve"> این سخن است از عوام شیعه و یا از دانشمندان معمولی ایشان نیست، بلکه در مورد بیان مذهب اهل تشیع از دانشمندان برجسته و مورد اعتماد ایشان است، و ابراز داشتن این سخن از طرف شخصی با این ارزش و مقام حائز اهمیت است</w:t>
      </w:r>
      <w:r w:rsidRPr="00E17E8F">
        <w:rPr>
          <w:rStyle w:val="Char0"/>
          <w:vertAlign w:val="superscript"/>
          <w:rtl/>
        </w:rPr>
        <w:footnoteReference w:id="11"/>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و پیش از اینکه این سخن یاوه و مزخرف را به مناقشه بکشیم که به درستی نمایشگر حقیقت شیعه در این مورد می‌باشد، با هم </w:t>
      </w:r>
      <w:r w:rsidR="00D55DA0" w:rsidRPr="00E17E8F">
        <w:rPr>
          <w:rStyle w:val="Char0"/>
          <w:rFonts w:hint="cs"/>
          <w:rtl/>
        </w:rPr>
        <w:t>عقیدۀ</w:t>
      </w:r>
      <w:r w:rsidRPr="00E17E8F">
        <w:rPr>
          <w:rStyle w:val="Char0"/>
          <w:rFonts w:hint="cs"/>
          <w:rtl/>
        </w:rPr>
        <w:t xml:space="preserve"> یهود و اهل تشیع را </w:t>
      </w:r>
      <w:r w:rsidR="00D55DA0" w:rsidRPr="00E17E8F">
        <w:rPr>
          <w:rStyle w:val="Char0"/>
          <w:rFonts w:hint="cs"/>
          <w:rtl/>
        </w:rPr>
        <w:t>دربارۀ</w:t>
      </w:r>
      <w:r w:rsidRPr="00E17E8F">
        <w:rPr>
          <w:rStyle w:val="Char0"/>
          <w:rFonts w:hint="cs"/>
          <w:rtl/>
        </w:rPr>
        <w:t xml:space="preserve"> خداوند متعال بازبینی و مطرح می‌کنیم، سپس اعتقاد ایشان را با </w:t>
      </w:r>
      <w:r w:rsidR="00D55DA0" w:rsidRPr="00E17E8F">
        <w:rPr>
          <w:rStyle w:val="Char0"/>
          <w:rFonts w:hint="cs"/>
          <w:rtl/>
        </w:rPr>
        <w:t>عقیدۀ</w:t>
      </w:r>
      <w:r w:rsidRPr="00E17E8F">
        <w:rPr>
          <w:rStyle w:val="Char0"/>
          <w:rFonts w:hint="cs"/>
          <w:rtl/>
        </w:rPr>
        <w:t xml:space="preserve"> اهل سنت مقایسه می‌نماییم تا اینکه به نتیجه‌ای که الجزائری بدان رسیده است و عبارتست از اینکه خدای اهل سنت با خدای شیعیان تفاوت دارد،</w:t>
      </w:r>
      <w:r w:rsidR="00D55DA0" w:rsidRPr="00E17E8F">
        <w:rPr>
          <w:rStyle w:val="Char0"/>
          <w:rFonts w:hint="cs"/>
          <w:rtl/>
        </w:rPr>
        <w:t xml:space="preserve"> می‌</w:t>
      </w:r>
      <w:r w:rsidRPr="00E17E8F">
        <w:rPr>
          <w:rStyle w:val="Char0"/>
          <w:rFonts w:hint="cs"/>
          <w:rtl/>
        </w:rPr>
        <w:t xml:space="preserve">رسیم. </w:t>
      </w:r>
    </w:p>
    <w:p w:rsidR="000934D6" w:rsidRPr="00E17E8F" w:rsidRDefault="000934D6" w:rsidP="00EB08E0">
      <w:pPr>
        <w:tabs>
          <w:tab w:val="right" w:pos="7031"/>
        </w:tabs>
        <w:jc w:val="both"/>
        <w:rPr>
          <w:rStyle w:val="Char0"/>
          <w:rtl/>
        </w:rPr>
      </w:pPr>
      <w:r w:rsidRPr="00E17E8F">
        <w:rPr>
          <w:rStyle w:val="Char0"/>
          <w:rFonts w:hint="cs"/>
          <w:rtl/>
        </w:rPr>
        <w:t xml:space="preserve">خدا در </w:t>
      </w:r>
      <w:r w:rsidR="00D55DA0" w:rsidRPr="00E17E8F">
        <w:rPr>
          <w:rStyle w:val="Char0"/>
          <w:rFonts w:hint="cs"/>
          <w:rtl/>
        </w:rPr>
        <w:t>عقیدۀ</w:t>
      </w:r>
      <w:r w:rsidRPr="00E17E8F">
        <w:rPr>
          <w:rStyle w:val="Char0"/>
          <w:rFonts w:hint="cs"/>
          <w:rtl/>
        </w:rPr>
        <w:t xml:space="preserve"> یهودی‌ها</w:t>
      </w:r>
      <w:r w:rsidR="00136A7A" w:rsidRPr="00E17E8F">
        <w:rPr>
          <w:rStyle w:val="Char0"/>
          <w:rFonts w:hint="cs"/>
          <w:rtl/>
        </w:rPr>
        <w:t xml:space="preserve"> </w:t>
      </w:r>
      <w:r w:rsidR="00136A7A" w:rsidRPr="00E17E8F">
        <w:rPr>
          <w:rStyle w:val="Char0"/>
          <w:rtl/>
        </w:rPr>
        <w:t>–</w:t>
      </w:r>
      <w:r w:rsidR="00136A7A" w:rsidRPr="00E17E8F">
        <w:rPr>
          <w:rStyle w:val="Char0"/>
          <w:rFonts w:hint="cs"/>
          <w:rtl/>
        </w:rPr>
        <w:t xml:space="preserve"> نعوذ بالله-</w:t>
      </w:r>
      <w:r w:rsidRPr="00E17E8F">
        <w:rPr>
          <w:rStyle w:val="Char0"/>
          <w:rFonts w:hint="cs"/>
          <w:rtl/>
        </w:rPr>
        <w:t xml:space="preserve"> نادان است و به چیزی آگاهی ندارد مگر پس از روی دادن آن</w:t>
      </w:r>
      <w:r w:rsidR="00EB08E0" w:rsidRPr="00E17E8F">
        <w:rPr>
          <w:rStyle w:val="Char0"/>
          <w:rFonts w:hint="cs"/>
          <w:rtl/>
        </w:rPr>
        <w:t xml:space="preserve">، </w:t>
      </w:r>
      <w:r w:rsidRPr="00E17E8F">
        <w:rPr>
          <w:rStyle w:val="Char0"/>
          <w:rFonts w:hint="cs"/>
          <w:rtl/>
        </w:rPr>
        <w:t>و آنچه که انسان دچار آن می‌شود اعم از نادانی و فراموشکاری و خستگی و ناتوانی و غیر</w:t>
      </w:r>
      <w:r w:rsidR="00D55DA0" w:rsidRPr="00E17E8F">
        <w:rPr>
          <w:rStyle w:val="Char0"/>
          <w:rFonts w:hint="cs"/>
          <w:rtl/>
        </w:rPr>
        <w:t xml:space="preserve"> این‌ها </w:t>
      </w:r>
      <w:r w:rsidRPr="00E17E8F">
        <w:rPr>
          <w:rStyle w:val="Char0"/>
          <w:rFonts w:hint="cs"/>
          <w:rtl/>
        </w:rPr>
        <w:t>از حالات نقص و ضعف، برای خدا نیز اتفاق می‌افتند –که خداوند بسیار بالاتر از این صفات نقص می‌باشد–.</w:t>
      </w:r>
    </w:p>
    <w:p w:rsidR="000934D6" w:rsidRPr="00E17E8F" w:rsidRDefault="000934D6" w:rsidP="000934D6">
      <w:pPr>
        <w:tabs>
          <w:tab w:val="right" w:pos="7031"/>
        </w:tabs>
        <w:jc w:val="both"/>
        <w:rPr>
          <w:rStyle w:val="Char0"/>
          <w:rtl/>
        </w:rPr>
      </w:pPr>
      <w:r w:rsidRPr="00E17E8F">
        <w:rPr>
          <w:rStyle w:val="Char0"/>
          <w:rFonts w:hint="cs"/>
          <w:rtl/>
        </w:rPr>
        <w:t>و تورات موارد زیادی از این حالات را بیان می‌دارد، و ما بر حسب مثال نه حصر نصوصی از تورات را نقل می‌کنیم که در ذیل می‌آید: در تورات سفر تکوین و اصحاح اول: 31-26-25-24 آمده است: [(</w:t>
      </w:r>
      <w:r w:rsidRPr="00E17E8F">
        <w:rPr>
          <w:rStyle w:val="Char0"/>
          <w:rtl/>
        </w:rPr>
        <w:t>24</w:t>
      </w:r>
      <w:r w:rsidRPr="00E17E8F">
        <w:rPr>
          <w:rStyle w:val="Char0"/>
          <w:rFonts w:hint="cs"/>
          <w:rtl/>
        </w:rPr>
        <w:t xml:space="preserve">) </w:t>
      </w:r>
      <w:r w:rsidRPr="00E17E8F">
        <w:rPr>
          <w:rStyle w:val="Char0"/>
          <w:rtl/>
        </w:rPr>
        <w:t xml:space="preserve">و خدا گفت‌: «زمين‌، جانوران‌ را موافق‌ </w:t>
      </w:r>
      <w:r w:rsidRPr="00E17E8F">
        <w:rPr>
          <w:rStyle w:val="Char0"/>
          <w:rFonts w:hint="cs"/>
          <w:rtl/>
        </w:rPr>
        <w:t>گونه‌های</w:t>
      </w:r>
      <w:r w:rsidRPr="00E17E8F">
        <w:rPr>
          <w:rStyle w:val="Char0"/>
          <w:rtl/>
        </w:rPr>
        <w:t>‌</w:t>
      </w:r>
      <w:r w:rsidR="00D55DA0" w:rsidRPr="00E17E8F">
        <w:rPr>
          <w:rStyle w:val="Char0"/>
          <w:rtl/>
        </w:rPr>
        <w:t xml:space="preserve"> آن‌ها </w:t>
      </w:r>
      <w:r w:rsidRPr="00E17E8F">
        <w:rPr>
          <w:rStyle w:val="Char0"/>
          <w:rtl/>
        </w:rPr>
        <w:t xml:space="preserve">بيرون‌ آورد، بهايم‌ و حشرات‌ و حيوانات‌ زمين‌ </w:t>
      </w:r>
      <w:r w:rsidRPr="00E17E8F">
        <w:rPr>
          <w:rStyle w:val="Char0"/>
          <w:rFonts w:hint="cs"/>
          <w:rtl/>
        </w:rPr>
        <w:t>با گونه‌های</w:t>
      </w:r>
      <w:r w:rsidR="00D55DA0" w:rsidRPr="00E17E8F">
        <w:rPr>
          <w:rStyle w:val="Char0"/>
          <w:rtl/>
        </w:rPr>
        <w:t xml:space="preserve"> آن‌ها.</w:t>
      </w:r>
      <w:r w:rsidRPr="00E17E8F">
        <w:rPr>
          <w:rStyle w:val="Char0"/>
          <w:rtl/>
        </w:rPr>
        <w:t xml:space="preserve">» و چنين‌ شد. </w:t>
      </w:r>
      <w:r w:rsidRPr="00E17E8F">
        <w:rPr>
          <w:rStyle w:val="Char0"/>
          <w:rFonts w:hint="cs"/>
          <w:rtl/>
        </w:rPr>
        <w:t>(</w:t>
      </w:r>
      <w:r w:rsidRPr="00E17E8F">
        <w:rPr>
          <w:rStyle w:val="Char0"/>
          <w:rtl/>
        </w:rPr>
        <w:t>25</w:t>
      </w:r>
      <w:r w:rsidRPr="00E17E8F">
        <w:rPr>
          <w:rStyle w:val="Char0"/>
          <w:rFonts w:hint="cs"/>
          <w:rtl/>
        </w:rPr>
        <w:t>)</w:t>
      </w:r>
      <w:r w:rsidRPr="00E17E8F">
        <w:rPr>
          <w:rStyle w:val="Char0"/>
          <w:rtl/>
        </w:rPr>
        <w:t xml:space="preserve"> پس‌ خدا حيوانات‌ زمين‌ را </w:t>
      </w:r>
      <w:r w:rsidRPr="00E17E8F">
        <w:rPr>
          <w:rStyle w:val="Char0"/>
          <w:rFonts w:hint="cs"/>
          <w:rtl/>
        </w:rPr>
        <w:t>به گونه‌های</w:t>
      </w:r>
      <w:r w:rsidR="00D55DA0" w:rsidRPr="00E17E8F">
        <w:rPr>
          <w:rStyle w:val="Char0"/>
          <w:rtl/>
        </w:rPr>
        <w:t xml:space="preserve"> آن‌ها </w:t>
      </w:r>
      <w:r w:rsidRPr="00E17E8F">
        <w:rPr>
          <w:rStyle w:val="Char0"/>
          <w:rtl/>
        </w:rPr>
        <w:t xml:space="preserve">بساخت‌ و بهايم‌ را به‌ </w:t>
      </w:r>
      <w:r w:rsidRPr="00E17E8F">
        <w:rPr>
          <w:rStyle w:val="Char0"/>
          <w:rFonts w:hint="cs"/>
          <w:rtl/>
        </w:rPr>
        <w:t>گونه‌های</w:t>
      </w:r>
      <w:r w:rsidRPr="00E17E8F">
        <w:rPr>
          <w:rStyle w:val="Char0"/>
          <w:rtl/>
        </w:rPr>
        <w:t>‌</w:t>
      </w:r>
      <w:r w:rsidR="00D55DA0" w:rsidRPr="00E17E8F">
        <w:rPr>
          <w:rStyle w:val="Char0"/>
          <w:rtl/>
        </w:rPr>
        <w:t xml:space="preserve"> آن‌ها </w:t>
      </w:r>
      <w:r w:rsidRPr="00E17E8F">
        <w:rPr>
          <w:rStyle w:val="Char0"/>
          <w:rtl/>
        </w:rPr>
        <w:t xml:space="preserve">و </w:t>
      </w:r>
      <w:r w:rsidR="00CC17A9" w:rsidRPr="00E17E8F">
        <w:rPr>
          <w:rStyle w:val="Char0"/>
          <w:rtl/>
        </w:rPr>
        <w:t>همۀ</w:t>
      </w:r>
      <w:r w:rsidRPr="00E17E8F">
        <w:rPr>
          <w:rStyle w:val="Char0"/>
          <w:rtl/>
        </w:rPr>
        <w:t xml:space="preserve">‌ حشرات‌ زمين‌ را به‌ </w:t>
      </w:r>
      <w:r w:rsidRPr="00E17E8F">
        <w:rPr>
          <w:rStyle w:val="Char0"/>
          <w:rFonts w:hint="cs"/>
          <w:rtl/>
        </w:rPr>
        <w:t>گونه‌های</w:t>
      </w:r>
      <w:r w:rsidRPr="00E17E8F">
        <w:rPr>
          <w:rStyle w:val="Char0"/>
          <w:rtl/>
        </w:rPr>
        <w:t>‌</w:t>
      </w:r>
      <w:r w:rsidR="00D55DA0" w:rsidRPr="00E17E8F">
        <w:rPr>
          <w:rStyle w:val="Char0"/>
          <w:rtl/>
        </w:rPr>
        <w:t xml:space="preserve"> آن‌ها.</w:t>
      </w:r>
      <w:r w:rsidRPr="00E17E8F">
        <w:rPr>
          <w:rStyle w:val="Char0"/>
          <w:rtl/>
        </w:rPr>
        <w:t xml:space="preserve"> و خدا ديد كه‌ نيكوست‌.</w:t>
      </w:r>
      <w:r w:rsidRPr="00E17E8F">
        <w:rPr>
          <w:rStyle w:val="Char0"/>
          <w:rFonts w:hint="cs"/>
          <w:rtl/>
        </w:rPr>
        <w:t xml:space="preserve"> (</w:t>
      </w:r>
      <w:r w:rsidRPr="00E17E8F">
        <w:rPr>
          <w:rStyle w:val="Char0"/>
          <w:rtl/>
        </w:rPr>
        <w:t>31</w:t>
      </w:r>
      <w:r w:rsidRPr="00E17E8F">
        <w:rPr>
          <w:rStyle w:val="Char0"/>
          <w:rFonts w:hint="cs"/>
          <w:rtl/>
        </w:rPr>
        <w:t>)</w:t>
      </w:r>
      <w:r w:rsidR="00EB08E0" w:rsidRPr="00E17E8F">
        <w:rPr>
          <w:rStyle w:val="Char0"/>
          <w:rtl/>
        </w:rPr>
        <w:t xml:space="preserve"> </w:t>
      </w:r>
      <w:r w:rsidRPr="00E17E8F">
        <w:rPr>
          <w:rStyle w:val="Char0"/>
          <w:rtl/>
        </w:rPr>
        <w:t>آنگاه‌ خدا به‌ آنچه‌ آفريده‌ بود نظر كرد و كار آفرينش‌ را از هر لحاظ‌ عال</w:t>
      </w:r>
      <w:r w:rsidR="00CC17A9" w:rsidRPr="00E17E8F">
        <w:rPr>
          <w:rStyle w:val="Char0"/>
          <w:rtl/>
        </w:rPr>
        <w:t xml:space="preserve">ی </w:t>
      </w:r>
      <w:r w:rsidRPr="00E17E8F">
        <w:rPr>
          <w:rStyle w:val="Char0"/>
          <w:rtl/>
        </w:rPr>
        <w:t>ديد. شب‌ گذشت‌ و صبح‌ شد. اين‌، روز ششم‌ بود.</w:t>
      </w:r>
    </w:p>
    <w:p w:rsidR="000934D6" w:rsidRPr="00E17E8F" w:rsidRDefault="000934D6" w:rsidP="000934D6">
      <w:pPr>
        <w:tabs>
          <w:tab w:val="right" w:pos="7031"/>
        </w:tabs>
        <w:jc w:val="both"/>
        <w:rPr>
          <w:rStyle w:val="Char0"/>
          <w:rtl/>
        </w:rPr>
      </w:pPr>
      <w:r w:rsidRPr="00E17E8F">
        <w:rPr>
          <w:rStyle w:val="Char0"/>
          <w:rFonts w:hint="cs"/>
          <w:rtl/>
        </w:rPr>
        <w:t>و در اصحاح دوم از همان سفر 1-2- 3 آمده است: ب</w:t>
      </w:r>
      <w:r w:rsidRPr="00E17E8F">
        <w:rPr>
          <w:rStyle w:val="Char0"/>
          <w:rtl/>
        </w:rPr>
        <w:t>ه‌ اين‌ ترتيب‌ آسمان</w:t>
      </w:r>
      <w:r w:rsidR="00EB08E0" w:rsidRPr="00E17E8F">
        <w:rPr>
          <w:rStyle w:val="Char0"/>
          <w:rFonts w:hint="cs"/>
          <w:rtl/>
        </w:rPr>
        <w:t>‌</w:t>
      </w:r>
      <w:r w:rsidRPr="00E17E8F">
        <w:rPr>
          <w:rStyle w:val="Char0"/>
          <w:rtl/>
        </w:rPr>
        <w:t>ها و زمين‌ و هر چه‌ در</w:t>
      </w:r>
      <w:r w:rsidR="00D55DA0" w:rsidRPr="00E17E8F">
        <w:rPr>
          <w:rStyle w:val="Char0"/>
          <w:rtl/>
        </w:rPr>
        <w:t xml:space="preserve"> آن‌ها </w:t>
      </w:r>
      <w:r w:rsidRPr="00E17E8F">
        <w:rPr>
          <w:rStyle w:val="Char0"/>
          <w:rtl/>
        </w:rPr>
        <w:t xml:space="preserve">بود، تكميل‌ گرديد. </w:t>
      </w:r>
      <w:r w:rsidRPr="00E17E8F">
        <w:rPr>
          <w:rStyle w:val="Char0"/>
          <w:rFonts w:hint="cs"/>
          <w:rtl/>
        </w:rPr>
        <w:t>(</w:t>
      </w:r>
      <w:r w:rsidRPr="00E17E8F">
        <w:rPr>
          <w:rStyle w:val="Char0"/>
          <w:rtl/>
        </w:rPr>
        <w:t>2</w:t>
      </w:r>
      <w:r w:rsidRPr="00E17E8F">
        <w:rPr>
          <w:rStyle w:val="Char0"/>
          <w:rFonts w:hint="cs"/>
          <w:rtl/>
        </w:rPr>
        <w:t>)</w:t>
      </w:r>
      <w:r w:rsidRPr="00E17E8F">
        <w:rPr>
          <w:rStyle w:val="Char0"/>
          <w:rtl/>
        </w:rPr>
        <w:t xml:space="preserve"> با فرارسيدن‌ روز هفتم‌، خدا كار آفرينش‌ را تمام‌ كرده‌، دست‌ از كار كشيد. </w:t>
      </w:r>
      <w:r w:rsidRPr="00E17E8F">
        <w:rPr>
          <w:rStyle w:val="Char0"/>
          <w:rFonts w:hint="cs"/>
          <w:rtl/>
        </w:rPr>
        <w:t>(</w:t>
      </w:r>
      <w:r w:rsidRPr="00E17E8F">
        <w:rPr>
          <w:rStyle w:val="Char0"/>
          <w:rtl/>
        </w:rPr>
        <w:t>3</w:t>
      </w:r>
      <w:r w:rsidRPr="00E17E8F">
        <w:rPr>
          <w:rStyle w:val="Char0"/>
          <w:rFonts w:hint="cs"/>
          <w:rtl/>
        </w:rPr>
        <w:t>)</w:t>
      </w:r>
      <w:r w:rsidRPr="00E17E8F">
        <w:rPr>
          <w:rStyle w:val="Char0"/>
          <w:rtl/>
        </w:rPr>
        <w:t xml:space="preserve"> خدا روز هفتم‌ را بركت‌ داده‌، آن‌ را مقدس‌ اعلام‌ فرمود، زيرا روز</w:t>
      </w:r>
      <w:r w:rsidR="00CC17A9" w:rsidRPr="00E17E8F">
        <w:rPr>
          <w:rStyle w:val="Char0"/>
          <w:rtl/>
        </w:rPr>
        <w:t xml:space="preserve">ی </w:t>
      </w:r>
      <w:r w:rsidRPr="00E17E8F">
        <w:rPr>
          <w:rStyle w:val="Char0"/>
          <w:rtl/>
        </w:rPr>
        <w:t>بود كه‌ خدا پس‌ از پايان‌ كار آفرينش‌، آرام‌ گرفت‌.</w:t>
      </w:r>
      <w:r w:rsidRPr="00E17E8F">
        <w:rPr>
          <w:rStyle w:val="Char0"/>
          <w:rFonts w:hint="cs"/>
          <w:rtl/>
        </w:rPr>
        <w:t xml:space="preserve"> </w:t>
      </w:r>
    </w:p>
    <w:p w:rsidR="000934D6" w:rsidRPr="00E17E8F" w:rsidRDefault="000934D6" w:rsidP="00B02C89">
      <w:pPr>
        <w:tabs>
          <w:tab w:val="right" w:pos="7031"/>
        </w:tabs>
        <w:jc w:val="both"/>
        <w:rPr>
          <w:rStyle w:val="Char0"/>
          <w:rtl/>
        </w:rPr>
      </w:pPr>
      <w:r w:rsidRPr="00E17E8F">
        <w:rPr>
          <w:rStyle w:val="Char0"/>
          <w:rFonts w:hint="cs"/>
          <w:rtl/>
        </w:rPr>
        <w:t>و در اصحاح ششم از همان سفر: 5</w:t>
      </w:r>
      <w:r w:rsidR="00B02C89" w:rsidRPr="00E17E8F">
        <w:rPr>
          <w:rStyle w:val="Char0"/>
          <w:rFonts w:hint="cs"/>
          <w:rtl/>
        </w:rPr>
        <w:t>-</w:t>
      </w:r>
      <w:r w:rsidRPr="00E17E8F">
        <w:rPr>
          <w:rStyle w:val="Char0"/>
          <w:rFonts w:hint="cs"/>
          <w:rtl/>
        </w:rPr>
        <w:t>6-7- 8-11-12، آمده</w:t>
      </w:r>
      <w:r w:rsidRPr="00E17E8F">
        <w:rPr>
          <w:rStyle w:val="Char0"/>
          <w:rFonts w:hint="eastAsia"/>
          <w:rtl/>
        </w:rPr>
        <w:t>‌</w:t>
      </w:r>
      <w:r w:rsidRPr="00E17E8F">
        <w:rPr>
          <w:rStyle w:val="Char0"/>
          <w:rFonts w:hint="cs"/>
          <w:rtl/>
        </w:rPr>
        <w:t xml:space="preserve"> </w:t>
      </w:r>
      <w:r w:rsidRPr="00E17E8F">
        <w:rPr>
          <w:rStyle w:val="Char0"/>
          <w:rFonts w:hint="eastAsia"/>
          <w:rtl/>
        </w:rPr>
        <w:t>اس</w:t>
      </w:r>
      <w:r w:rsidRPr="00E17E8F">
        <w:rPr>
          <w:rStyle w:val="Char0"/>
          <w:rFonts w:hint="cs"/>
          <w:rtl/>
        </w:rPr>
        <w:t xml:space="preserve">ت: </w:t>
      </w:r>
      <w:r w:rsidRPr="00E17E8F">
        <w:rPr>
          <w:rStyle w:val="Char0"/>
          <w:rtl/>
        </w:rPr>
        <w:t>و خداوند</w:t>
      </w:r>
      <w:r w:rsidRPr="00E17E8F">
        <w:rPr>
          <w:rStyle w:val="Char0"/>
          <w:rFonts w:hint="cs"/>
          <w:rtl/>
        </w:rPr>
        <w:t xml:space="preserve"> </w:t>
      </w:r>
      <w:r w:rsidRPr="00E17E8F">
        <w:rPr>
          <w:rStyle w:val="Char0"/>
          <w:rtl/>
        </w:rPr>
        <w:t>د</w:t>
      </w:r>
      <w:r w:rsidRPr="00E17E8F">
        <w:rPr>
          <w:rStyle w:val="Char0"/>
          <w:rFonts w:hint="cs"/>
          <w:rtl/>
        </w:rPr>
        <w:t>ی</w:t>
      </w:r>
      <w:r w:rsidRPr="00E17E8F">
        <w:rPr>
          <w:rStyle w:val="Char0"/>
          <w:rFonts w:hint="eastAsia"/>
          <w:rtl/>
        </w:rPr>
        <w:t>د</w:t>
      </w:r>
      <w:r w:rsidRPr="00E17E8F">
        <w:rPr>
          <w:rStyle w:val="Char0"/>
          <w:rtl/>
        </w:rPr>
        <w:t xml:space="preserve"> که شرارت انسان در زم</w:t>
      </w:r>
      <w:r w:rsidRPr="00E17E8F">
        <w:rPr>
          <w:rStyle w:val="Char0"/>
          <w:rFonts w:hint="cs"/>
          <w:rtl/>
        </w:rPr>
        <w:t>ی</w:t>
      </w:r>
      <w:r w:rsidRPr="00E17E8F">
        <w:rPr>
          <w:rStyle w:val="Char0"/>
          <w:rFonts w:hint="eastAsia"/>
          <w:rtl/>
        </w:rPr>
        <w:t>ن</w:t>
      </w:r>
      <w:r w:rsidRPr="00E17E8F">
        <w:rPr>
          <w:rStyle w:val="Char0"/>
          <w:rtl/>
        </w:rPr>
        <w:t xml:space="preserve"> بس</w:t>
      </w:r>
      <w:r w:rsidRPr="00E17E8F">
        <w:rPr>
          <w:rStyle w:val="Char0"/>
          <w:rFonts w:hint="cs"/>
          <w:rtl/>
        </w:rPr>
        <w:t>ی</w:t>
      </w:r>
      <w:r w:rsidRPr="00E17E8F">
        <w:rPr>
          <w:rStyle w:val="Char0"/>
          <w:rFonts w:hint="eastAsia"/>
          <w:rtl/>
        </w:rPr>
        <w:t>ار</w:t>
      </w:r>
      <w:r w:rsidRPr="00E17E8F">
        <w:rPr>
          <w:rStyle w:val="Char0"/>
          <w:rtl/>
        </w:rPr>
        <w:t xml:space="preserve"> است، و هرتصور از خ</w:t>
      </w:r>
      <w:r w:rsidRPr="00E17E8F">
        <w:rPr>
          <w:rStyle w:val="Char0"/>
          <w:rFonts w:hint="cs"/>
          <w:rtl/>
        </w:rPr>
        <w:t>ی</w:t>
      </w:r>
      <w:r w:rsidRPr="00E17E8F">
        <w:rPr>
          <w:rStyle w:val="Char0"/>
          <w:rFonts w:hint="eastAsia"/>
          <w:rtl/>
        </w:rPr>
        <w:t>ال</w:t>
      </w:r>
      <w:r w:rsidR="00EB08E0" w:rsidRPr="00E17E8F">
        <w:rPr>
          <w:rStyle w:val="Char0"/>
          <w:rFonts w:hint="cs"/>
          <w:rtl/>
        </w:rPr>
        <w:t>‌</w:t>
      </w:r>
      <w:r w:rsidRPr="00E17E8F">
        <w:rPr>
          <w:rStyle w:val="Char0"/>
          <w:rFonts w:hint="eastAsia"/>
          <w:rtl/>
        </w:rPr>
        <w:t>ها</w:t>
      </w:r>
      <w:r w:rsidRPr="00E17E8F">
        <w:rPr>
          <w:rStyle w:val="Char0"/>
          <w:rFonts w:hint="cs"/>
          <w:rtl/>
        </w:rPr>
        <w:t>ی</w:t>
      </w:r>
      <w:r w:rsidRPr="00E17E8F">
        <w:rPr>
          <w:rStyle w:val="Char0"/>
          <w:rtl/>
        </w:rPr>
        <w:t xml:space="preserve"> دل و</w:t>
      </w:r>
      <w:r w:rsidRPr="00E17E8F">
        <w:rPr>
          <w:rStyle w:val="Char0"/>
          <w:rFonts w:hint="cs"/>
          <w:rtl/>
        </w:rPr>
        <w:t>ی</w:t>
      </w:r>
      <w:r w:rsidRPr="00E17E8F">
        <w:rPr>
          <w:rStyle w:val="Char0"/>
          <w:rtl/>
        </w:rPr>
        <w:t xml:space="preserve"> دائم محض شرارت است. </w:t>
      </w:r>
      <w:r w:rsidRPr="00E17E8F">
        <w:rPr>
          <w:rStyle w:val="Char0"/>
          <w:rtl/>
          <w:lang w:bidi="fa-IR"/>
        </w:rPr>
        <w:t>۶</w:t>
      </w:r>
      <w:r w:rsidR="00EB08E0" w:rsidRPr="00E17E8F">
        <w:rPr>
          <w:rStyle w:val="Char0"/>
          <w:rtl/>
        </w:rPr>
        <w:t xml:space="preserve"> </w:t>
      </w:r>
      <w:r w:rsidRPr="00E17E8F">
        <w:rPr>
          <w:rStyle w:val="Char0"/>
          <w:rtl/>
        </w:rPr>
        <w:t>و خداوند پش</w:t>
      </w:r>
      <w:r w:rsidRPr="00E17E8F">
        <w:rPr>
          <w:rStyle w:val="Char0"/>
          <w:rFonts w:hint="cs"/>
          <w:rtl/>
        </w:rPr>
        <w:t>ی</w:t>
      </w:r>
      <w:r w:rsidRPr="00E17E8F">
        <w:rPr>
          <w:rStyle w:val="Char0"/>
          <w:rFonts w:hint="eastAsia"/>
          <w:rtl/>
        </w:rPr>
        <w:t>مان</w:t>
      </w:r>
      <w:r w:rsidRPr="00E17E8F">
        <w:rPr>
          <w:rStyle w:val="Char0"/>
          <w:rtl/>
        </w:rPr>
        <w:t xml:space="preserve"> شد که انسان را برزم</w:t>
      </w:r>
      <w:r w:rsidRPr="00E17E8F">
        <w:rPr>
          <w:rStyle w:val="Char0"/>
          <w:rFonts w:hint="cs"/>
          <w:rtl/>
        </w:rPr>
        <w:t>ی</w:t>
      </w:r>
      <w:r w:rsidRPr="00E17E8F">
        <w:rPr>
          <w:rStyle w:val="Char0"/>
          <w:rFonts w:hint="eastAsia"/>
          <w:rtl/>
        </w:rPr>
        <w:t>ن</w:t>
      </w:r>
      <w:r w:rsidRPr="00E17E8F">
        <w:rPr>
          <w:rStyle w:val="Char0"/>
          <w:rtl/>
        </w:rPr>
        <w:t xml:space="preserve"> ساخته بود، و در دل خود محزون گشت. </w:t>
      </w:r>
      <w:r w:rsidRPr="00E17E8F">
        <w:rPr>
          <w:rStyle w:val="Char0"/>
          <w:rtl/>
          <w:lang w:bidi="fa-IR"/>
        </w:rPr>
        <w:t>۷</w:t>
      </w:r>
      <w:r w:rsidRPr="00E17E8F">
        <w:rPr>
          <w:rStyle w:val="Char0"/>
          <w:rtl/>
        </w:rPr>
        <w:t xml:space="preserve"> وخداوند گفت: «انسان را که آفر</w:t>
      </w:r>
      <w:r w:rsidRPr="00E17E8F">
        <w:rPr>
          <w:rStyle w:val="Char0"/>
          <w:rFonts w:hint="cs"/>
          <w:rtl/>
        </w:rPr>
        <w:t>ی</w:t>
      </w:r>
      <w:r w:rsidRPr="00E17E8F">
        <w:rPr>
          <w:rStyle w:val="Char0"/>
          <w:rFonts w:hint="eastAsia"/>
          <w:rtl/>
        </w:rPr>
        <w:t>ده‌ام،</w:t>
      </w:r>
      <w:r w:rsidRPr="00E17E8F">
        <w:rPr>
          <w:rStyle w:val="Char0"/>
          <w:rtl/>
        </w:rPr>
        <w:t xml:space="preserve"> از رو</w:t>
      </w:r>
      <w:r w:rsidRPr="00E17E8F">
        <w:rPr>
          <w:rStyle w:val="Char0"/>
          <w:rFonts w:hint="cs"/>
          <w:rtl/>
        </w:rPr>
        <w:t>ی</w:t>
      </w:r>
      <w:r w:rsidRPr="00E17E8F">
        <w:rPr>
          <w:rStyle w:val="Char0"/>
          <w:rtl/>
        </w:rPr>
        <w:t xml:space="preserve"> زم</w:t>
      </w:r>
      <w:r w:rsidRPr="00E17E8F">
        <w:rPr>
          <w:rStyle w:val="Char0"/>
          <w:rFonts w:hint="cs"/>
          <w:rtl/>
        </w:rPr>
        <w:t>ی</w:t>
      </w:r>
      <w:r w:rsidRPr="00E17E8F">
        <w:rPr>
          <w:rStyle w:val="Char0"/>
          <w:rFonts w:hint="eastAsia"/>
          <w:rtl/>
        </w:rPr>
        <w:t>ن</w:t>
      </w:r>
      <w:r w:rsidRPr="00E17E8F">
        <w:rPr>
          <w:rStyle w:val="Char0"/>
          <w:rtl/>
        </w:rPr>
        <w:t xml:space="preserve"> محو سازم، انسان و بها</w:t>
      </w:r>
      <w:r w:rsidRPr="00E17E8F">
        <w:rPr>
          <w:rStyle w:val="Char0"/>
          <w:rFonts w:hint="cs"/>
          <w:rtl/>
        </w:rPr>
        <w:t>ی</w:t>
      </w:r>
      <w:r w:rsidRPr="00E17E8F">
        <w:rPr>
          <w:rStyle w:val="Char0"/>
          <w:rFonts w:hint="eastAsia"/>
          <w:rtl/>
        </w:rPr>
        <w:t>م</w:t>
      </w:r>
      <w:r w:rsidRPr="00E17E8F">
        <w:rPr>
          <w:rStyle w:val="Char0"/>
          <w:rtl/>
        </w:rPr>
        <w:t xml:space="preserve"> و حشرات وپرندگ</w:t>
      </w:r>
      <w:r w:rsidRPr="00E17E8F">
        <w:rPr>
          <w:rStyle w:val="Char0"/>
          <w:rFonts w:hint="eastAsia"/>
          <w:rtl/>
        </w:rPr>
        <w:t>ان</w:t>
      </w:r>
      <w:r w:rsidRPr="00E17E8F">
        <w:rPr>
          <w:rStyle w:val="Char0"/>
          <w:rtl/>
        </w:rPr>
        <w:t xml:space="preserve"> هوا را، چونکه متاسف شدم از ساختن ا</w:t>
      </w:r>
      <w:r w:rsidRPr="00E17E8F">
        <w:rPr>
          <w:rStyle w:val="Char0"/>
          <w:rFonts w:hint="cs"/>
          <w:rtl/>
        </w:rPr>
        <w:t>ی</w:t>
      </w:r>
      <w:r w:rsidRPr="00E17E8F">
        <w:rPr>
          <w:rStyle w:val="Char0"/>
          <w:rFonts w:hint="eastAsia"/>
          <w:rtl/>
        </w:rPr>
        <w:t>شان</w:t>
      </w:r>
      <w:r w:rsidRPr="00E17E8F">
        <w:rPr>
          <w:rStyle w:val="Char0"/>
          <w:rFonts w:hint="cs"/>
          <w:rtl/>
        </w:rPr>
        <w:t>.</w:t>
      </w:r>
      <w:r w:rsidRPr="00E17E8F">
        <w:rPr>
          <w:rStyle w:val="Char0"/>
          <w:rFonts w:hint="cs"/>
          <w:rtl/>
          <w:lang w:bidi="fa-IR"/>
        </w:rPr>
        <w:t>۸</w:t>
      </w:r>
      <w:r w:rsidRPr="00E17E8F">
        <w:rPr>
          <w:rStyle w:val="Char0"/>
          <w:rtl/>
          <w:lang w:bidi="fa-IR"/>
        </w:rPr>
        <w:t>.</w:t>
      </w:r>
    </w:p>
    <w:p w:rsidR="000934D6" w:rsidRPr="00E17E8F" w:rsidRDefault="000934D6" w:rsidP="000934D6">
      <w:pPr>
        <w:tabs>
          <w:tab w:val="right" w:pos="7031"/>
        </w:tabs>
        <w:jc w:val="both"/>
        <w:rPr>
          <w:rStyle w:val="Char0"/>
          <w:rtl/>
        </w:rPr>
      </w:pPr>
      <w:r w:rsidRPr="00E17E8F">
        <w:rPr>
          <w:rStyle w:val="Char0"/>
          <w:rtl/>
        </w:rPr>
        <w:t>و</w:t>
      </w:r>
      <w:r w:rsidR="005F3999" w:rsidRPr="00E17E8F">
        <w:rPr>
          <w:rStyle w:val="Char0"/>
          <w:rFonts w:hint="cs"/>
          <w:rtl/>
        </w:rPr>
        <w:t xml:space="preserve"> </w:t>
      </w:r>
      <w:r w:rsidRPr="00E17E8F">
        <w:rPr>
          <w:rStyle w:val="Char0"/>
          <w:rtl/>
        </w:rPr>
        <w:t>زم</w:t>
      </w:r>
      <w:r w:rsidRPr="00E17E8F">
        <w:rPr>
          <w:rStyle w:val="Char0"/>
          <w:rFonts w:hint="cs"/>
          <w:rtl/>
        </w:rPr>
        <w:t>ی</w:t>
      </w:r>
      <w:r w:rsidRPr="00E17E8F">
        <w:rPr>
          <w:rStyle w:val="Char0"/>
          <w:rFonts w:hint="eastAsia"/>
          <w:rtl/>
        </w:rPr>
        <w:t>ن</w:t>
      </w:r>
      <w:r w:rsidRPr="00E17E8F">
        <w:rPr>
          <w:rStyle w:val="Char0"/>
          <w:rtl/>
        </w:rPr>
        <w:t xml:space="preserve"> ن</w:t>
      </w:r>
      <w:r w:rsidRPr="00E17E8F">
        <w:rPr>
          <w:rStyle w:val="Char0"/>
          <w:rFonts w:hint="cs"/>
          <w:rtl/>
        </w:rPr>
        <w:t>ی</w:t>
      </w:r>
      <w:r w:rsidRPr="00E17E8F">
        <w:rPr>
          <w:rStyle w:val="Char0"/>
          <w:rFonts w:hint="eastAsia"/>
          <w:rtl/>
        </w:rPr>
        <w:t>ز</w:t>
      </w:r>
      <w:r w:rsidRPr="00E17E8F">
        <w:rPr>
          <w:rStyle w:val="Char0"/>
          <w:rtl/>
        </w:rPr>
        <w:t xml:space="preserve"> بنظر خدا فاسد گرد</w:t>
      </w:r>
      <w:r w:rsidRPr="00E17E8F">
        <w:rPr>
          <w:rStyle w:val="Char0"/>
          <w:rFonts w:hint="cs"/>
          <w:rtl/>
        </w:rPr>
        <w:t>ی</w:t>
      </w:r>
      <w:r w:rsidRPr="00E17E8F">
        <w:rPr>
          <w:rStyle w:val="Char0"/>
          <w:rFonts w:hint="eastAsia"/>
          <w:rtl/>
        </w:rPr>
        <w:t>ده</w:t>
      </w:r>
      <w:r w:rsidRPr="00E17E8F">
        <w:rPr>
          <w:rStyle w:val="Char0"/>
          <w:rtl/>
        </w:rPr>
        <w:t xml:space="preserve"> و زم</w:t>
      </w:r>
      <w:r w:rsidRPr="00E17E8F">
        <w:rPr>
          <w:rStyle w:val="Char0"/>
          <w:rFonts w:hint="cs"/>
          <w:rtl/>
        </w:rPr>
        <w:t>ی</w:t>
      </w:r>
      <w:r w:rsidRPr="00E17E8F">
        <w:rPr>
          <w:rStyle w:val="Char0"/>
          <w:rFonts w:hint="eastAsia"/>
          <w:rtl/>
        </w:rPr>
        <w:t>ن</w:t>
      </w:r>
      <w:r w:rsidRPr="00E17E8F">
        <w:rPr>
          <w:rStyle w:val="Char0"/>
          <w:rtl/>
        </w:rPr>
        <w:t xml:space="preserve"> از ظلم پر شده بود. </w:t>
      </w:r>
      <w:r w:rsidRPr="00E17E8F">
        <w:rPr>
          <w:rStyle w:val="Char0"/>
          <w:rtl/>
          <w:lang w:bidi="fa-IR"/>
        </w:rPr>
        <w:t>۱۲</w:t>
      </w:r>
      <w:r w:rsidR="00EB08E0" w:rsidRPr="00E17E8F">
        <w:rPr>
          <w:rStyle w:val="Char0"/>
          <w:rtl/>
        </w:rPr>
        <w:t xml:space="preserve"> </w:t>
      </w:r>
      <w:r w:rsidRPr="00E17E8F">
        <w:rPr>
          <w:rStyle w:val="Char0"/>
          <w:rtl/>
        </w:rPr>
        <w:t>و خدا زم</w:t>
      </w:r>
      <w:r w:rsidRPr="00E17E8F">
        <w:rPr>
          <w:rStyle w:val="Char0"/>
          <w:rFonts w:hint="cs"/>
          <w:rtl/>
        </w:rPr>
        <w:t>ی</w:t>
      </w:r>
      <w:r w:rsidRPr="00E17E8F">
        <w:rPr>
          <w:rStyle w:val="Char0"/>
          <w:rFonts w:hint="eastAsia"/>
          <w:rtl/>
        </w:rPr>
        <w:t>ن</w:t>
      </w:r>
      <w:r w:rsidRPr="00E17E8F">
        <w:rPr>
          <w:rStyle w:val="Char0"/>
          <w:rtl/>
        </w:rPr>
        <w:t xml:space="preserve"> را د</w:t>
      </w:r>
      <w:r w:rsidRPr="00E17E8F">
        <w:rPr>
          <w:rStyle w:val="Char0"/>
          <w:rFonts w:hint="cs"/>
          <w:rtl/>
        </w:rPr>
        <w:t>ی</w:t>
      </w:r>
      <w:r w:rsidRPr="00E17E8F">
        <w:rPr>
          <w:rStyle w:val="Char0"/>
          <w:rFonts w:hint="eastAsia"/>
          <w:rtl/>
        </w:rPr>
        <w:t>د</w:t>
      </w:r>
      <w:r w:rsidRPr="00E17E8F">
        <w:rPr>
          <w:rStyle w:val="Char0"/>
          <w:rtl/>
        </w:rPr>
        <w:t xml:space="preserve"> که ا</w:t>
      </w:r>
      <w:r w:rsidRPr="00E17E8F">
        <w:rPr>
          <w:rStyle w:val="Char0"/>
          <w:rFonts w:hint="cs"/>
          <w:rtl/>
        </w:rPr>
        <w:t>ی</w:t>
      </w:r>
      <w:r w:rsidRPr="00E17E8F">
        <w:rPr>
          <w:rStyle w:val="Char0"/>
          <w:rFonts w:hint="eastAsia"/>
          <w:rtl/>
        </w:rPr>
        <w:t>نک</w:t>
      </w:r>
      <w:r w:rsidRPr="00E17E8F">
        <w:rPr>
          <w:rStyle w:val="Char0"/>
          <w:rtl/>
        </w:rPr>
        <w:t xml:space="preserve"> فاسدشده است، ز</w:t>
      </w:r>
      <w:r w:rsidRPr="00E17E8F">
        <w:rPr>
          <w:rStyle w:val="Char0"/>
          <w:rFonts w:hint="cs"/>
          <w:rtl/>
        </w:rPr>
        <w:t>ی</w:t>
      </w:r>
      <w:r w:rsidRPr="00E17E8F">
        <w:rPr>
          <w:rStyle w:val="Char0"/>
          <w:rFonts w:hint="eastAsia"/>
          <w:rtl/>
        </w:rPr>
        <w:t>را</w:t>
      </w:r>
      <w:r w:rsidRPr="00E17E8F">
        <w:rPr>
          <w:rStyle w:val="Char0"/>
          <w:rtl/>
        </w:rPr>
        <w:t xml:space="preserve"> که تمام</w:t>
      </w:r>
      <w:r w:rsidRPr="00E17E8F">
        <w:rPr>
          <w:rStyle w:val="Char0"/>
          <w:rFonts w:hint="cs"/>
          <w:rtl/>
        </w:rPr>
        <w:t>ی</w:t>
      </w:r>
      <w:r w:rsidRPr="00E17E8F">
        <w:rPr>
          <w:rStyle w:val="Char0"/>
          <w:rtl/>
        </w:rPr>
        <w:t xml:space="preserve"> بشر راه خود را بر زم</w:t>
      </w:r>
      <w:r w:rsidRPr="00E17E8F">
        <w:rPr>
          <w:rStyle w:val="Char0"/>
          <w:rFonts w:hint="cs"/>
          <w:rtl/>
        </w:rPr>
        <w:t>ی</w:t>
      </w:r>
      <w:r w:rsidRPr="00E17E8F">
        <w:rPr>
          <w:rStyle w:val="Char0"/>
          <w:rFonts w:hint="eastAsia"/>
          <w:rtl/>
        </w:rPr>
        <w:t>ن</w:t>
      </w:r>
      <w:r w:rsidRPr="00E17E8F">
        <w:rPr>
          <w:rStyle w:val="Char0"/>
          <w:rtl/>
        </w:rPr>
        <w:t xml:space="preserve"> فاسد کرده بودند.</w:t>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و در اصحاح نهم از همان سفر 12-13-14-15-16-17 آمده است: </w:t>
      </w:r>
    </w:p>
    <w:p w:rsidR="000934D6" w:rsidRPr="00E17E8F" w:rsidRDefault="000934D6" w:rsidP="000934D6">
      <w:pPr>
        <w:tabs>
          <w:tab w:val="right" w:pos="7031"/>
        </w:tabs>
        <w:jc w:val="both"/>
        <w:rPr>
          <w:rStyle w:val="Char0"/>
          <w:rtl/>
        </w:rPr>
      </w:pPr>
      <w:r w:rsidRPr="00E17E8F">
        <w:rPr>
          <w:rStyle w:val="Char0"/>
          <w:rFonts w:hint="cs"/>
          <w:rtl/>
        </w:rPr>
        <w:t>[(</w:t>
      </w:r>
      <w:r w:rsidRPr="00E17E8F">
        <w:rPr>
          <w:rStyle w:val="Char0"/>
          <w:rtl/>
        </w:rPr>
        <w:t>12</w:t>
      </w:r>
      <w:r w:rsidRPr="00E17E8F">
        <w:rPr>
          <w:rStyle w:val="Char0"/>
          <w:rFonts w:hint="cs"/>
          <w:rtl/>
        </w:rPr>
        <w:t>)</w:t>
      </w:r>
      <w:r w:rsidRPr="00E17E8F">
        <w:rPr>
          <w:rStyle w:val="Char0"/>
          <w:rtl/>
        </w:rPr>
        <w:t xml:space="preserve"> و خدا گفت‌: «اينست‌ نشان‌ عهد</w:t>
      </w:r>
      <w:r w:rsidR="00CC17A9" w:rsidRPr="00E17E8F">
        <w:rPr>
          <w:rStyle w:val="Char0"/>
          <w:rtl/>
        </w:rPr>
        <w:t xml:space="preserve">ی </w:t>
      </w:r>
      <w:r w:rsidRPr="00E17E8F">
        <w:rPr>
          <w:rStyle w:val="Char0"/>
          <w:rtl/>
        </w:rPr>
        <w:t>كه‌ من‌ م</w:t>
      </w:r>
      <w:r w:rsidR="00CC17A9" w:rsidRPr="00E17E8F">
        <w:rPr>
          <w:rStyle w:val="Char0"/>
          <w:rtl/>
        </w:rPr>
        <w:t>ی‌</w:t>
      </w:r>
      <w:r w:rsidRPr="00E17E8F">
        <w:rPr>
          <w:rStyle w:val="Char0"/>
          <w:rtl/>
        </w:rPr>
        <w:t xml:space="preserve">بندم‌، در ميان‌ خود و شما، و </w:t>
      </w:r>
      <w:r w:rsidR="00CC17A9" w:rsidRPr="00E17E8F">
        <w:rPr>
          <w:rStyle w:val="Char0"/>
          <w:rtl/>
        </w:rPr>
        <w:t>همۀ</w:t>
      </w:r>
      <w:r w:rsidRPr="00E17E8F">
        <w:rPr>
          <w:rStyle w:val="Char0"/>
          <w:rtl/>
        </w:rPr>
        <w:t>‌ جانوران</w:t>
      </w:r>
      <w:r w:rsidR="00CC17A9" w:rsidRPr="00E17E8F">
        <w:rPr>
          <w:rStyle w:val="Char0"/>
          <w:rtl/>
        </w:rPr>
        <w:t xml:space="preserve">ی </w:t>
      </w:r>
      <w:r w:rsidRPr="00E17E8F">
        <w:rPr>
          <w:rStyle w:val="Char0"/>
          <w:rtl/>
        </w:rPr>
        <w:t>كه‌ با شما باشند، نسل</w:t>
      </w:r>
      <w:r w:rsidRPr="00E17E8F">
        <w:rPr>
          <w:rStyle w:val="Char0"/>
          <w:rFonts w:hint="cs"/>
          <w:rtl/>
        </w:rPr>
        <w:t>ی</w:t>
      </w:r>
      <w:r w:rsidRPr="00E17E8F">
        <w:rPr>
          <w:rStyle w:val="Char0"/>
          <w:rtl/>
        </w:rPr>
        <w:t xml:space="preserve"> </w:t>
      </w:r>
      <w:r w:rsidRPr="00E17E8F">
        <w:rPr>
          <w:rStyle w:val="Char0"/>
          <w:rFonts w:hint="cs"/>
          <w:rtl/>
        </w:rPr>
        <w:t>پس از</w:t>
      </w:r>
      <w:r w:rsidRPr="00E17E8F">
        <w:rPr>
          <w:rStyle w:val="Char0"/>
          <w:rtl/>
        </w:rPr>
        <w:t xml:space="preserve"> نسل</w:t>
      </w:r>
      <w:r w:rsidRPr="00E17E8F">
        <w:rPr>
          <w:rStyle w:val="Char0"/>
          <w:rFonts w:hint="cs"/>
          <w:rtl/>
        </w:rPr>
        <w:t xml:space="preserve"> دیگر</w:t>
      </w:r>
      <w:r w:rsidRPr="00E17E8F">
        <w:rPr>
          <w:rStyle w:val="Char0"/>
          <w:rtl/>
        </w:rPr>
        <w:t>‌ تا به‌ ابد:</w:t>
      </w:r>
      <w:r w:rsidR="00EB08E0" w:rsidRPr="00E17E8F">
        <w:rPr>
          <w:rStyle w:val="Char0"/>
          <w:rtl/>
        </w:rPr>
        <w:t xml:space="preserve"> </w:t>
      </w:r>
      <w:r w:rsidRPr="00E17E8F">
        <w:rPr>
          <w:rStyle w:val="Char0"/>
          <w:rFonts w:hint="cs"/>
          <w:rtl/>
        </w:rPr>
        <w:t>(</w:t>
      </w:r>
      <w:r w:rsidRPr="00E17E8F">
        <w:rPr>
          <w:rStyle w:val="Char0"/>
          <w:rtl/>
        </w:rPr>
        <w:t>13</w:t>
      </w:r>
      <w:r w:rsidRPr="00E17E8F">
        <w:rPr>
          <w:rStyle w:val="Char0"/>
          <w:rFonts w:hint="cs"/>
          <w:rtl/>
        </w:rPr>
        <w:t>)</w:t>
      </w:r>
      <w:r w:rsidR="00EB08E0" w:rsidRPr="00E17E8F">
        <w:rPr>
          <w:rStyle w:val="Char0"/>
          <w:rtl/>
        </w:rPr>
        <w:t xml:space="preserve"> </w:t>
      </w:r>
      <w:r w:rsidRPr="00E17E8F">
        <w:rPr>
          <w:rStyle w:val="Char0"/>
          <w:rtl/>
        </w:rPr>
        <w:t>قوس‌ خود را در ابر م</w:t>
      </w:r>
      <w:r w:rsidR="00CC17A9" w:rsidRPr="00E17E8F">
        <w:rPr>
          <w:rStyle w:val="Char0"/>
          <w:rtl/>
        </w:rPr>
        <w:t>ی‌</w:t>
      </w:r>
      <w:r w:rsidRPr="00E17E8F">
        <w:rPr>
          <w:rStyle w:val="Char0"/>
          <w:rtl/>
        </w:rPr>
        <w:t>گذارم‌، و نشان‌ آن‌ عهد</w:t>
      </w:r>
      <w:r w:rsidR="00CC17A9" w:rsidRPr="00E17E8F">
        <w:rPr>
          <w:rStyle w:val="Char0"/>
          <w:rtl/>
        </w:rPr>
        <w:t xml:space="preserve">ی </w:t>
      </w:r>
      <w:r w:rsidRPr="00E17E8F">
        <w:rPr>
          <w:rStyle w:val="Char0"/>
          <w:rtl/>
        </w:rPr>
        <w:t xml:space="preserve">كه‌ در ميان‌ من‌ و جهان‌ است‌، خواهد بود. </w:t>
      </w:r>
      <w:r w:rsidRPr="00E17E8F">
        <w:rPr>
          <w:rStyle w:val="Char0"/>
          <w:rFonts w:hint="cs"/>
          <w:rtl/>
        </w:rPr>
        <w:t>(</w:t>
      </w:r>
      <w:r w:rsidRPr="00E17E8F">
        <w:rPr>
          <w:rStyle w:val="Char0"/>
          <w:rtl/>
        </w:rPr>
        <w:t>14</w:t>
      </w:r>
      <w:r w:rsidRPr="00E17E8F">
        <w:rPr>
          <w:rStyle w:val="Char0"/>
          <w:rFonts w:hint="cs"/>
          <w:rtl/>
        </w:rPr>
        <w:t>)</w:t>
      </w:r>
      <w:r w:rsidR="00EB08E0" w:rsidRPr="00E17E8F">
        <w:rPr>
          <w:rStyle w:val="Char0"/>
          <w:rtl/>
        </w:rPr>
        <w:t xml:space="preserve"> </w:t>
      </w:r>
      <w:r w:rsidRPr="00E17E8F">
        <w:rPr>
          <w:rStyle w:val="Char0"/>
          <w:rtl/>
        </w:rPr>
        <w:t>و هنگام</w:t>
      </w:r>
      <w:r w:rsidR="00CC17A9" w:rsidRPr="00E17E8F">
        <w:rPr>
          <w:rStyle w:val="Char0"/>
          <w:rtl/>
        </w:rPr>
        <w:t xml:space="preserve">ی </w:t>
      </w:r>
      <w:r w:rsidRPr="00E17E8F">
        <w:rPr>
          <w:rStyle w:val="Char0"/>
          <w:rtl/>
        </w:rPr>
        <w:t>كه‌ ابر را بالا</w:t>
      </w:r>
      <w:r w:rsidR="00CC17A9" w:rsidRPr="00E17E8F">
        <w:rPr>
          <w:rStyle w:val="Char0"/>
          <w:rtl/>
        </w:rPr>
        <w:t xml:space="preserve">ی </w:t>
      </w:r>
      <w:r w:rsidRPr="00E17E8F">
        <w:rPr>
          <w:rStyle w:val="Char0"/>
          <w:rtl/>
        </w:rPr>
        <w:t>زمين‌ گسترانم‌، و قوس‌ در ابر ظاهر شود،</w:t>
      </w:r>
      <w:r w:rsidR="00EB08E0" w:rsidRPr="00E17E8F">
        <w:rPr>
          <w:rStyle w:val="Char0"/>
          <w:rtl/>
        </w:rPr>
        <w:t xml:space="preserve"> </w:t>
      </w:r>
      <w:r w:rsidRPr="00E17E8F">
        <w:rPr>
          <w:rStyle w:val="Char0"/>
          <w:rFonts w:hint="cs"/>
          <w:rtl/>
        </w:rPr>
        <w:t>(</w:t>
      </w:r>
      <w:r w:rsidRPr="00E17E8F">
        <w:rPr>
          <w:rStyle w:val="Char0"/>
          <w:rtl/>
        </w:rPr>
        <w:t>15</w:t>
      </w:r>
      <w:r w:rsidRPr="00E17E8F">
        <w:rPr>
          <w:rStyle w:val="Char0"/>
          <w:rFonts w:hint="cs"/>
          <w:rtl/>
        </w:rPr>
        <w:t>)</w:t>
      </w:r>
      <w:r w:rsidR="00EB08E0" w:rsidRPr="00E17E8F">
        <w:rPr>
          <w:rStyle w:val="Char0"/>
          <w:rtl/>
        </w:rPr>
        <w:t xml:space="preserve"> </w:t>
      </w:r>
      <w:r w:rsidRPr="00E17E8F">
        <w:rPr>
          <w:rStyle w:val="Char0"/>
          <w:rtl/>
        </w:rPr>
        <w:t xml:space="preserve">آنگاه‌ عهد خود را كه‌ در ميان‌ من‌ و شما و </w:t>
      </w:r>
      <w:r w:rsidR="00CC17A9" w:rsidRPr="00E17E8F">
        <w:rPr>
          <w:rStyle w:val="Char0"/>
          <w:rtl/>
        </w:rPr>
        <w:t>همۀ</w:t>
      </w:r>
      <w:r w:rsidRPr="00E17E8F">
        <w:rPr>
          <w:rStyle w:val="Char0"/>
          <w:rtl/>
        </w:rPr>
        <w:t>‌ جانوران‌ ذ</w:t>
      </w:r>
      <w:r w:rsidR="00CC17A9" w:rsidRPr="00E17E8F">
        <w:rPr>
          <w:rStyle w:val="Char0"/>
          <w:rtl/>
        </w:rPr>
        <w:t>ی‌</w:t>
      </w:r>
      <w:r w:rsidRPr="00E17E8F">
        <w:rPr>
          <w:rStyle w:val="Char0"/>
          <w:rtl/>
        </w:rPr>
        <w:t>جسد م</w:t>
      </w:r>
      <w:r w:rsidR="00CC17A9" w:rsidRPr="00E17E8F">
        <w:rPr>
          <w:rStyle w:val="Char0"/>
          <w:rtl/>
        </w:rPr>
        <w:t>ی‌</w:t>
      </w:r>
      <w:r w:rsidRPr="00E17E8F">
        <w:rPr>
          <w:rStyle w:val="Char0"/>
          <w:rtl/>
        </w:rPr>
        <w:t>باشد، بياد خواهم‌ آورد. و آب‌ طوفان‌ ديگر نخواهد بود تا هر ذ</w:t>
      </w:r>
      <w:r w:rsidR="00CC17A9" w:rsidRPr="00E17E8F">
        <w:rPr>
          <w:rStyle w:val="Char0"/>
          <w:rtl/>
        </w:rPr>
        <w:t>ی‌</w:t>
      </w:r>
      <w:r w:rsidRPr="00E17E8F">
        <w:rPr>
          <w:rStyle w:val="Char0"/>
          <w:rtl/>
        </w:rPr>
        <w:t>جسد</w:t>
      </w:r>
      <w:r w:rsidR="00CC17A9" w:rsidRPr="00E17E8F">
        <w:rPr>
          <w:rStyle w:val="Char0"/>
          <w:rtl/>
        </w:rPr>
        <w:t xml:space="preserve">ی </w:t>
      </w:r>
      <w:r w:rsidRPr="00E17E8F">
        <w:rPr>
          <w:rStyle w:val="Char0"/>
          <w:rtl/>
        </w:rPr>
        <w:t>را هلا</w:t>
      </w:r>
      <w:r w:rsidR="00CC17A9" w:rsidRPr="00E17E8F">
        <w:rPr>
          <w:rStyle w:val="Char0"/>
          <w:rtl/>
        </w:rPr>
        <w:t xml:space="preserve">ک </w:t>
      </w:r>
      <w:r w:rsidRPr="00E17E8F">
        <w:rPr>
          <w:rStyle w:val="Char0"/>
          <w:rtl/>
        </w:rPr>
        <w:t xml:space="preserve">كند. </w:t>
      </w:r>
      <w:r w:rsidRPr="00E17E8F">
        <w:rPr>
          <w:rStyle w:val="Char0"/>
          <w:rFonts w:hint="cs"/>
          <w:rtl/>
        </w:rPr>
        <w:t>(</w:t>
      </w:r>
      <w:r w:rsidRPr="00E17E8F">
        <w:rPr>
          <w:rStyle w:val="Char0"/>
          <w:rtl/>
        </w:rPr>
        <w:t>16</w:t>
      </w:r>
      <w:r w:rsidRPr="00E17E8F">
        <w:rPr>
          <w:rStyle w:val="Char0"/>
          <w:rFonts w:hint="cs"/>
          <w:rtl/>
        </w:rPr>
        <w:t>)</w:t>
      </w:r>
      <w:r w:rsidR="00EB08E0" w:rsidRPr="00E17E8F">
        <w:rPr>
          <w:rStyle w:val="Char0"/>
          <w:rtl/>
        </w:rPr>
        <w:t xml:space="preserve"> </w:t>
      </w:r>
      <w:r w:rsidRPr="00E17E8F">
        <w:rPr>
          <w:rStyle w:val="Char0"/>
          <w:rtl/>
        </w:rPr>
        <w:t>و قوس‌ در ابر خواهد بود، و آن‌ را خواهم‌ نگريست‌ تا بياد آورم‌ آن‌ عهد جاودان</w:t>
      </w:r>
      <w:r w:rsidR="00CC17A9" w:rsidRPr="00E17E8F">
        <w:rPr>
          <w:rStyle w:val="Char0"/>
          <w:rtl/>
        </w:rPr>
        <w:t xml:space="preserve">ی </w:t>
      </w:r>
      <w:r w:rsidRPr="00E17E8F">
        <w:rPr>
          <w:rStyle w:val="Char0"/>
          <w:rtl/>
        </w:rPr>
        <w:t xml:space="preserve">را كه‌ در ميان‌ خدا و </w:t>
      </w:r>
      <w:r w:rsidR="00CC17A9" w:rsidRPr="00E17E8F">
        <w:rPr>
          <w:rStyle w:val="Char0"/>
          <w:rtl/>
        </w:rPr>
        <w:t>همۀ</w:t>
      </w:r>
      <w:r w:rsidRPr="00E17E8F">
        <w:rPr>
          <w:rStyle w:val="Char0"/>
          <w:rtl/>
        </w:rPr>
        <w:t>‌ جانوران‌ است‌، از هر ذ</w:t>
      </w:r>
      <w:r w:rsidR="00CC17A9" w:rsidRPr="00E17E8F">
        <w:rPr>
          <w:rStyle w:val="Char0"/>
          <w:rtl/>
        </w:rPr>
        <w:t>ی‌</w:t>
      </w:r>
      <w:r w:rsidRPr="00E17E8F">
        <w:rPr>
          <w:rStyle w:val="Char0"/>
          <w:rtl/>
        </w:rPr>
        <w:t>جسد</w:t>
      </w:r>
      <w:r w:rsidR="00CC17A9" w:rsidRPr="00E17E8F">
        <w:rPr>
          <w:rStyle w:val="Char0"/>
          <w:rtl/>
        </w:rPr>
        <w:t xml:space="preserve">ی </w:t>
      </w:r>
      <w:r w:rsidRPr="00E17E8F">
        <w:rPr>
          <w:rStyle w:val="Char0"/>
          <w:rtl/>
        </w:rPr>
        <w:t xml:space="preserve">كه‌ بر زمين‌ است‌.» </w:t>
      </w:r>
      <w:r w:rsidRPr="00E17E8F">
        <w:rPr>
          <w:rStyle w:val="Char0"/>
          <w:rFonts w:hint="cs"/>
          <w:rtl/>
        </w:rPr>
        <w:t>(</w:t>
      </w:r>
      <w:r w:rsidRPr="00E17E8F">
        <w:rPr>
          <w:rStyle w:val="Char0"/>
          <w:rtl/>
        </w:rPr>
        <w:t>17</w:t>
      </w:r>
      <w:r w:rsidRPr="00E17E8F">
        <w:rPr>
          <w:rStyle w:val="Char0"/>
          <w:rFonts w:hint="cs"/>
          <w:rtl/>
        </w:rPr>
        <w:t>)</w:t>
      </w:r>
      <w:r w:rsidRPr="00E17E8F">
        <w:rPr>
          <w:rStyle w:val="Char0"/>
          <w:rtl/>
        </w:rPr>
        <w:t xml:space="preserve"> و خدا به‌ نوح‌ گفت‌: «اين‌ است‌ نشان‌ عهد</w:t>
      </w:r>
      <w:r w:rsidR="00CC17A9" w:rsidRPr="00E17E8F">
        <w:rPr>
          <w:rStyle w:val="Char0"/>
          <w:rtl/>
        </w:rPr>
        <w:t xml:space="preserve">ی </w:t>
      </w:r>
      <w:r w:rsidRPr="00E17E8F">
        <w:rPr>
          <w:rStyle w:val="Char0"/>
          <w:rtl/>
        </w:rPr>
        <w:t>كه‌ استوار ساختم‌ در ميان‌ خود و هر ذ</w:t>
      </w:r>
      <w:r w:rsidR="00CC17A9" w:rsidRPr="00E17E8F">
        <w:rPr>
          <w:rStyle w:val="Char0"/>
          <w:rtl/>
        </w:rPr>
        <w:t>ی‌</w:t>
      </w:r>
      <w:r w:rsidRPr="00E17E8F">
        <w:rPr>
          <w:rStyle w:val="Char0"/>
          <w:rtl/>
        </w:rPr>
        <w:t>جسد</w:t>
      </w:r>
      <w:r w:rsidR="00CC17A9" w:rsidRPr="00E17E8F">
        <w:rPr>
          <w:rStyle w:val="Char0"/>
          <w:rtl/>
        </w:rPr>
        <w:t xml:space="preserve">ی </w:t>
      </w:r>
      <w:r w:rsidRPr="00E17E8F">
        <w:rPr>
          <w:rStyle w:val="Char0"/>
          <w:rtl/>
        </w:rPr>
        <w:t>كه‌ بر زمين‌ است‌»</w:t>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در سفر خروج اصحاح دوازدهم 8-12-13 آمده است: پروردگار با موسی حرف زد و گفت: سپس باید تمام جماعت بنی اسرائیل به صورت دسته جمعی شامگاهان حیوانات را ذبح کنند و خون</w:t>
      </w:r>
      <w:r w:rsidR="00D55DA0" w:rsidRPr="00E17E8F">
        <w:rPr>
          <w:rStyle w:val="Char0"/>
          <w:rFonts w:hint="cs"/>
          <w:rtl/>
        </w:rPr>
        <w:t xml:space="preserve"> آن‌ها </w:t>
      </w:r>
      <w:r w:rsidRPr="00E17E8F">
        <w:rPr>
          <w:rStyle w:val="Char0"/>
          <w:rFonts w:hint="cs"/>
          <w:rtl/>
        </w:rPr>
        <w:t>را بر در خانه‌ها و نیز بر قله‌های بلندی که در آنجا زندگی می‌کنند قرار دهند. من امشب از سرزمین مصر عبور می‌کنم و به سوی همگی آنچه در سرزمین مصر وجود دارد اعم از مردم و چهار پایان گشت می‌زنم و با تمام وسایل مصری‌ها احکامی را می‌آفرینم، من خدا هستم.</w:t>
      </w:r>
    </w:p>
    <w:p w:rsidR="000934D6" w:rsidRPr="00E17E8F" w:rsidRDefault="000934D6" w:rsidP="000934D6">
      <w:pPr>
        <w:tabs>
          <w:tab w:val="right" w:pos="7031"/>
        </w:tabs>
        <w:jc w:val="both"/>
        <w:rPr>
          <w:rStyle w:val="Char0"/>
          <w:rtl/>
        </w:rPr>
      </w:pPr>
      <w:r w:rsidRPr="00E17E8F">
        <w:rPr>
          <w:rStyle w:val="Char0"/>
          <w:rFonts w:hint="cs"/>
          <w:rtl/>
        </w:rPr>
        <w:t>و این خون نشانه‌ای خواهد بود که شما در آن منازل هستید، من آن خون را می‌بینم و از شما عبور می‌نمایم و در نتیجه ضرب</w:t>
      </w:r>
      <w:r w:rsidR="003B4E8A" w:rsidRPr="00E17E8F">
        <w:rPr>
          <w:rStyle w:val="Char0"/>
          <w:rFonts w:hint="cs"/>
          <w:rtl/>
        </w:rPr>
        <w:t>ۀ</w:t>
      </w:r>
      <w:r w:rsidRPr="00E17E8F">
        <w:rPr>
          <w:rStyle w:val="Char0"/>
          <w:rFonts w:hint="cs"/>
          <w:rtl/>
        </w:rPr>
        <w:t xml:space="preserve"> هلاکت و نابودی شما را در بر نمی‌گیرد تا اینکه از سرزمین مصر می‌گذرم. </w:t>
      </w:r>
    </w:p>
    <w:p w:rsidR="000934D6" w:rsidRPr="00E17E8F" w:rsidRDefault="000934D6" w:rsidP="000934D6">
      <w:pPr>
        <w:tabs>
          <w:tab w:val="right" w:pos="7031"/>
        </w:tabs>
        <w:jc w:val="both"/>
        <w:rPr>
          <w:rStyle w:val="Char0"/>
          <w:rtl/>
        </w:rPr>
      </w:pPr>
      <w:r w:rsidRPr="00E17E8F">
        <w:rPr>
          <w:rStyle w:val="Char0"/>
          <w:rFonts w:hint="cs"/>
          <w:rtl/>
        </w:rPr>
        <w:t>و از تمام</w:t>
      </w:r>
      <w:r w:rsidR="00D55DA0" w:rsidRPr="00E17E8F">
        <w:rPr>
          <w:rStyle w:val="Char0"/>
          <w:rFonts w:hint="cs"/>
          <w:rtl/>
        </w:rPr>
        <w:t xml:space="preserve"> این‌ها </w:t>
      </w:r>
      <w:r w:rsidRPr="00E17E8F">
        <w:rPr>
          <w:rStyle w:val="Char0"/>
          <w:rFonts w:hint="cs"/>
          <w:rtl/>
        </w:rPr>
        <w:t>مسخره‌تر و بیهوده‌تر چیزی است که در سفر تکوین اصحاح سوم 9-10-11، بیان شده است: و آنان</w:t>
      </w:r>
      <w:r w:rsidRPr="00E17E8F">
        <w:rPr>
          <w:rStyle w:val="Char0"/>
          <w:vertAlign w:val="superscript"/>
          <w:rtl/>
        </w:rPr>
        <w:footnoteReference w:id="12"/>
      </w:r>
      <w:r w:rsidRPr="00E17E8F">
        <w:rPr>
          <w:rStyle w:val="Char0"/>
          <w:rFonts w:hint="cs"/>
          <w:rtl/>
        </w:rPr>
        <w:t xml:space="preserve"> هنگام وزیدن تند باد نیمروز صدایی را شنیدند که صدای راه رفتن خدا در بهشت بود ... پس آدم و همسرش خود را از پروردگار معبود در میان درختان بهشت پنهان نمودند، خداوند معبود آدم را صدا زد و گفت: تو کجا هستی؟ پس گفت: صدای تو را در بهشت شنیدم پس ترسیدم و به علت این که عریان بودم خود را پنهان نمودم. پس خدا گفت: چه کسی به تو یاد داده است که تو عریان هستی؟ </w:t>
      </w:r>
    </w:p>
    <w:p w:rsidR="000934D6" w:rsidRPr="00E17E8F" w:rsidRDefault="000934D6" w:rsidP="000934D6">
      <w:pPr>
        <w:tabs>
          <w:tab w:val="right" w:pos="7031"/>
        </w:tabs>
        <w:jc w:val="both"/>
        <w:rPr>
          <w:rStyle w:val="Char0"/>
          <w:rtl/>
        </w:rPr>
      </w:pPr>
      <w:r w:rsidRPr="00E17E8F">
        <w:rPr>
          <w:rStyle w:val="Char0"/>
          <w:rFonts w:hint="cs"/>
          <w:rtl/>
        </w:rPr>
        <w:t xml:space="preserve">از آنچه گذشت برای ما روشن می‌شود که خداوند – یاد وی بزرگ باد، و ما وی را از دروغ‌پردازی‌های یهود پاک می‌دانیم – در </w:t>
      </w:r>
      <w:r w:rsidR="00D55DA0" w:rsidRPr="00E17E8F">
        <w:rPr>
          <w:rStyle w:val="Char0"/>
          <w:rFonts w:hint="cs"/>
          <w:rtl/>
        </w:rPr>
        <w:t>عقیدۀ</w:t>
      </w:r>
      <w:r w:rsidRPr="00E17E8F">
        <w:rPr>
          <w:rStyle w:val="Char0"/>
          <w:rFonts w:hint="cs"/>
          <w:rtl/>
        </w:rPr>
        <w:t xml:space="preserve"> یهود نادان است و به علامات و نشانه‌ها نیاز دارد که وی را به بعضی از امور راهنمایی کنند، و او مخلوقی می‌آفریند در حالی که نمی‌داند خلقت وی زیباست و یا خیر، مگر پس از اینکه به وی نگاه کند، و پس از نگریستن به مخلوقش چیزهایی برای وی روشن گردید که قبلاً بدانها آگاهی نداشت پس بر کار خود محزون و متأسف شد و هر چه را که بر روی زمین موجود بود نابود ساخت، و اینکه او به بنی اسرائیل دستور داده که نشانه‌هایی بر منازلشان بگذارند، به قصد اینکه از راه اشتباه آنان را نابود نسازد، و اینکه او نمی</w:t>
      </w:r>
      <w:r w:rsidRPr="00E17E8F">
        <w:rPr>
          <w:rStyle w:val="Char0"/>
          <w:rFonts w:hint="eastAsia"/>
          <w:rtl/>
        </w:rPr>
        <w:t>‌</w:t>
      </w:r>
      <w:r w:rsidRPr="00E17E8F">
        <w:rPr>
          <w:rStyle w:val="Char0"/>
          <w:rFonts w:hint="cs"/>
          <w:rtl/>
        </w:rPr>
        <w:t xml:space="preserve">داند کیست آن کسی که به آدم آموخته و خبر داده که او برهنه می‌باشد، و مانند این تهمت‌ها و بدگوئی‌ها که آن را برای خدا ساخته‌اند. </w:t>
      </w:r>
    </w:p>
    <w:p w:rsidR="000934D6" w:rsidRPr="00E17E8F" w:rsidRDefault="000934D6" w:rsidP="000934D6">
      <w:pPr>
        <w:tabs>
          <w:tab w:val="right" w:pos="7031"/>
        </w:tabs>
        <w:jc w:val="both"/>
        <w:rPr>
          <w:rStyle w:val="Char0"/>
          <w:rtl/>
        </w:rPr>
      </w:pPr>
      <w:r w:rsidRPr="00E17E8F">
        <w:rPr>
          <w:rStyle w:val="Char0"/>
          <w:rFonts w:hint="cs"/>
          <w:rtl/>
        </w:rPr>
        <w:t xml:space="preserve">و به تحقیق این </w:t>
      </w:r>
      <w:r w:rsidR="00D55DA0" w:rsidRPr="00E17E8F">
        <w:rPr>
          <w:rStyle w:val="Char0"/>
          <w:rFonts w:hint="cs"/>
          <w:rtl/>
        </w:rPr>
        <w:t>عقیدۀ</w:t>
      </w:r>
      <w:r w:rsidRPr="00E17E8F">
        <w:rPr>
          <w:rStyle w:val="Char0"/>
          <w:rFonts w:hint="cs"/>
          <w:rtl/>
        </w:rPr>
        <w:t xml:space="preserve"> فاسد به فکر شیعیان راه یافته است، یا به معنی درست‌تر آنان این عقیده را از یهود به عاریت گرفته‌اند، و این عقیده نزد اهل تشیع به بداء نامگذاری شده است. آن بدائی که عبارتست از: نیکو شمردن چیزی که پس از ناشناخته بودن آن</w:t>
      </w:r>
      <w:r w:rsidRPr="00E17E8F">
        <w:rPr>
          <w:rStyle w:val="Char0"/>
          <w:vertAlign w:val="superscript"/>
          <w:rtl/>
        </w:rPr>
        <w:footnoteReference w:id="13"/>
      </w:r>
      <w:r w:rsidRPr="00E17E8F">
        <w:rPr>
          <w:rStyle w:val="Char0"/>
          <w:rFonts w:hint="cs"/>
          <w:rtl/>
        </w:rPr>
        <w:t xml:space="preserve">. </w:t>
      </w:r>
    </w:p>
    <w:p w:rsidR="000934D6" w:rsidRPr="00E17E8F" w:rsidRDefault="000934D6" w:rsidP="00EB08E0">
      <w:pPr>
        <w:tabs>
          <w:tab w:val="right" w:pos="7031"/>
        </w:tabs>
        <w:jc w:val="both"/>
        <w:rPr>
          <w:rStyle w:val="Char0"/>
          <w:rtl/>
          <w:lang w:bidi="fa-IR"/>
        </w:rPr>
      </w:pPr>
      <w:r w:rsidRPr="00E17E8F">
        <w:rPr>
          <w:rStyle w:val="Char0"/>
          <w:rFonts w:hint="cs"/>
          <w:rtl/>
        </w:rPr>
        <w:t>و حقیقتاً کلم</w:t>
      </w:r>
      <w:r w:rsidR="003B4E8A" w:rsidRPr="00E17E8F">
        <w:rPr>
          <w:rStyle w:val="Char0"/>
          <w:rFonts w:hint="cs"/>
          <w:rtl/>
        </w:rPr>
        <w:t>ۀ</w:t>
      </w:r>
      <w:r w:rsidRPr="00E17E8F">
        <w:rPr>
          <w:rStyle w:val="Char0"/>
          <w:rFonts w:hint="cs"/>
          <w:rtl/>
        </w:rPr>
        <w:t xml:space="preserve"> (البداء) در آیات بسیاری از قرآن کریم وارد شده است، از جمله قول خداوند مهربان و متعال: </w:t>
      </w:r>
    </w:p>
    <w:p w:rsidR="000934D6" w:rsidRPr="00E17E8F" w:rsidRDefault="00EB08E0" w:rsidP="00E65170">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فَوَس</w:t>
      </w:r>
      <w:r w:rsidR="000934D6" w:rsidRPr="00E17E8F">
        <w:rPr>
          <w:rStyle w:val="Char8"/>
          <w:rFonts w:hint="cs"/>
          <w:color w:val="auto"/>
          <w:rtl/>
        </w:rPr>
        <w:t>ۡ</w:t>
      </w:r>
      <w:r w:rsidR="000934D6" w:rsidRPr="00E17E8F">
        <w:rPr>
          <w:rStyle w:val="Char8"/>
          <w:rFonts w:hint="eastAsia"/>
          <w:color w:val="auto"/>
          <w:rtl/>
        </w:rPr>
        <w:t>وَسَ</w:t>
      </w:r>
      <w:r w:rsidR="000934D6" w:rsidRPr="00E17E8F">
        <w:rPr>
          <w:rStyle w:val="Char8"/>
          <w:color w:val="auto"/>
          <w:rtl/>
        </w:rPr>
        <w:t xml:space="preserve"> </w:t>
      </w:r>
      <w:r w:rsidR="000934D6" w:rsidRPr="00E17E8F">
        <w:rPr>
          <w:rStyle w:val="Char8"/>
          <w:rFonts w:hint="eastAsia"/>
          <w:color w:val="auto"/>
          <w:rtl/>
        </w:rPr>
        <w:t>لَهُمَا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لشَّي</w:t>
      </w:r>
      <w:r w:rsidR="000934D6" w:rsidRPr="00E17E8F">
        <w:rPr>
          <w:rStyle w:val="Char8"/>
          <w:rFonts w:hint="cs"/>
          <w:color w:val="auto"/>
          <w:rtl/>
        </w:rPr>
        <w:t>ۡ</w:t>
      </w:r>
      <w:r w:rsidR="000934D6" w:rsidRPr="00E17E8F">
        <w:rPr>
          <w:rStyle w:val="Char8"/>
          <w:rFonts w:hint="eastAsia"/>
          <w:color w:val="auto"/>
          <w:rtl/>
        </w:rPr>
        <w:t>طَ</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لِيُب</w:t>
      </w:r>
      <w:r w:rsidR="000934D6" w:rsidRPr="00E17E8F">
        <w:rPr>
          <w:rStyle w:val="Char8"/>
          <w:rFonts w:hint="cs"/>
          <w:color w:val="auto"/>
          <w:rtl/>
        </w:rPr>
        <w:t>ۡ</w:t>
      </w:r>
      <w:r w:rsidR="000934D6" w:rsidRPr="00E17E8F">
        <w:rPr>
          <w:rStyle w:val="Char8"/>
          <w:rFonts w:hint="eastAsia"/>
          <w:color w:val="auto"/>
          <w:rtl/>
        </w:rPr>
        <w:t>دِيَ</w:t>
      </w:r>
      <w:r w:rsidR="000934D6" w:rsidRPr="00E17E8F">
        <w:rPr>
          <w:rStyle w:val="Char8"/>
          <w:color w:val="auto"/>
          <w:rtl/>
        </w:rPr>
        <w:t xml:space="preserve"> </w:t>
      </w:r>
      <w:r w:rsidR="000934D6" w:rsidRPr="00E17E8F">
        <w:rPr>
          <w:rStyle w:val="Char8"/>
          <w:rFonts w:hint="eastAsia"/>
          <w:color w:val="auto"/>
          <w:rtl/>
        </w:rPr>
        <w:t>لَهُمَا</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وُ</w:t>
      </w:r>
      <w:r w:rsidR="000934D6" w:rsidRPr="00E17E8F">
        <w:rPr>
          <w:rStyle w:val="Char8"/>
          <w:rFonts w:hint="cs"/>
          <w:color w:val="auto"/>
          <w:rtl/>
        </w:rPr>
        <w:t>ۥ</w:t>
      </w:r>
      <w:r w:rsidR="000934D6" w:rsidRPr="00E17E8F">
        <w:rPr>
          <w:rStyle w:val="Char8"/>
          <w:rFonts w:hint="eastAsia"/>
          <w:color w:val="auto"/>
          <w:rtl/>
        </w:rPr>
        <w:t>رِيَ</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rFonts w:hint="cs"/>
          <w:color w:val="auto"/>
          <w:rtl/>
        </w:rPr>
        <w:t>ۡ</w:t>
      </w:r>
      <w:r w:rsidR="000934D6" w:rsidRPr="00E17E8F">
        <w:rPr>
          <w:rStyle w:val="Char8"/>
          <w:rFonts w:hint="eastAsia"/>
          <w:color w:val="auto"/>
          <w:rtl/>
        </w:rPr>
        <w:t>هُمَا</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سَو</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rFonts w:hint="cs"/>
          <w:color w:val="auto"/>
          <w:rtl/>
        </w:rPr>
        <w:t>ٰ</w:t>
      </w:r>
      <w:r w:rsidR="000934D6" w:rsidRPr="00E17E8F">
        <w:rPr>
          <w:rStyle w:val="Char8"/>
          <w:rFonts w:hint="eastAsia"/>
          <w:color w:val="auto"/>
          <w:rtl/>
        </w:rPr>
        <w:t>تِهِمَا</w:t>
      </w:r>
      <w:r w:rsidRPr="00E17E8F">
        <w:rPr>
          <w:rFonts w:ascii="KFGQPC Uthman Taha Naskh" w:cs="Traditional Arabic" w:hint="cs"/>
          <w:color w:val="auto"/>
          <w:rtl/>
        </w:rPr>
        <w:t>﴾</w:t>
      </w:r>
      <w:r w:rsidR="000934D6" w:rsidRPr="00E17E8F">
        <w:rPr>
          <w:rFonts w:ascii="KFGQPC Uthman Taha Naskh" w:cs="KFGQPC Uthman Taha Naskh"/>
          <w:color w:val="auto"/>
          <w:rtl/>
        </w:rPr>
        <w:t xml:space="preserve"> </w:t>
      </w:r>
      <w:r w:rsidR="000934D6" w:rsidRPr="00E17E8F">
        <w:rPr>
          <w:rStyle w:val="Char"/>
          <w:color w:val="auto"/>
          <w:rtl/>
        </w:rPr>
        <w:t>[</w:t>
      </w:r>
      <w:r w:rsidR="005F3999" w:rsidRPr="00E17E8F">
        <w:rPr>
          <w:rStyle w:val="Char"/>
          <w:rFonts w:hint="eastAsia"/>
          <w:color w:val="auto"/>
          <w:rtl/>
        </w:rPr>
        <w:t>الأعراف:</w:t>
      </w:r>
      <w:r w:rsidR="000934D6" w:rsidRPr="00E17E8F">
        <w:rPr>
          <w:rStyle w:val="Char"/>
          <w:color w:val="auto"/>
          <w:rtl/>
        </w:rPr>
        <w:t xml:space="preserve"> </w:t>
      </w:r>
      <w:r w:rsidR="000934D6" w:rsidRPr="00E17E8F">
        <w:rPr>
          <w:rStyle w:val="Char"/>
          <w:rFonts w:hint="cs"/>
          <w:color w:val="auto"/>
          <w:rtl/>
        </w:rPr>
        <w:t>٢٠</w:t>
      </w:r>
      <w:r w:rsidR="000934D6" w:rsidRPr="00E17E8F">
        <w:rPr>
          <w:rStyle w:val="Char"/>
          <w:color w:val="auto"/>
          <w:rtl/>
        </w:rPr>
        <w:t>]</w:t>
      </w:r>
    </w:p>
    <w:p w:rsidR="000934D6" w:rsidRPr="00E17E8F" w:rsidRDefault="00EB08E0" w:rsidP="00EB08E0">
      <w:pPr>
        <w:pStyle w:val="a5"/>
        <w:rPr>
          <w:rtl/>
          <w:lang w:bidi="fa-IR"/>
        </w:rPr>
      </w:pPr>
      <w:r w:rsidRPr="00E17E8F">
        <w:rPr>
          <w:rFonts w:ascii="KFGQPC Uthman Taha Naskh" w:cs="KFGQPC Uthman Taha Naskh"/>
          <w:rtl/>
        </w:rPr>
        <w:t xml:space="preserve"> </w:t>
      </w:r>
      <w:r w:rsidR="000934D6" w:rsidRPr="00E17E8F">
        <w:rPr>
          <w:rFonts w:hint="cs"/>
          <w:rtl/>
          <w:lang w:bidi="fa-IR"/>
        </w:rPr>
        <w:t>«سپس اهریمن آنان را وسوسه کرد تا عورات نهان از دید</w:t>
      </w:r>
      <w:r w:rsidR="003B4E8A" w:rsidRPr="00E17E8F">
        <w:rPr>
          <w:rFonts w:hint="cs"/>
          <w:rtl/>
          <w:lang w:bidi="fa-IR"/>
        </w:rPr>
        <w:t>ۀ</w:t>
      </w:r>
      <w:r w:rsidR="000934D6" w:rsidRPr="00E17E8F">
        <w:rPr>
          <w:rFonts w:hint="cs"/>
          <w:rtl/>
          <w:lang w:bidi="fa-IR"/>
        </w:rPr>
        <w:t xml:space="preserve"> آنان را بدیشان نماید».</w:t>
      </w:r>
    </w:p>
    <w:p w:rsidR="000934D6" w:rsidRPr="00E17E8F" w:rsidRDefault="00EB08E0" w:rsidP="00EB08E0">
      <w:pPr>
        <w:pStyle w:val="a8"/>
        <w:rPr>
          <w:rStyle w:val="Char0"/>
          <w:color w:val="auto"/>
          <w:rtl/>
        </w:rPr>
      </w:pPr>
      <w:r w:rsidRPr="00E17E8F">
        <w:rPr>
          <w:rFonts w:ascii="KFGQPC Uthman Taha Naskh" w:cs="Traditional Arabic" w:hint="cs"/>
          <w:color w:val="auto"/>
          <w:rtl/>
        </w:rPr>
        <w:t>﴿</w:t>
      </w:r>
      <w:r w:rsidR="000934D6" w:rsidRPr="00E17E8F">
        <w:rPr>
          <w:rStyle w:val="Char8"/>
          <w:rFonts w:hint="eastAsia"/>
          <w:color w:val="auto"/>
          <w:rtl/>
        </w:rPr>
        <w:t>يَنزِعُ</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rFonts w:hint="cs"/>
          <w:color w:val="auto"/>
          <w:rtl/>
        </w:rPr>
        <w:t>ۡ</w:t>
      </w:r>
      <w:r w:rsidR="000934D6" w:rsidRPr="00E17E8F">
        <w:rPr>
          <w:rStyle w:val="Char8"/>
          <w:rFonts w:hint="eastAsia"/>
          <w:color w:val="auto"/>
          <w:rtl/>
        </w:rPr>
        <w:t>هُمَا</w:t>
      </w:r>
      <w:r w:rsidR="000934D6" w:rsidRPr="00E17E8F">
        <w:rPr>
          <w:rStyle w:val="Char8"/>
          <w:color w:val="auto"/>
          <w:rtl/>
        </w:rPr>
        <w:t xml:space="preserve"> </w:t>
      </w:r>
      <w:r w:rsidR="000934D6" w:rsidRPr="00E17E8F">
        <w:rPr>
          <w:rStyle w:val="Char8"/>
          <w:rFonts w:hint="eastAsia"/>
          <w:color w:val="auto"/>
          <w:rtl/>
        </w:rPr>
        <w:t>لِبَاسَهُمَا</w:t>
      </w:r>
      <w:r w:rsidR="000934D6" w:rsidRPr="00E17E8F">
        <w:rPr>
          <w:rStyle w:val="Char8"/>
          <w:color w:val="auto"/>
          <w:rtl/>
        </w:rPr>
        <w:t xml:space="preserve"> </w:t>
      </w:r>
      <w:r w:rsidR="000934D6" w:rsidRPr="00E17E8F">
        <w:rPr>
          <w:rStyle w:val="Char8"/>
          <w:rFonts w:hint="eastAsia"/>
          <w:color w:val="auto"/>
          <w:rtl/>
        </w:rPr>
        <w:t>لِيُرِيَهُمَا</w:t>
      </w:r>
      <w:r w:rsidR="000934D6" w:rsidRPr="00E17E8F">
        <w:rPr>
          <w:rStyle w:val="Char8"/>
          <w:color w:val="auto"/>
          <w:rtl/>
        </w:rPr>
        <w:t xml:space="preserve"> </w:t>
      </w:r>
      <w:r w:rsidR="000934D6" w:rsidRPr="00E17E8F">
        <w:rPr>
          <w:rStyle w:val="Char8"/>
          <w:rFonts w:hint="eastAsia"/>
          <w:color w:val="auto"/>
          <w:rtl/>
        </w:rPr>
        <w:t>سَو</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rFonts w:hint="cs"/>
          <w:color w:val="auto"/>
          <w:rtl/>
        </w:rPr>
        <w:t>ٰ</w:t>
      </w:r>
      <w:r w:rsidR="000934D6" w:rsidRPr="00E17E8F">
        <w:rPr>
          <w:rStyle w:val="Char8"/>
          <w:rFonts w:hint="eastAsia"/>
          <w:color w:val="auto"/>
          <w:rtl/>
        </w:rPr>
        <w:t>تِهِمَا</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Fonts w:ascii="KFGQPC Uthman Taha Naskh" w:cs="KFGQPC Uthman Taha Naskh"/>
          <w:color w:val="auto"/>
          <w:rtl/>
        </w:rPr>
        <w:t xml:space="preserve"> </w:t>
      </w:r>
      <w:r w:rsidR="000934D6" w:rsidRPr="00E17E8F">
        <w:rPr>
          <w:rStyle w:val="Char"/>
          <w:color w:val="auto"/>
          <w:rtl/>
        </w:rPr>
        <w:t>[</w:t>
      </w:r>
      <w:r w:rsidR="005F3999" w:rsidRPr="00E17E8F">
        <w:rPr>
          <w:rStyle w:val="Char"/>
          <w:rFonts w:hint="eastAsia"/>
          <w:color w:val="auto"/>
          <w:rtl/>
        </w:rPr>
        <w:t>الأعراف:</w:t>
      </w:r>
      <w:r w:rsidR="000934D6" w:rsidRPr="00E17E8F">
        <w:rPr>
          <w:rStyle w:val="Char"/>
          <w:color w:val="auto"/>
          <w:rtl/>
        </w:rPr>
        <w:t xml:space="preserve"> </w:t>
      </w:r>
      <w:r w:rsidR="000934D6" w:rsidRPr="00E17E8F">
        <w:rPr>
          <w:rStyle w:val="Char"/>
          <w:rFonts w:hint="cs"/>
          <w:color w:val="auto"/>
          <w:rtl/>
        </w:rPr>
        <w:t>٢٧</w:t>
      </w:r>
      <w:r w:rsidR="000934D6" w:rsidRPr="00E17E8F">
        <w:rPr>
          <w:rStyle w:val="Char"/>
          <w:color w:val="auto"/>
          <w:rtl/>
        </w:rPr>
        <w:t>]</w:t>
      </w:r>
      <w:r w:rsidRPr="00E17E8F">
        <w:rPr>
          <w:rStyle w:val="Char"/>
          <w:color w:val="auto"/>
          <w:rtl/>
        </w:rPr>
        <w:t xml:space="preserve"> </w:t>
      </w:r>
    </w:p>
    <w:p w:rsidR="000934D6" w:rsidRPr="00E17E8F" w:rsidRDefault="000934D6" w:rsidP="00EB08E0">
      <w:pPr>
        <w:pStyle w:val="a5"/>
        <w:rPr>
          <w:rStyle w:val="Char0"/>
          <w:rtl/>
        </w:rPr>
      </w:pPr>
      <w:r w:rsidRPr="00E17E8F">
        <w:rPr>
          <w:rFonts w:hint="cs"/>
          <w:rtl/>
        </w:rPr>
        <w:t>یعنی عورت ایشان پوشیده بوده و پس از منازعه ظاهر گشته است</w:t>
      </w:r>
      <w:r w:rsidRPr="00E17E8F">
        <w:rPr>
          <w:rStyle w:val="Char0"/>
          <w:rFonts w:hint="cs"/>
          <w:rtl/>
        </w:rPr>
        <w:t xml:space="preserve">. </w:t>
      </w:r>
    </w:p>
    <w:p w:rsidR="000934D6" w:rsidRPr="00E17E8F" w:rsidRDefault="00EB08E0" w:rsidP="00EB08E0">
      <w:pPr>
        <w:pStyle w:val="a8"/>
        <w:rPr>
          <w:color w:val="auto"/>
          <w:szCs w:val="26"/>
          <w:rtl/>
          <w:lang w:bidi="fa-IR"/>
        </w:rPr>
      </w:pPr>
      <w:r w:rsidRPr="00E17E8F">
        <w:rPr>
          <w:rFonts w:ascii="KFGQPC Uthman Taha Naskh" w:cs="Traditional Arabic" w:hint="cs"/>
          <w:color w:val="auto"/>
          <w:rtl/>
        </w:rPr>
        <w:t>﴿</w:t>
      </w:r>
      <w:r w:rsidR="000934D6" w:rsidRPr="00E17E8F">
        <w:rPr>
          <w:rStyle w:val="Char8"/>
          <w:rFonts w:hint="eastAsia"/>
          <w:color w:val="auto"/>
          <w:rtl/>
        </w:rPr>
        <w:t>وَبَدَا</w:t>
      </w:r>
      <w:r w:rsidR="000934D6" w:rsidRPr="00E17E8F">
        <w:rPr>
          <w:rStyle w:val="Char8"/>
          <w:color w:val="auto"/>
          <w:rtl/>
        </w:rPr>
        <w:t xml:space="preserve"> </w:t>
      </w:r>
      <w:r w:rsidR="000934D6" w:rsidRPr="00E17E8F">
        <w:rPr>
          <w:rStyle w:val="Char8"/>
          <w:rFonts w:hint="eastAsia"/>
          <w:color w:val="auto"/>
          <w:rtl/>
        </w:rPr>
        <w:t>لَهُم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لَم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يَكُونُواْ</w:t>
      </w:r>
      <w:r w:rsidR="000934D6" w:rsidRPr="00E17E8F">
        <w:rPr>
          <w:rStyle w:val="Char8"/>
          <w:color w:val="auto"/>
          <w:rtl/>
        </w:rPr>
        <w:t xml:space="preserve"> </w:t>
      </w:r>
      <w:r w:rsidR="000934D6" w:rsidRPr="00E17E8F">
        <w:rPr>
          <w:rStyle w:val="Char8"/>
          <w:rFonts w:hint="eastAsia"/>
          <w:color w:val="auto"/>
          <w:rtl/>
        </w:rPr>
        <w:t>يَح</w:t>
      </w:r>
      <w:r w:rsidR="000934D6" w:rsidRPr="00E17E8F">
        <w:rPr>
          <w:rStyle w:val="Char8"/>
          <w:rFonts w:hint="cs"/>
          <w:color w:val="auto"/>
          <w:rtl/>
        </w:rPr>
        <w:t>ۡ</w:t>
      </w:r>
      <w:r w:rsidR="000934D6" w:rsidRPr="00E17E8F">
        <w:rPr>
          <w:rStyle w:val="Char8"/>
          <w:rFonts w:hint="eastAsia"/>
          <w:color w:val="auto"/>
          <w:rtl/>
        </w:rPr>
        <w:t>تَسِبُونَ</w:t>
      </w:r>
      <w:r w:rsidRPr="00E17E8F">
        <w:rPr>
          <w:rFonts w:ascii="KFGQPC Uthman Taha Naskh" w:cs="Traditional Arabic" w:hint="cs"/>
          <w:color w:val="auto"/>
          <w:rtl/>
        </w:rPr>
        <w:t>﴾</w:t>
      </w:r>
      <w:r w:rsidR="000934D6" w:rsidRPr="00E17E8F">
        <w:rPr>
          <w:rFonts w:ascii="KFGQPC Uthman Taha Naskh" w:cs="KFGQPC Uthman Taha Naskh"/>
          <w:color w:val="auto"/>
          <w:rtl/>
        </w:rPr>
        <w:t xml:space="preserve"> </w:t>
      </w:r>
      <w:r w:rsidR="000934D6" w:rsidRPr="00E17E8F">
        <w:rPr>
          <w:rStyle w:val="Char"/>
          <w:color w:val="auto"/>
          <w:rtl/>
        </w:rPr>
        <w:t>[</w:t>
      </w:r>
      <w:r w:rsidR="000934D6" w:rsidRPr="00E17E8F">
        <w:rPr>
          <w:rStyle w:val="Char"/>
          <w:rFonts w:hint="eastAsia"/>
          <w:color w:val="auto"/>
          <w:rtl/>
        </w:rPr>
        <w:t>الزمر</w:t>
      </w:r>
      <w:r w:rsidR="000934D6" w:rsidRPr="00E17E8F">
        <w:rPr>
          <w:rStyle w:val="Char"/>
          <w:color w:val="auto"/>
          <w:rtl/>
        </w:rPr>
        <w:t xml:space="preserve">: </w:t>
      </w:r>
      <w:r w:rsidR="000934D6" w:rsidRPr="00E17E8F">
        <w:rPr>
          <w:rStyle w:val="Char"/>
          <w:rFonts w:hint="cs"/>
          <w:color w:val="auto"/>
          <w:rtl/>
        </w:rPr>
        <w:t>٤٧</w:t>
      </w:r>
      <w:r w:rsidR="000934D6" w:rsidRPr="00E17E8F">
        <w:rPr>
          <w:rStyle w:val="Char"/>
          <w:color w:val="auto"/>
          <w:rtl/>
        </w:rPr>
        <w:t>]</w:t>
      </w:r>
      <w:r w:rsidRPr="00E17E8F">
        <w:rPr>
          <w:rStyle w:val="Char5"/>
          <w:color w:val="auto"/>
          <w:rtl/>
        </w:rPr>
        <w:t xml:space="preserve"> </w:t>
      </w:r>
      <w:r w:rsidR="000934D6" w:rsidRPr="00E17E8F">
        <w:rPr>
          <w:rStyle w:val="Char5"/>
          <w:rFonts w:hint="cs"/>
          <w:color w:val="auto"/>
          <w:rtl/>
        </w:rPr>
        <w:t>«و از جانب خدا چیزی برای ایشان جلوه‌گر و پدیدار می‌شود که گمانش نمی‌بردند».</w:t>
      </w:r>
    </w:p>
    <w:p w:rsidR="000934D6" w:rsidRPr="00A47128" w:rsidRDefault="00EB08E0" w:rsidP="00E65170">
      <w:pPr>
        <w:pStyle w:val="a8"/>
        <w:rPr>
          <w:color w:val="auto"/>
          <w:spacing w:val="-5"/>
          <w:sz w:val="32"/>
          <w:szCs w:val="32"/>
          <w:rtl/>
          <w:lang w:bidi="fa-IR"/>
        </w:rPr>
      </w:pPr>
      <w:r w:rsidRPr="00A47128">
        <w:rPr>
          <w:rFonts w:ascii="KFGQPC Uthman Taha Naskh" w:cs="Traditional Arabic" w:hint="cs"/>
          <w:color w:val="auto"/>
          <w:spacing w:val="-5"/>
          <w:rtl/>
        </w:rPr>
        <w:t>﴿</w:t>
      </w:r>
      <w:r w:rsidR="000934D6" w:rsidRPr="00A47128">
        <w:rPr>
          <w:rStyle w:val="Char8"/>
          <w:rFonts w:hint="eastAsia"/>
          <w:color w:val="auto"/>
          <w:spacing w:val="-5"/>
          <w:rtl/>
        </w:rPr>
        <w:t>وَبَدَا</w:t>
      </w:r>
      <w:r w:rsidR="000934D6" w:rsidRPr="00A47128">
        <w:rPr>
          <w:rStyle w:val="Char8"/>
          <w:color w:val="auto"/>
          <w:spacing w:val="-5"/>
          <w:rtl/>
        </w:rPr>
        <w:t xml:space="preserve"> </w:t>
      </w:r>
      <w:r w:rsidR="000934D6" w:rsidRPr="00A47128">
        <w:rPr>
          <w:rStyle w:val="Char8"/>
          <w:rFonts w:hint="eastAsia"/>
          <w:color w:val="auto"/>
          <w:spacing w:val="-5"/>
          <w:rtl/>
        </w:rPr>
        <w:t>لَهُم</w:t>
      </w:r>
      <w:r w:rsidR="000934D6" w:rsidRPr="00A47128">
        <w:rPr>
          <w:rStyle w:val="Char8"/>
          <w:rFonts w:hint="cs"/>
          <w:color w:val="auto"/>
          <w:spacing w:val="-5"/>
          <w:rtl/>
        </w:rPr>
        <w:t>ۡ</w:t>
      </w:r>
      <w:r w:rsidR="000934D6" w:rsidRPr="00A47128">
        <w:rPr>
          <w:rStyle w:val="Char8"/>
          <w:color w:val="auto"/>
          <w:spacing w:val="-5"/>
          <w:rtl/>
        </w:rPr>
        <w:t xml:space="preserve"> </w:t>
      </w:r>
      <w:r w:rsidR="000934D6" w:rsidRPr="00A47128">
        <w:rPr>
          <w:rStyle w:val="Char8"/>
          <w:rFonts w:hint="eastAsia"/>
          <w:color w:val="auto"/>
          <w:spacing w:val="-5"/>
          <w:rtl/>
        </w:rPr>
        <w:t>سَيِّ‍</w:t>
      </w:r>
      <w:r w:rsidR="000934D6" w:rsidRPr="00A47128">
        <w:rPr>
          <w:rStyle w:val="Char8"/>
          <w:rFonts w:hint="cs"/>
          <w:color w:val="auto"/>
          <w:spacing w:val="-5"/>
          <w:rtl/>
        </w:rPr>
        <w:t>ٔ</w:t>
      </w:r>
      <w:r w:rsidR="000934D6" w:rsidRPr="00A47128">
        <w:rPr>
          <w:rStyle w:val="Char8"/>
          <w:rFonts w:hint="eastAsia"/>
          <w:color w:val="auto"/>
          <w:spacing w:val="-5"/>
          <w:rtl/>
        </w:rPr>
        <w:t>َاتُ</w:t>
      </w:r>
      <w:r w:rsidR="000934D6" w:rsidRPr="00A47128">
        <w:rPr>
          <w:rStyle w:val="Char8"/>
          <w:color w:val="auto"/>
          <w:spacing w:val="-5"/>
          <w:rtl/>
        </w:rPr>
        <w:t xml:space="preserve"> </w:t>
      </w:r>
      <w:r w:rsidR="000934D6" w:rsidRPr="00A47128">
        <w:rPr>
          <w:rStyle w:val="Char8"/>
          <w:rFonts w:hint="eastAsia"/>
          <w:color w:val="auto"/>
          <w:spacing w:val="-5"/>
          <w:rtl/>
        </w:rPr>
        <w:t>مَا</w:t>
      </w:r>
      <w:r w:rsidR="000934D6" w:rsidRPr="00A47128">
        <w:rPr>
          <w:rStyle w:val="Char8"/>
          <w:color w:val="auto"/>
          <w:spacing w:val="-5"/>
          <w:rtl/>
        </w:rPr>
        <w:t xml:space="preserve"> </w:t>
      </w:r>
      <w:r w:rsidR="000934D6" w:rsidRPr="00A47128">
        <w:rPr>
          <w:rStyle w:val="Char8"/>
          <w:rFonts w:hint="eastAsia"/>
          <w:color w:val="auto"/>
          <w:spacing w:val="-5"/>
          <w:rtl/>
        </w:rPr>
        <w:t>كَسَبُواْ</w:t>
      </w:r>
      <w:r w:rsidR="000934D6" w:rsidRPr="00A47128">
        <w:rPr>
          <w:rStyle w:val="Char8"/>
          <w:color w:val="auto"/>
          <w:spacing w:val="-5"/>
          <w:rtl/>
        </w:rPr>
        <w:t xml:space="preserve"> </w:t>
      </w:r>
      <w:r w:rsidR="000934D6" w:rsidRPr="00A47128">
        <w:rPr>
          <w:rStyle w:val="Char8"/>
          <w:rFonts w:hint="eastAsia"/>
          <w:color w:val="auto"/>
          <w:spacing w:val="-5"/>
          <w:rtl/>
        </w:rPr>
        <w:t>وَحَاقَ</w:t>
      </w:r>
      <w:r w:rsidR="000934D6" w:rsidRPr="00A47128">
        <w:rPr>
          <w:rStyle w:val="Char8"/>
          <w:color w:val="auto"/>
          <w:spacing w:val="-5"/>
          <w:rtl/>
        </w:rPr>
        <w:t xml:space="preserve"> </w:t>
      </w:r>
      <w:r w:rsidR="000934D6" w:rsidRPr="00A47128">
        <w:rPr>
          <w:rStyle w:val="Char8"/>
          <w:rFonts w:hint="eastAsia"/>
          <w:color w:val="auto"/>
          <w:spacing w:val="-5"/>
          <w:rtl/>
        </w:rPr>
        <w:t>بِهِم</w:t>
      </w:r>
      <w:r w:rsidR="000934D6" w:rsidRPr="00A47128">
        <w:rPr>
          <w:rStyle w:val="Char8"/>
          <w:color w:val="auto"/>
          <w:spacing w:val="-5"/>
          <w:rtl/>
        </w:rPr>
        <w:t xml:space="preserve"> </w:t>
      </w:r>
      <w:r w:rsidR="000934D6" w:rsidRPr="00A47128">
        <w:rPr>
          <w:rStyle w:val="Char8"/>
          <w:rFonts w:hint="eastAsia"/>
          <w:color w:val="auto"/>
          <w:spacing w:val="-5"/>
          <w:rtl/>
        </w:rPr>
        <w:t>مَّا</w:t>
      </w:r>
      <w:r w:rsidR="000934D6" w:rsidRPr="00A47128">
        <w:rPr>
          <w:rStyle w:val="Char8"/>
          <w:color w:val="auto"/>
          <w:spacing w:val="-5"/>
          <w:rtl/>
        </w:rPr>
        <w:t xml:space="preserve"> </w:t>
      </w:r>
      <w:r w:rsidR="000934D6" w:rsidRPr="00A47128">
        <w:rPr>
          <w:rStyle w:val="Char8"/>
          <w:rFonts w:hint="eastAsia"/>
          <w:color w:val="auto"/>
          <w:spacing w:val="-5"/>
          <w:rtl/>
        </w:rPr>
        <w:t>كَانُواْ</w:t>
      </w:r>
      <w:r w:rsidR="000934D6" w:rsidRPr="00A47128">
        <w:rPr>
          <w:rStyle w:val="Char8"/>
          <w:color w:val="auto"/>
          <w:spacing w:val="-5"/>
          <w:rtl/>
        </w:rPr>
        <w:t xml:space="preserve"> </w:t>
      </w:r>
      <w:r w:rsidR="000934D6" w:rsidRPr="00A47128">
        <w:rPr>
          <w:rStyle w:val="Char8"/>
          <w:rFonts w:hint="eastAsia"/>
          <w:color w:val="auto"/>
          <w:spacing w:val="-5"/>
          <w:rtl/>
        </w:rPr>
        <w:t>بِهِ</w:t>
      </w:r>
      <w:r w:rsidR="000934D6" w:rsidRPr="00A47128">
        <w:rPr>
          <w:rStyle w:val="Char8"/>
          <w:rFonts w:hint="cs"/>
          <w:color w:val="auto"/>
          <w:spacing w:val="-5"/>
          <w:rtl/>
        </w:rPr>
        <w:t>ۦ</w:t>
      </w:r>
      <w:r w:rsidR="000934D6" w:rsidRPr="00A47128">
        <w:rPr>
          <w:rStyle w:val="Char8"/>
          <w:color w:val="auto"/>
          <w:spacing w:val="-5"/>
          <w:rtl/>
        </w:rPr>
        <w:t xml:space="preserve"> </w:t>
      </w:r>
      <w:r w:rsidR="000934D6" w:rsidRPr="00A47128">
        <w:rPr>
          <w:rStyle w:val="Char8"/>
          <w:rFonts w:hint="eastAsia"/>
          <w:color w:val="auto"/>
          <w:spacing w:val="-5"/>
          <w:rtl/>
        </w:rPr>
        <w:t>يَس</w:t>
      </w:r>
      <w:r w:rsidR="000934D6" w:rsidRPr="00A47128">
        <w:rPr>
          <w:rStyle w:val="Char8"/>
          <w:rFonts w:hint="cs"/>
          <w:color w:val="auto"/>
          <w:spacing w:val="-5"/>
          <w:rtl/>
        </w:rPr>
        <w:t>ۡ</w:t>
      </w:r>
      <w:r w:rsidR="000934D6" w:rsidRPr="00A47128">
        <w:rPr>
          <w:rStyle w:val="Char8"/>
          <w:rFonts w:hint="eastAsia"/>
          <w:color w:val="auto"/>
          <w:spacing w:val="-5"/>
          <w:rtl/>
        </w:rPr>
        <w:t>تَه</w:t>
      </w:r>
      <w:r w:rsidR="000934D6" w:rsidRPr="00A47128">
        <w:rPr>
          <w:rStyle w:val="Char8"/>
          <w:rFonts w:hint="cs"/>
          <w:color w:val="auto"/>
          <w:spacing w:val="-5"/>
          <w:rtl/>
        </w:rPr>
        <w:t>ۡ</w:t>
      </w:r>
      <w:r w:rsidR="000934D6" w:rsidRPr="00A47128">
        <w:rPr>
          <w:rStyle w:val="Char8"/>
          <w:rFonts w:hint="eastAsia"/>
          <w:color w:val="auto"/>
          <w:spacing w:val="-5"/>
          <w:rtl/>
        </w:rPr>
        <w:t>زِءُونَ</w:t>
      </w:r>
      <w:r w:rsidRPr="00A47128">
        <w:rPr>
          <w:rFonts w:ascii="KFGQPC Uthman Taha Naskh" w:cs="Traditional Arabic" w:hint="cs"/>
          <w:color w:val="auto"/>
          <w:spacing w:val="-5"/>
          <w:rtl/>
        </w:rPr>
        <w:t>﴾</w:t>
      </w:r>
      <w:r w:rsidR="000934D6" w:rsidRPr="00A47128">
        <w:rPr>
          <w:rFonts w:ascii="KFGQPC Uthman Taha Naskh" w:cs="KFGQPC Uthman Taha Naskh"/>
          <w:color w:val="auto"/>
          <w:spacing w:val="-5"/>
          <w:rtl/>
        </w:rPr>
        <w:t xml:space="preserve"> </w:t>
      </w:r>
      <w:r w:rsidR="000934D6" w:rsidRPr="00A47128">
        <w:rPr>
          <w:rStyle w:val="Char"/>
          <w:color w:val="auto"/>
          <w:spacing w:val="-5"/>
          <w:rtl/>
        </w:rPr>
        <w:t>[</w:t>
      </w:r>
      <w:r w:rsidR="000934D6" w:rsidRPr="00A47128">
        <w:rPr>
          <w:rStyle w:val="Char"/>
          <w:rFonts w:hint="eastAsia"/>
          <w:color w:val="auto"/>
          <w:spacing w:val="-5"/>
          <w:rtl/>
        </w:rPr>
        <w:t>الزمر</w:t>
      </w:r>
      <w:r w:rsidR="000934D6" w:rsidRPr="00A47128">
        <w:rPr>
          <w:rStyle w:val="Char"/>
          <w:color w:val="auto"/>
          <w:spacing w:val="-5"/>
          <w:rtl/>
        </w:rPr>
        <w:t xml:space="preserve">: </w:t>
      </w:r>
      <w:r w:rsidR="000934D6" w:rsidRPr="00A47128">
        <w:rPr>
          <w:rStyle w:val="Char"/>
          <w:rFonts w:hint="cs"/>
          <w:color w:val="auto"/>
          <w:spacing w:val="-5"/>
          <w:rtl/>
        </w:rPr>
        <w:t>٤٨</w:t>
      </w:r>
      <w:r w:rsidR="000934D6" w:rsidRPr="00A47128">
        <w:rPr>
          <w:rStyle w:val="Char"/>
          <w:color w:val="auto"/>
          <w:spacing w:val="-5"/>
          <w:rtl/>
        </w:rPr>
        <w:t>]</w:t>
      </w:r>
      <w:r w:rsidRPr="00A47128">
        <w:rPr>
          <w:rFonts w:ascii="KFGQPC Uthman Taha Naskh" w:cs="KFGQPC Uthman Taha Naskh"/>
          <w:color w:val="auto"/>
          <w:spacing w:val="-5"/>
          <w:rtl/>
        </w:rPr>
        <w:t xml:space="preserve"> </w:t>
      </w:r>
    </w:p>
    <w:p w:rsidR="000934D6" w:rsidRPr="00E17E8F" w:rsidRDefault="000934D6" w:rsidP="00E65170">
      <w:pPr>
        <w:pStyle w:val="a5"/>
        <w:rPr>
          <w:rtl/>
          <w:lang w:bidi="fa-IR"/>
        </w:rPr>
      </w:pPr>
      <w:r w:rsidRPr="00E17E8F">
        <w:rPr>
          <w:rFonts w:hint="cs"/>
          <w:rtl/>
          <w:lang w:bidi="fa-IR"/>
        </w:rPr>
        <w:t>«و اعمال زشتی را که انجام می‌داده‌اند برای ایشان نمایان و آشکار می‌گردد».</w:t>
      </w:r>
    </w:p>
    <w:p w:rsidR="000934D6" w:rsidRPr="00E17E8F" w:rsidRDefault="00EB08E0" w:rsidP="00E65170">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ثُمَّ</w:t>
      </w:r>
      <w:r w:rsidR="000934D6" w:rsidRPr="00E17E8F">
        <w:rPr>
          <w:rStyle w:val="Char8"/>
          <w:color w:val="auto"/>
          <w:rtl/>
        </w:rPr>
        <w:t xml:space="preserve"> </w:t>
      </w:r>
      <w:r w:rsidR="000934D6" w:rsidRPr="00E17E8F">
        <w:rPr>
          <w:rStyle w:val="Char8"/>
          <w:rFonts w:hint="eastAsia"/>
          <w:color w:val="auto"/>
          <w:rtl/>
        </w:rPr>
        <w:t>بَدَا</w:t>
      </w:r>
      <w:r w:rsidR="000934D6" w:rsidRPr="00E17E8F">
        <w:rPr>
          <w:rStyle w:val="Char8"/>
          <w:color w:val="auto"/>
          <w:rtl/>
        </w:rPr>
        <w:t xml:space="preserve"> </w:t>
      </w:r>
      <w:r w:rsidR="000934D6" w:rsidRPr="00E17E8F">
        <w:rPr>
          <w:rStyle w:val="Char8"/>
          <w:rFonts w:hint="eastAsia"/>
          <w:color w:val="auto"/>
          <w:rtl/>
        </w:rPr>
        <w:t>لَهُم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بَع</w:t>
      </w:r>
      <w:r w:rsidR="000934D6" w:rsidRPr="00E17E8F">
        <w:rPr>
          <w:rStyle w:val="Char8"/>
          <w:rFonts w:hint="cs"/>
          <w:color w:val="auto"/>
          <w:rtl/>
        </w:rPr>
        <w:t>ۡ</w:t>
      </w:r>
      <w:r w:rsidR="000934D6" w:rsidRPr="00E17E8F">
        <w:rPr>
          <w:rStyle w:val="Char8"/>
          <w:rFonts w:hint="eastAsia"/>
          <w:color w:val="auto"/>
          <w:rtl/>
        </w:rPr>
        <w:t>دِ</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رَأَوُاْ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أ</w:t>
      </w:r>
      <w:r w:rsidR="000934D6" w:rsidRPr="00E17E8F">
        <w:rPr>
          <w:rStyle w:val="Char8"/>
          <w:rFonts w:hint="cs"/>
          <w:color w:val="auto"/>
          <w:rtl/>
        </w:rPr>
        <w:t>ٓ</w:t>
      </w:r>
      <w:r w:rsidR="000934D6" w:rsidRPr="00E17E8F">
        <w:rPr>
          <w:rStyle w:val="Char8"/>
          <w:rFonts w:hint="eastAsia"/>
          <w:color w:val="auto"/>
          <w:rtl/>
        </w:rPr>
        <w:t>يَ</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color w:val="auto"/>
          <w:rtl/>
        </w:rPr>
        <w:t xml:space="preserve"> </w:t>
      </w:r>
      <w:r w:rsidR="000934D6" w:rsidRPr="00E17E8F">
        <w:rPr>
          <w:rStyle w:val="Char8"/>
          <w:rFonts w:hint="eastAsia"/>
          <w:color w:val="auto"/>
          <w:rtl/>
        </w:rPr>
        <w:t>لَيَس</w:t>
      </w:r>
      <w:r w:rsidR="000934D6" w:rsidRPr="00E17E8F">
        <w:rPr>
          <w:rStyle w:val="Char8"/>
          <w:rFonts w:hint="cs"/>
          <w:color w:val="auto"/>
          <w:rtl/>
        </w:rPr>
        <w:t>ۡ</w:t>
      </w:r>
      <w:r w:rsidR="000934D6" w:rsidRPr="00E17E8F">
        <w:rPr>
          <w:rStyle w:val="Char8"/>
          <w:rFonts w:hint="eastAsia"/>
          <w:color w:val="auto"/>
          <w:rtl/>
        </w:rPr>
        <w:t>جُنُنَّهُ</w:t>
      </w:r>
      <w:r w:rsidR="000934D6" w:rsidRPr="00E17E8F">
        <w:rPr>
          <w:rStyle w:val="Char8"/>
          <w:rFonts w:hint="cs"/>
          <w:color w:val="auto"/>
          <w:rtl/>
        </w:rPr>
        <w:t>ۥ</w:t>
      </w:r>
      <w:r w:rsidR="000934D6" w:rsidRPr="00E17E8F">
        <w:rPr>
          <w:rStyle w:val="Char8"/>
          <w:color w:val="auto"/>
          <w:rtl/>
        </w:rPr>
        <w:t xml:space="preserve"> </w:t>
      </w:r>
      <w:r w:rsidR="000934D6" w:rsidRPr="00E17E8F">
        <w:rPr>
          <w:rStyle w:val="Char8"/>
          <w:rFonts w:hint="eastAsia"/>
          <w:color w:val="auto"/>
          <w:rtl/>
        </w:rPr>
        <w:t>حَتَّى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حِين</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يوسف</w:t>
      </w:r>
      <w:r w:rsidR="000934D6" w:rsidRPr="00E17E8F">
        <w:rPr>
          <w:rStyle w:val="Char"/>
          <w:color w:val="auto"/>
          <w:rtl/>
        </w:rPr>
        <w:t xml:space="preserve">: </w:t>
      </w:r>
      <w:r w:rsidR="000934D6" w:rsidRPr="00E17E8F">
        <w:rPr>
          <w:rStyle w:val="Char"/>
          <w:rFonts w:hint="cs"/>
          <w:color w:val="auto"/>
          <w:rtl/>
        </w:rPr>
        <w:t>٣٥</w:t>
      </w:r>
      <w:r w:rsidR="000934D6" w:rsidRPr="00E17E8F">
        <w:rPr>
          <w:rStyle w:val="Char"/>
          <w:color w:val="auto"/>
          <w:rtl/>
        </w:rPr>
        <w:t>]</w:t>
      </w:r>
      <w:r w:rsidRPr="00E17E8F">
        <w:rPr>
          <w:rStyle w:val="Char"/>
          <w:color w:val="auto"/>
          <w:rtl/>
        </w:rPr>
        <w:t xml:space="preserve"> </w:t>
      </w:r>
    </w:p>
    <w:p w:rsidR="000934D6" w:rsidRPr="00E17E8F" w:rsidRDefault="000934D6" w:rsidP="00E65170">
      <w:pPr>
        <w:pStyle w:val="a5"/>
        <w:rPr>
          <w:rtl/>
          <w:lang w:bidi="fa-IR"/>
        </w:rPr>
      </w:pPr>
      <w:r w:rsidRPr="00E17E8F">
        <w:rPr>
          <w:rFonts w:hint="cs"/>
          <w:rtl/>
          <w:lang w:bidi="fa-IR"/>
        </w:rPr>
        <w:t>«بعد از آنکه نشانه‌ها را دیدند تصمیم گرفتند او را زندانی کنند».</w:t>
      </w:r>
    </w:p>
    <w:p w:rsidR="000934D6" w:rsidRPr="00E17E8F" w:rsidRDefault="000934D6" w:rsidP="000934D6">
      <w:pPr>
        <w:tabs>
          <w:tab w:val="right" w:pos="7031"/>
        </w:tabs>
        <w:jc w:val="both"/>
        <w:rPr>
          <w:rStyle w:val="Char0"/>
          <w:rtl/>
        </w:rPr>
      </w:pPr>
      <w:r w:rsidRPr="00E17E8F">
        <w:rPr>
          <w:rStyle w:val="Char0"/>
          <w:rFonts w:hint="cs"/>
          <w:rtl/>
        </w:rPr>
        <w:t>تمام</w:t>
      </w:r>
      <w:r w:rsidR="00D55DA0" w:rsidRPr="00E17E8F">
        <w:rPr>
          <w:rStyle w:val="Char0"/>
          <w:rFonts w:hint="cs"/>
          <w:rtl/>
        </w:rPr>
        <w:t xml:space="preserve"> این‌ها </w:t>
      </w:r>
      <w:r w:rsidRPr="00E17E8F">
        <w:rPr>
          <w:rStyle w:val="Char0"/>
          <w:rFonts w:hint="cs"/>
          <w:rtl/>
        </w:rPr>
        <w:t xml:space="preserve">به معنی ظاهرشدن چیزی است که قبلاً برای آنان معلوم نبوده است. </w:t>
      </w:r>
    </w:p>
    <w:p w:rsidR="000934D6" w:rsidRPr="00A47128" w:rsidRDefault="00EB08E0" w:rsidP="00E65170">
      <w:pPr>
        <w:pStyle w:val="a8"/>
        <w:rPr>
          <w:rFonts w:ascii="KFGQPC Uthman Taha Naskh" w:cs="KFGQPC Uthman Taha Naskh"/>
          <w:color w:val="auto"/>
          <w:spacing w:val="-4"/>
          <w:rtl/>
        </w:rPr>
      </w:pPr>
      <w:r w:rsidRPr="00A47128">
        <w:rPr>
          <w:rFonts w:ascii="KFGQPC Uthman Taha Naskh" w:cs="Traditional Arabic" w:hint="cs"/>
          <w:color w:val="auto"/>
          <w:spacing w:val="-4"/>
          <w:rtl/>
        </w:rPr>
        <w:t>﴿</w:t>
      </w:r>
      <w:r w:rsidR="000934D6" w:rsidRPr="00A47128">
        <w:rPr>
          <w:rStyle w:val="Char8"/>
          <w:rFonts w:hint="eastAsia"/>
          <w:color w:val="auto"/>
          <w:spacing w:val="-4"/>
          <w:rtl/>
        </w:rPr>
        <w:t>قَد</w:t>
      </w:r>
      <w:r w:rsidR="000934D6" w:rsidRPr="00A47128">
        <w:rPr>
          <w:rStyle w:val="Char8"/>
          <w:rFonts w:hint="cs"/>
          <w:color w:val="auto"/>
          <w:spacing w:val="-4"/>
          <w:rtl/>
        </w:rPr>
        <w:t>ۡ</w:t>
      </w:r>
      <w:r w:rsidR="000934D6" w:rsidRPr="00A47128">
        <w:rPr>
          <w:rStyle w:val="Char8"/>
          <w:color w:val="auto"/>
          <w:spacing w:val="-4"/>
          <w:rtl/>
        </w:rPr>
        <w:t xml:space="preserve"> </w:t>
      </w:r>
      <w:r w:rsidR="000934D6" w:rsidRPr="00A47128">
        <w:rPr>
          <w:rStyle w:val="Char8"/>
          <w:rFonts w:hint="eastAsia"/>
          <w:color w:val="auto"/>
          <w:spacing w:val="-4"/>
          <w:rtl/>
        </w:rPr>
        <w:t>بَدَتِ</w:t>
      </w:r>
      <w:r w:rsidR="000934D6" w:rsidRPr="00A47128">
        <w:rPr>
          <w:rStyle w:val="Char8"/>
          <w:color w:val="auto"/>
          <w:spacing w:val="-4"/>
          <w:rtl/>
        </w:rPr>
        <w:t xml:space="preserve"> </w:t>
      </w:r>
      <w:r w:rsidR="000934D6" w:rsidRPr="00A47128">
        <w:rPr>
          <w:rStyle w:val="Char8"/>
          <w:rFonts w:hint="cs"/>
          <w:color w:val="auto"/>
          <w:spacing w:val="-4"/>
          <w:rtl/>
        </w:rPr>
        <w:t>ٱ</w:t>
      </w:r>
      <w:r w:rsidR="000934D6" w:rsidRPr="00A47128">
        <w:rPr>
          <w:rStyle w:val="Char8"/>
          <w:rFonts w:hint="eastAsia"/>
          <w:color w:val="auto"/>
          <w:spacing w:val="-4"/>
          <w:rtl/>
        </w:rPr>
        <w:t>ل</w:t>
      </w:r>
      <w:r w:rsidR="000934D6" w:rsidRPr="00A47128">
        <w:rPr>
          <w:rStyle w:val="Char8"/>
          <w:rFonts w:hint="cs"/>
          <w:color w:val="auto"/>
          <w:spacing w:val="-4"/>
          <w:rtl/>
        </w:rPr>
        <w:t>ۡ</w:t>
      </w:r>
      <w:r w:rsidR="000934D6" w:rsidRPr="00A47128">
        <w:rPr>
          <w:rStyle w:val="Char8"/>
          <w:rFonts w:hint="eastAsia"/>
          <w:color w:val="auto"/>
          <w:spacing w:val="-4"/>
          <w:rtl/>
        </w:rPr>
        <w:t>بَغ</w:t>
      </w:r>
      <w:r w:rsidR="000934D6" w:rsidRPr="00A47128">
        <w:rPr>
          <w:rStyle w:val="Char8"/>
          <w:rFonts w:hint="cs"/>
          <w:color w:val="auto"/>
          <w:spacing w:val="-4"/>
          <w:rtl/>
        </w:rPr>
        <w:t>ۡ</w:t>
      </w:r>
      <w:r w:rsidR="000934D6" w:rsidRPr="00A47128">
        <w:rPr>
          <w:rStyle w:val="Char8"/>
          <w:rFonts w:hint="eastAsia"/>
          <w:color w:val="auto"/>
          <w:spacing w:val="-4"/>
          <w:rtl/>
        </w:rPr>
        <w:t>ضَا</w:t>
      </w:r>
      <w:r w:rsidR="000934D6" w:rsidRPr="00A47128">
        <w:rPr>
          <w:rStyle w:val="Char8"/>
          <w:rFonts w:hint="cs"/>
          <w:color w:val="auto"/>
          <w:spacing w:val="-4"/>
          <w:rtl/>
        </w:rPr>
        <w:t>ٓ</w:t>
      </w:r>
      <w:r w:rsidR="000934D6" w:rsidRPr="00A47128">
        <w:rPr>
          <w:rStyle w:val="Char8"/>
          <w:rFonts w:hint="eastAsia"/>
          <w:color w:val="auto"/>
          <w:spacing w:val="-4"/>
          <w:rtl/>
        </w:rPr>
        <w:t>ءُ</w:t>
      </w:r>
      <w:r w:rsidR="000934D6" w:rsidRPr="00A47128">
        <w:rPr>
          <w:rStyle w:val="Char8"/>
          <w:color w:val="auto"/>
          <w:spacing w:val="-4"/>
          <w:rtl/>
        </w:rPr>
        <w:t xml:space="preserve"> </w:t>
      </w:r>
      <w:r w:rsidR="000934D6" w:rsidRPr="00A47128">
        <w:rPr>
          <w:rStyle w:val="Char8"/>
          <w:rFonts w:hint="eastAsia"/>
          <w:color w:val="auto"/>
          <w:spacing w:val="-4"/>
          <w:rtl/>
        </w:rPr>
        <w:t>مِن</w:t>
      </w:r>
      <w:r w:rsidR="000934D6" w:rsidRPr="00A47128">
        <w:rPr>
          <w:rStyle w:val="Char8"/>
          <w:rFonts w:hint="cs"/>
          <w:color w:val="auto"/>
          <w:spacing w:val="-4"/>
          <w:rtl/>
        </w:rPr>
        <w:t>ۡ</w:t>
      </w:r>
      <w:r w:rsidR="000934D6" w:rsidRPr="00A47128">
        <w:rPr>
          <w:rStyle w:val="Char8"/>
          <w:color w:val="auto"/>
          <w:spacing w:val="-4"/>
          <w:rtl/>
        </w:rPr>
        <w:t xml:space="preserve"> </w:t>
      </w:r>
      <w:r w:rsidR="000934D6" w:rsidRPr="00A47128">
        <w:rPr>
          <w:rStyle w:val="Char8"/>
          <w:rFonts w:hint="eastAsia"/>
          <w:color w:val="auto"/>
          <w:spacing w:val="-4"/>
          <w:rtl/>
        </w:rPr>
        <w:t>أَف</w:t>
      </w:r>
      <w:r w:rsidR="000934D6" w:rsidRPr="00A47128">
        <w:rPr>
          <w:rStyle w:val="Char8"/>
          <w:rFonts w:hint="cs"/>
          <w:color w:val="auto"/>
          <w:spacing w:val="-4"/>
          <w:rtl/>
        </w:rPr>
        <w:t>ۡ</w:t>
      </w:r>
      <w:r w:rsidR="000934D6" w:rsidRPr="00A47128">
        <w:rPr>
          <w:rStyle w:val="Char8"/>
          <w:rFonts w:hint="eastAsia"/>
          <w:color w:val="auto"/>
          <w:spacing w:val="-4"/>
          <w:rtl/>
        </w:rPr>
        <w:t>وَ</w:t>
      </w:r>
      <w:r w:rsidR="000934D6" w:rsidRPr="00A47128">
        <w:rPr>
          <w:rStyle w:val="Char8"/>
          <w:rFonts w:hint="cs"/>
          <w:color w:val="auto"/>
          <w:spacing w:val="-4"/>
          <w:rtl/>
        </w:rPr>
        <w:t>ٰ</w:t>
      </w:r>
      <w:r w:rsidR="000934D6" w:rsidRPr="00A47128">
        <w:rPr>
          <w:rStyle w:val="Char8"/>
          <w:rFonts w:hint="eastAsia"/>
          <w:color w:val="auto"/>
          <w:spacing w:val="-4"/>
          <w:rtl/>
        </w:rPr>
        <w:t>هِهِم</w:t>
      </w:r>
      <w:r w:rsidR="000934D6" w:rsidRPr="00A47128">
        <w:rPr>
          <w:rStyle w:val="Char8"/>
          <w:rFonts w:hint="cs"/>
          <w:color w:val="auto"/>
          <w:spacing w:val="-4"/>
          <w:rtl/>
        </w:rPr>
        <w:t>ۡ</w:t>
      </w:r>
      <w:r w:rsidR="000934D6" w:rsidRPr="00A47128">
        <w:rPr>
          <w:rStyle w:val="Char8"/>
          <w:color w:val="auto"/>
          <w:spacing w:val="-4"/>
          <w:rtl/>
        </w:rPr>
        <w:t xml:space="preserve"> </w:t>
      </w:r>
      <w:r w:rsidR="000934D6" w:rsidRPr="00A47128">
        <w:rPr>
          <w:rStyle w:val="Char8"/>
          <w:rFonts w:hint="eastAsia"/>
          <w:color w:val="auto"/>
          <w:spacing w:val="-4"/>
          <w:rtl/>
        </w:rPr>
        <w:t>وَمَا</w:t>
      </w:r>
      <w:r w:rsidR="000934D6" w:rsidRPr="00A47128">
        <w:rPr>
          <w:rStyle w:val="Char8"/>
          <w:color w:val="auto"/>
          <w:spacing w:val="-4"/>
          <w:rtl/>
        </w:rPr>
        <w:t xml:space="preserve"> </w:t>
      </w:r>
      <w:r w:rsidR="000934D6" w:rsidRPr="00A47128">
        <w:rPr>
          <w:rStyle w:val="Char8"/>
          <w:rFonts w:hint="eastAsia"/>
          <w:color w:val="auto"/>
          <w:spacing w:val="-4"/>
          <w:rtl/>
        </w:rPr>
        <w:t>تُخ</w:t>
      </w:r>
      <w:r w:rsidR="000934D6" w:rsidRPr="00A47128">
        <w:rPr>
          <w:rStyle w:val="Char8"/>
          <w:rFonts w:hint="cs"/>
          <w:color w:val="auto"/>
          <w:spacing w:val="-4"/>
          <w:rtl/>
        </w:rPr>
        <w:t>ۡ</w:t>
      </w:r>
      <w:r w:rsidR="000934D6" w:rsidRPr="00A47128">
        <w:rPr>
          <w:rStyle w:val="Char8"/>
          <w:rFonts w:hint="eastAsia"/>
          <w:color w:val="auto"/>
          <w:spacing w:val="-4"/>
          <w:rtl/>
        </w:rPr>
        <w:t>فِي</w:t>
      </w:r>
      <w:r w:rsidR="000934D6" w:rsidRPr="00A47128">
        <w:rPr>
          <w:rStyle w:val="Char8"/>
          <w:color w:val="auto"/>
          <w:spacing w:val="-4"/>
          <w:rtl/>
        </w:rPr>
        <w:t xml:space="preserve"> </w:t>
      </w:r>
      <w:r w:rsidR="000934D6" w:rsidRPr="00A47128">
        <w:rPr>
          <w:rStyle w:val="Char8"/>
          <w:rFonts w:hint="eastAsia"/>
          <w:color w:val="auto"/>
          <w:spacing w:val="-4"/>
          <w:rtl/>
        </w:rPr>
        <w:t>صُدُورُهُم</w:t>
      </w:r>
      <w:r w:rsidR="000934D6" w:rsidRPr="00A47128">
        <w:rPr>
          <w:rStyle w:val="Char8"/>
          <w:rFonts w:hint="cs"/>
          <w:color w:val="auto"/>
          <w:spacing w:val="-4"/>
          <w:rtl/>
        </w:rPr>
        <w:t>ۡ</w:t>
      </w:r>
      <w:r w:rsidR="000934D6" w:rsidRPr="00A47128">
        <w:rPr>
          <w:rStyle w:val="Char8"/>
          <w:color w:val="auto"/>
          <w:spacing w:val="-4"/>
          <w:rtl/>
        </w:rPr>
        <w:t xml:space="preserve"> </w:t>
      </w:r>
      <w:r w:rsidR="000934D6" w:rsidRPr="00A47128">
        <w:rPr>
          <w:rStyle w:val="Char8"/>
          <w:rFonts w:hint="eastAsia"/>
          <w:color w:val="auto"/>
          <w:spacing w:val="-4"/>
          <w:rtl/>
        </w:rPr>
        <w:t>أَك</w:t>
      </w:r>
      <w:r w:rsidR="000934D6" w:rsidRPr="00A47128">
        <w:rPr>
          <w:rStyle w:val="Char8"/>
          <w:rFonts w:hint="cs"/>
          <w:color w:val="auto"/>
          <w:spacing w:val="-4"/>
          <w:rtl/>
        </w:rPr>
        <w:t>ۡ</w:t>
      </w:r>
      <w:r w:rsidR="000934D6" w:rsidRPr="00A47128">
        <w:rPr>
          <w:rStyle w:val="Char8"/>
          <w:rFonts w:hint="eastAsia"/>
          <w:color w:val="auto"/>
          <w:spacing w:val="-4"/>
          <w:rtl/>
        </w:rPr>
        <w:t>بَرُ</w:t>
      </w:r>
      <w:r w:rsidR="000934D6" w:rsidRPr="00A47128">
        <w:rPr>
          <w:rStyle w:val="Char8"/>
          <w:rFonts w:hint="cs"/>
          <w:color w:val="auto"/>
          <w:spacing w:val="-4"/>
          <w:rtl/>
        </w:rPr>
        <w:t>ۚ</w:t>
      </w:r>
      <w:r w:rsidRPr="00A47128">
        <w:rPr>
          <w:rFonts w:ascii="KFGQPC Uthman Taha Naskh" w:cs="Traditional Arabic" w:hint="cs"/>
          <w:color w:val="auto"/>
          <w:spacing w:val="-4"/>
          <w:rtl/>
        </w:rPr>
        <w:t>﴾</w:t>
      </w:r>
      <w:r w:rsidR="000934D6" w:rsidRPr="00A47128">
        <w:rPr>
          <w:rStyle w:val="Char"/>
          <w:color w:val="auto"/>
          <w:spacing w:val="-4"/>
          <w:rtl/>
        </w:rPr>
        <w:t xml:space="preserve"> [</w:t>
      </w:r>
      <w:r w:rsidR="00E65170" w:rsidRPr="00A47128">
        <w:rPr>
          <w:rStyle w:val="Char"/>
          <w:rFonts w:hint="cs"/>
          <w:color w:val="auto"/>
          <w:spacing w:val="-4"/>
          <w:rtl/>
        </w:rPr>
        <w:t>آ</w:t>
      </w:r>
      <w:r w:rsidR="000934D6" w:rsidRPr="00A47128">
        <w:rPr>
          <w:rStyle w:val="Char"/>
          <w:rFonts w:hint="eastAsia"/>
          <w:color w:val="auto"/>
          <w:spacing w:val="-4"/>
          <w:rtl/>
        </w:rPr>
        <w:t>ل</w:t>
      </w:r>
      <w:r w:rsidR="000934D6" w:rsidRPr="00A47128">
        <w:rPr>
          <w:rStyle w:val="Char"/>
          <w:color w:val="auto"/>
          <w:spacing w:val="-4"/>
          <w:rtl/>
        </w:rPr>
        <w:t xml:space="preserve"> </w:t>
      </w:r>
      <w:r w:rsidR="000934D6" w:rsidRPr="00A47128">
        <w:rPr>
          <w:rStyle w:val="Char"/>
          <w:rFonts w:hint="eastAsia"/>
          <w:color w:val="auto"/>
          <w:spacing w:val="-4"/>
          <w:rtl/>
        </w:rPr>
        <w:t>عمران</w:t>
      </w:r>
      <w:r w:rsidR="000934D6" w:rsidRPr="00A47128">
        <w:rPr>
          <w:rStyle w:val="Char"/>
          <w:color w:val="auto"/>
          <w:spacing w:val="-4"/>
          <w:rtl/>
        </w:rPr>
        <w:t xml:space="preserve">: </w:t>
      </w:r>
      <w:r w:rsidR="000934D6" w:rsidRPr="00A47128">
        <w:rPr>
          <w:rStyle w:val="Char"/>
          <w:rFonts w:hint="cs"/>
          <w:color w:val="auto"/>
          <w:spacing w:val="-4"/>
          <w:rtl/>
        </w:rPr>
        <w:t>١١٨</w:t>
      </w:r>
      <w:r w:rsidR="000934D6" w:rsidRPr="00A47128">
        <w:rPr>
          <w:rStyle w:val="Char"/>
          <w:color w:val="auto"/>
          <w:spacing w:val="-4"/>
          <w:rtl/>
        </w:rPr>
        <w:t xml:space="preserve">] </w:t>
      </w:r>
    </w:p>
    <w:p w:rsidR="000934D6" w:rsidRPr="00E17E8F" w:rsidRDefault="000934D6" w:rsidP="00E65170">
      <w:pPr>
        <w:pStyle w:val="a5"/>
        <w:rPr>
          <w:rtl/>
          <w:lang w:bidi="fa-IR"/>
        </w:rPr>
      </w:pPr>
      <w:r w:rsidRPr="00E17E8F">
        <w:rPr>
          <w:rFonts w:ascii="KFGQPC Uthman Taha Naskh" w:cs="KFGQPC Uthman Taha Naskh"/>
          <w:rtl/>
        </w:rPr>
        <w:t xml:space="preserve"> </w:t>
      </w:r>
      <w:r w:rsidRPr="00E17E8F">
        <w:rPr>
          <w:rFonts w:hint="cs"/>
          <w:rtl/>
          <w:lang w:bidi="fa-IR"/>
        </w:rPr>
        <w:t>«دشمنانگی از دهان آنان آشکار است، و آنچه در دل دارند بزرگتر است».</w:t>
      </w:r>
    </w:p>
    <w:p w:rsidR="000934D6" w:rsidRPr="00E17E8F" w:rsidRDefault="00EB08E0" w:rsidP="00E65170">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فِي</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لسَّمَ</w:t>
      </w:r>
      <w:r w:rsidR="000934D6" w:rsidRPr="00E17E8F">
        <w:rPr>
          <w:rStyle w:val="Char8"/>
          <w:rFonts w:hint="cs"/>
          <w:color w:val="auto"/>
          <w:rtl/>
        </w:rPr>
        <w:t>ٰ</w:t>
      </w:r>
      <w:r w:rsidR="000934D6" w:rsidRPr="00E17E8F">
        <w:rPr>
          <w:rStyle w:val="Char8"/>
          <w:rFonts w:hint="eastAsia"/>
          <w:color w:val="auto"/>
          <w:rtl/>
        </w:rPr>
        <w:t>وَ</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color w:val="auto"/>
          <w:rtl/>
        </w:rPr>
        <w:t xml:space="preserve"> </w:t>
      </w:r>
      <w:r w:rsidR="000934D6" w:rsidRPr="00E17E8F">
        <w:rPr>
          <w:rStyle w:val="Char8"/>
          <w:rFonts w:hint="eastAsia"/>
          <w:color w:val="auto"/>
          <w:rtl/>
        </w:rPr>
        <w:t>فِي</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أَر</w:t>
      </w:r>
      <w:r w:rsidR="000934D6" w:rsidRPr="00E17E8F">
        <w:rPr>
          <w:rStyle w:val="Char8"/>
          <w:rFonts w:hint="cs"/>
          <w:color w:val="auto"/>
          <w:rtl/>
        </w:rPr>
        <w:t>ۡ</w:t>
      </w:r>
      <w:r w:rsidR="000934D6" w:rsidRPr="00E17E8F">
        <w:rPr>
          <w:rStyle w:val="Char8"/>
          <w:rFonts w:hint="eastAsia"/>
          <w:color w:val="auto"/>
          <w:rtl/>
        </w:rPr>
        <w:t>ضِ</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وَإِن</w:t>
      </w:r>
      <w:r w:rsidR="000934D6" w:rsidRPr="00E17E8F">
        <w:rPr>
          <w:rStyle w:val="Char8"/>
          <w:color w:val="auto"/>
          <w:rtl/>
        </w:rPr>
        <w:t xml:space="preserve"> </w:t>
      </w:r>
      <w:r w:rsidR="000934D6" w:rsidRPr="00E17E8F">
        <w:rPr>
          <w:rStyle w:val="Char8"/>
          <w:rFonts w:hint="eastAsia"/>
          <w:color w:val="auto"/>
          <w:rtl/>
        </w:rPr>
        <w:t>تُب</w:t>
      </w:r>
      <w:r w:rsidR="000934D6" w:rsidRPr="00E17E8F">
        <w:rPr>
          <w:rStyle w:val="Char8"/>
          <w:rFonts w:hint="cs"/>
          <w:color w:val="auto"/>
          <w:rtl/>
        </w:rPr>
        <w:t>ۡ</w:t>
      </w:r>
      <w:r w:rsidR="000934D6" w:rsidRPr="00E17E8F">
        <w:rPr>
          <w:rStyle w:val="Char8"/>
          <w:rFonts w:hint="eastAsia"/>
          <w:color w:val="auto"/>
          <w:rtl/>
        </w:rPr>
        <w:t>دُواْ</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فِي</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أَنفُسِكُم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تُخ</w:t>
      </w:r>
      <w:r w:rsidR="000934D6" w:rsidRPr="00E17E8F">
        <w:rPr>
          <w:rStyle w:val="Char8"/>
          <w:rFonts w:hint="cs"/>
          <w:color w:val="auto"/>
          <w:rtl/>
        </w:rPr>
        <w:t>ۡ</w:t>
      </w:r>
      <w:r w:rsidR="000934D6" w:rsidRPr="00E17E8F">
        <w:rPr>
          <w:rStyle w:val="Char8"/>
          <w:rFonts w:hint="eastAsia"/>
          <w:color w:val="auto"/>
          <w:rtl/>
        </w:rPr>
        <w:t>فُوهُ</w:t>
      </w:r>
      <w:r w:rsidR="000934D6" w:rsidRPr="00E17E8F">
        <w:rPr>
          <w:rStyle w:val="Char8"/>
          <w:color w:val="auto"/>
          <w:rtl/>
        </w:rPr>
        <w:t xml:space="preserve"> </w:t>
      </w:r>
      <w:r w:rsidR="000934D6" w:rsidRPr="00E17E8F">
        <w:rPr>
          <w:rStyle w:val="Char8"/>
          <w:rFonts w:hint="eastAsia"/>
          <w:color w:val="auto"/>
          <w:rtl/>
        </w:rPr>
        <w:t>يُحَاسِب</w:t>
      </w:r>
      <w:r w:rsidR="000934D6" w:rsidRPr="00E17E8F">
        <w:rPr>
          <w:rStyle w:val="Char8"/>
          <w:rFonts w:hint="cs"/>
          <w:color w:val="auto"/>
          <w:rtl/>
        </w:rPr>
        <w:t>ۡ</w:t>
      </w:r>
      <w:r w:rsidR="000934D6" w:rsidRPr="00E17E8F">
        <w:rPr>
          <w:rStyle w:val="Char8"/>
          <w:rFonts w:hint="eastAsia"/>
          <w:color w:val="auto"/>
          <w:rtl/>
        </w:rPr>
        <w:t>كُم</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فَيَغ</w:t>
      </w:r>
      <w:r w:rsidR="000934D6" w:rsidRPr="00E17E8F">
        <w:rPr>
          <w:rStyle w:val="Char8"/>
          <w:rFonts w:hint="cs"/>
          <w:color w:val="auto"/>
          <w:rtl/>
        </w:rPr>
        <w:t>ۡ</w:t>
      </w:r>
      <w:r w:rsidR="000934D6" w:rsidRPr="00E17E8F">
        <w:rPr>
          <w:rStyle w:val="Char8"/>
          <w:rFonts w:hint="eastAsia"/>
          <w:color w:val="auto"/>
          <w:rtl/>
        </w:rPr>
        <w:t>فِرُ</w:t>
      </w:r>
      <w:r w:rsidR="000934D6" w:rsidRPr="00E17E8F">
        <w:rPr>
          <w:rStyle w:val="Char8"/>
          <w:color w:val="auto"/>
          <w:rtl/>
        </w:rPr>
        <w:t xml:space="preserve"> </w:t>
      </w:r>
      <w:r w:rsidR="000934D6" w:rsidRPr="00E17E8F">
        <w:rPr>
          <w:rStyle w:val="Char8"/>
          <w:rFonts w:hint="eastAsia"/>
          <w:color w:val="auto"/>
          <w:rtl/>
        </w:rPr>
        <w:t>لِمَن</w:t>
      </w:r>
      <w:r w:rsidR="000934D6" w:rsidRPr="00E17E8F">
        <w:rPr>
          <w:rStyle w:val="Char8"/>
          <w:color w:val="auto"/>
          <w:rtl/>
        </w:rPr>
        <w:t xml:space="preserve"> </w:t>
      </w:r>
      <w:r w:rsidR="000934D6" w:rsidRPr="00E17E8F">
        <w:rPr>
          <w:rStyle w:val="Char8"/>
          <w:rFonts w:hint="eastAsia"/>
          <w:color w:val="auto"/>
          <w:rtl/>
        </w:rPr>
        <w:t>يَشَا</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color w:val="auto"/>
          <w:rtl/>
        </w:rPr>
        <w:t xml:space="preserve"> </w:t>
      </w:r>
      <w:r w:rsidR="000934D6" w:rsidRPr="00E17E8F">
        <w:rPr>
          <w:rStyle w:val="Char8"/>
          <w:rFonts w:hint="eastAsia"/>
          <w:color w:val="auto"/>
          <w:rtl/>
        </w:rPr>
        <w:t>وَيُعَذِّبُ</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يَشَا</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كُلِّ</w:t>
      </w:r>
      <w:r w:rsidR="000934D6" w:rsidRPr="00E17E8F">
        <w:rPr>
          <w:rStyle w:val="Char8"/>
          <w:color w:val="auto"/>
          <w:rtl/>
        </w:rPr>
        <w:t xml:space="preserve"> </w:t>
      </w:r>
      <w:r w:rsidR="000934D6" w:rsidRPr="00E17E8F">
        <w:rPr>
          <w:rStyle w:val="Char8"/>
          <w:rFonts w:hint="eastAsia"/>
          <w:color w:val="auto"/>
          <w:rtl/>
        </w:rPr>
        <w:t>شَي</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قَدِيرٌ</w:t>
      </w:r>
      <w:r w:rsidR="000934D6" w:rsidRPr="00E17E8F">
        <w:rPr>
          <w:rStyle w:val="Char8"/>
          <w:color w:val="auto"/>
          <w:rtl/>
        </w:rPr>
        <w:t xml:space="preserve"> </w:t>
      </w:r>
      <w:r w:rsidR="000934D6" w:rsidRPr="00E17E8F">
        <w:rPr>
          <w:rStyle w:val="Char8"/>
          <w:rFonts w:hint="cs"/>
          <w:color w:val="auto"/>
          <w:rtl/>
        </w:rPr>
        <w:t>٢٨٤</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البقرة</w:t>
      </w:r>
      <w:r w:rsidR="000934D6" w:rsidRPr="00E17E8F">
        <w:rPr>
          <w:rStyle w:val="Char"/>
          <w:color w:val="auto"/>
          <w:rtl/>
        </w:rPr>
        <w:t xml:space="preserve">: </w:t>
      </w:r>
      <w:r w:rsidR="000934D6" w:rsidRPr="00E17E8F">
        <w:rPr>
          <w:rStyle w:val="Char"/>
          <w:rFonts w:hint="cs"/>
          <w:color w:val="auto"/>
          <w:rtl/>
        </w:rPr>
        <w:t>٢٨٤</w:t>
      </w:r>
      <w:r w:rsidR="000934D6" w:rsidRPr="00E17E8F">
        <w:rPr>
          <w:rStyle w:val="Char"/>
          <w:color w:val="auto"/>
          <w:rtl/>
        </w:rPr>
        <w:t>]</w:t>
      </w:r>
      <w:r w:rsidRPr="00E17E8F">
        <w:rPr>
          <w:rStyle w:val="Char"/>
          <w:color w:val="auto"/>
          <w:rtl/>
        </w:rPr>
        <w:t xml:space="preserve"> </w:t>
      </w:r>
    </w:p>
    <w:p w:rsidR="000934D6" w:rsidRPr="00E17E8F" w:rsidRDefault="000934D6" w:rsidP="00E65170">
      <w:pPr>
        <w:pStyle w:val="a5"/>
        <w:rPr>
          <w:rtl/>
          <w:lang w:bidi="fa-IR"/>
        </w:rPr>
      </w:pPr>
      <w:r w:rsidRPr="00E17E8F">
        <w:rPr>
          <w:rFonts w:hint="cs"/>
          <w:rtl/>
          <w:lang w:bidi="fa-IR"/>
        </w:rPr>
        <w:t>«و اگر آنچه را که در دل دارید آشکار سازید یا پنهان دارید خداوند شما را طبق آن محاسبه می‌کند».</w:t>
      </w:r>
    </w:p>
    <w:p w:rsidR="000934D6" w:rsidRPr="00E17E8F" w:rsidRDefault="00EB08E0" w:rsidP="00E65170">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إِن</w:t>
      </w:r>
      <w:r w:rsidR="000934D6" w:rsidRPr="00E17E8F">
        <w:rPr>
          <w:rStyle w:val="Char8"/>
          <w:color w:val="auto"/>
          <w:rtl/>
        </w:rPr>
        <w:t xml:space="preserve"> </w:t>
      </w:r>
      <w:r w:rsidR="000934D6" w:rsidRPr="00E17E8F">
        <w:rPr>
          <w:rStyle w:val="Char8"/>
          <w:rFonts w:hint="eastAsia"/>
          <w:color w:val="auto"/>
          <w:rtl/>
        </w:rPr>
        <w:t>تُب</w:t>
      </w:r>
      <w:r w:rsidR="000934D6" w:rsidRPr="00E17E8F">
        <w:rPr>
          <w:rStyle w:val="Char8"/>
          <w:rFonts w:hint="cs"/>
          <w:color w:val="auto"/>
          <w:rtl/>
        </w:rPr>
        <w:t>ۡ</w:t>
      </w:r>
      <w:r w:rsidR="000934D6" w:rsidRPr="00E17E8F">
        <w:rPr>
          <w:rStyle w:val="Char8"/>
          <w:rFonts w:hint="eastAsia"/>
          <w:color w:val="auto"/>
          <w:rtl/>
        </w:rPr>
        <w:t>دُواْ</w:t>
      </w:r>
      <w:r w:rsidR="000934D6" w:rsidRPr="00E17E8F">
        <w:rPr>
          <w:rStyle w:val="Char8"/>
          <w:color w:val="auto"/>
          <w:rtl/>
        </w:rPr>
        <w:t xml:space="preserve"> </w:t>
      </w:r>
      <w:r w:rsidR="000934D6" w:rsidRPr="00E17E8F">
        <w:rPr>
          <w:rStyle w:val="Char8"/>
          <w:rFonts w:hint="eastAsia"/>
          <w:color w:val="auto"/>
          <w:rtl/>
        </w:rPr>
        <w:t>خَي</w:t>
      </w:r>
      <w:r w:rsidR="000934D6" w:rsidRPr="00E17E8F">
        <w:rPr>
          <w:rStyle w:val="Char8"/>
          <w:rFonts w:hint="cs"/>
          <w:color w:val="auto"/>
          <w:rtl/>
        </w:rPr>
        <w:t>ۡ</w:t>
      </w:r>
      <w:r w:rsidR="000934D6" w:rsidRPr="00E17E8F">
        <w:rPr>
          <w:rStyle w:val="Char8"/>
          <w:rFonts w:hint="eastAsia"/>
          <w:color w:val="auto"/>
          <w:rtl/>
        </w:rPr>
        <w:t>رًا</w:t>
      </w:r>
      <w:r w:rsidR="000934D6" w:rsidRPr="00E17E8F">
        <w:rPr>
          <w:rStyle w:val="Char8"/>
          <w:color w:val="auto"/>
          <w:rtl/>
        </w:rPr>
        <w:t xml:space="preserve"> </w:t>
      </w:r>
      <w:r w:rsidR="000934D6" w:rsidRPr="00E17E8F">
        <w:rPr>
          <w:rStyle w:val="Char8"/>
          <w:rFonts w:hint="eastAsia"/>
          <w:color w:val="auto"/>
          <w:rtl/>
        </w:rPr>
        <w:t>أَو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تُخ</w:t>
      </w:r>
      <w:r w:rsidR="000934D6" w:rsidRPr="00E17E8F">
        <w:rPr>
          <w:rStyle w:val="Char8"/>
          <w:rFonts w:hint="cs"/>
          <w:color w:val="auto"/>
          <w:rtl/>
        </w:rPr>
        <w:t>ۡ</w:t>
      </w:r>
      <w:r w:rsidR="000934D6" w:rsidRPr="00E17E8F">
        <w:rPr>
          <w:rStyle w:val="Char8"/>
          <w:rFonts w:hint="eastAsia"/>
          <w:color w:val="auto"/>
          <w:rtl/>
        </w:rPr>
        <w:t>فُوهُ</w:t>
      </w:r>
      <w:r w:rsidR="000934D6" w:rsidRPr="00E17E8F">
        <w:rPr>
          <w:rStyle w:val="Char8"/>
          <w:color w:val="auto"/>
          <w:rtl/>
        </w:rPr>
        <w:t xml:space="preserve"> </w:t>
      </w:r>
      <w:r w:rsidR="000934D6" w:rsidRPr="00E17E8F">
        <w:rPr>
          <w:rStyle w:val="Char8"/>
          <w:rFonts w:hint="eastAsia"/>
          <w:color w:val="auto"/>
          <w:rtl/>
        </w:rPr>
        <w:t>أَو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تَع</w:t>
      </w:r>
      <w:r w:rsidR="000934D6" w:rsidRPr="00E17E8F">
        <w:rPr>
          <w:rStyle w:val="Char8"/>
          <w:rFonts w:hint="cs"/>
          <w:color w:val="auto"/>
          <w:rtl/>
        </w:rPr>
        <w:t>ۡ</w:t>
      </w:r>
      <w:r w:rsidR="000934D6" w:rsidRPr="00E17E8F">
        <w:rPr>
          <w:rStyle w:val="Char8"/>
          <w:rFonts w:hint="eastAsia"/>
          <w:color w:val="auto"/>
          <w:rtl/>
        </w:rPr>
        <w:t>فُواْ</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color w:val="auto"/>
          <w:rtl/>
        </w:rPr>
        <w:t xml:space="preserve"> </w:t>
      </w:r>
      <w:r w:rsidR="000934D6" w:rsidRPr="00E17E8F">
        <w:rPr>
          <w:rStyle w:val="Char8"/>
          <w:rFonts w:hint="eastAsia"/>
          <w:color w:val="auto"/>
          <w:rtl/>
        </w:rPr>
        <w:t>سُو</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فَإِنَّ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كَانَ</w:t>
      </w:r>
      <w:r w:rsidR="000934D6" w:rsidRPr="00E17E8F">
        <w:rPr>
          <w:rStyle w:val="Char8"/>
          <w:color w:val="auto"/>
          <w:rtl/>
        </w:rPr>
        <w:t xml:space="preserve"> </w:t>
      </w:r>
      <w:r w:rsidR="000934D6" w:rsidRPr="00E17E8F">
        <w:rPr>
          <w:rStyle w:val="Char8"/>
          <w:rFonts w:hint="eastAsia"/>
          <w:color w:val="auto"/>
          <w:rtl/>
        </w:rPr>
        <w:t>عَفُوّ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قَدِيرًا</w:t>
      </w:r>
      <w:r w:rsidRPr="00E17E8F">
        <w:rPr>
          <w:rFonts w:ascii="KFGQPC Uthman Taha Naskh" w:cs="Traditional Arabic" w:hint="cs"/>
          <w:color w:val="auto"/>
          <w:rtl/>
        </w:rPr>
        <w:t>﴾</w:t>
      </w:r>
      <w:r w:rsidR="000934D6" w:rsidRPr="00E17E8F">
        <w:rPr>
          <w:rFonts w:ascii="KFGQPC Uthman Taha Naskh" w:cs="KFGQPC Uthman Taha Naskh"/>
          <w:color w:val="auto"/>
          <w:rtl/>
        </w:rPr>
        <w:t xml:space="preserve"> </w:t>
      </w:r>
      <w:r w:rsidR="000934D6" w:rsidRPr="00E17E8F">
        <w:rPr>
          <w:rStyle w:val="Char"/>
          <w:color w:val="auto"/>
          <w:rtl/>
        </w:rPr>
        <w:t>[</w:t>
      </w:r>
      <w:r w:rsidR="000934D6" w:rsidRPr="00E17E8F">
        <w:rPr>
          <w:rStyle w:val="Char"/>
          <w:rFonts w:hint="eastAsia"/>
          <w:color w:val="auto"/>
          <w:rtl/>
        </w:rPr>
        <w:t>النساء</w:t>
      </w:r>
      <w:r w:rsidR="000934D6" w:rsidRPr="00E17E8F">
        <w:rPr>
          <w:rStyle w:val="Char"/>
          <w:color w:val="auto"/>
          <w:rtl/>
        </w:rPr>
        <w:t xml:space="preserve">: </w:t>
      </w:r>
      <w:r w:rsidR="000934D6" w:rsidRPr="00E17E8F">
        <w:rPr>
          <w:rStyle w:val="Char"/>
          <w:rFonts w:hint="cs"/>
          <w:color w:val="auto"/>
          <w:rtl/>
        </w:rPr>
        <w:t>١٤٩</w:t>
      </w:r>
      <w:r w:rsidR="000934D6" w:rsidRPr="00E17E8F">
        <w:rPr>
          <w:rStyle w:val="Char"/>
          <w:color w:val="auto"/>
          <w:rtl/>
        </w:rPr>
        <w:t>]</w:t>
      </w:r>
      <w:r w:rsidRPr="00E17E8F">
        <w:rPr>
          <w:rFonts w:ascii="KFGQPC Uthman Taha Naskh" w:cs="KFGQPC Uthman Taha Naskh"/>
          <w:color w:val="auto"/>
          <w:rtl/>
        </w:rPr>
        <w:t xml:space="preserve"> </w:t>
      </w:r>
    </w:p>
    <w:p w:rsidR="000934D6" w:rsidRPr="00E17E8F" w:rsidRDefault="000934D6" w:rsidP="00E65170">
      <w:pPr>
        <w:pStyle w:val="a5"/>
        <w:rPr>
          <w:rtl/>
          <w:lang w:bidi="fa-IR"/>
        </w:rPr>
      </w:pPr>
      <w:r w:rsidRPr="00E17E8F">
        <w:rPr>
          <w:rFonts w:hint="cs"/>
          <w:rtl/>
          <w:lang w:bidi="fa-IR"/>
        </w:rPr>
        <w:t>«و اگر (کردار و یا گفتار) نیک را آشکار یا پنهان سازید و یا اگر از کردار و گفتار بد چشم‌پوشی کنید (کار خدا پسندانه‌ای کرده‌اید) چرا که خداوند بسیار با گذشت و بس تواناست».</w:t>
      </w:r>
    </w:p>
    <w:p w:rsidR="000934D6" w:rsidRPr="00E17E8F" w:rsidRDefault="000934D6" w:rsidP="000934D6">
      <w:pPr>
        <w:tabs>
          <w:tab w:val="right" w:pos="7031"/>
        </w:tabs>
        <w:jc w:val="both"/>
        <w:rPr>
          <w:rStyle w:val="Char0"/>
          <w:rtl/>
        </w:rPr>
      </w:pPr>
      <w:r w:rsidRPr="00E17E8F">
        <w:rPr>
          <w:rStyle w:val="Char0"/>
          <w:rFonts w:hint="cs"/>
          <w:rtl/>
        </w:rPr>
        <w:t xml:space="preserve">پس بدا در این آیات گرانقدر در مقابل پنهان نمودن است و بدائی نخواهد بود و مگر بعد از پنهانی و خفاء. </w:t>
      </w:r>
    </w:p>
    <w:p w:rsidR="000934D6" w:rsidRPr="00E17E8F" w:rsidRDefault="00EB08E0" w:rsidP="00E65170">
      <w:pPr>
        <w:pStyle w:val="a8"/>
        <w:rPr>
          <w:color w:val="auto"/>
          <w:sz w:val="32"/>
          <w:szCs w:val="32"/>
          <w:rtl/>
          <w:lang w:bidi="fa-IR"/>
        </w:rPr>
      </w:pPr>
      <w:r w:rsidRPr="00E17E8F">
        <w:rPr>
          <w:rFonts w:ascii="KFGQPC Uthman Taha Naskh" w:cs="Traditional Arabic" w:hint="cs"/>
          <w:color w:val="auto"/>
          <w:rtl/>
        </w:rPr>
        <w:t>﴿</w:t>
      </w:r>
      <w:r w:rsidR="000934D6" w:rsidRPr="00E17E8F">
        <w:rPr>
          <w:rStyle w:val="Char8"/>
          <w:rFonts w:hint="eastAsia"/>
          <w:color w:val="auto"/>
          <w:rtl/>
        </w:rPr>
        <w:t>يَ</w:t>
      </w:r>
      <w:r w:rsidR="000934D6" w:rsidRPr="00E17E8F">
        <w:rPr>
          <w:rStyle w:val="Char8"/>
          <w:rFonts w:hint="cs"/>
          <w:color w:val="auto"/>
          <w:rtl/>
        </w:rPr>
        <w:t>ٰٓ</w:t>
      </w:r>
      <w:r w:rsidR="000934D6" w:rsidRPr="00E17E8F">
        <w:rPr>
          <w:rStyle w:val="Char8"/>
          <w:rFonts w:hint="eastAsia"/>
          <w:color w:val="auto"/>
          <w:rtl/>
        </w:rPr>
        <w:t>أَيُّهَا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ءَامَنُواْ</w:t>
      </w:r>
      <w:r w:rsidR="000934D6" w:rsidRPr="00E17E8F">
        <w:rPr>
          <w:rStyle w:val="Char8"/>
          <w:color w:val="auto"/>
          <w:rtl/>
        </w:rPr>
        <w:t xml:space="preserve"> </w:t>
      </w:r>
      <w:r w:rsidR="000934D6" w:rsidRPr="00E17E8F">
        <w:rPr>
          <w:rStyle w:val="Char8"/>
          <w:rFonts w:hint="eastAsia"/>
          <w:color w:val="auto"/>
          <w:rtl/>
        </w:rPr>
        <w:t>لَا</w:t>
      </w:r>
      <w:r w:rsidR="000934D6" w:rsidRPr="00E17E8F">
        <w:rPr>
          <w:rStyle w:val="Char8"/>
          <w:color w:val="auto"/>
          <w:rtl/>
        </w:rPr>
        <w:t xml:space="preserve"> </w:t>
      </w:r>
      <w:r w:rsidR="000934D6" w:rsidRPr="00E17E8F">
        <w:rPr>
          <w:rStyle w:val="Char8"/>
          <w:rFonts w:hint="eastAsia"/>
          <w:color w:val="auto"/>
          <w:rtl/>
        </w:rPr>
        <w:t>تَس</w:t>
      </w:r>
      <w:r w:rsidR="000934D6" w:rsidRPr="00E17E8F">
        <w:rPr>
          <w:rStyle w:val="Char8"/>
          <w:rFonts w:hint="cs"/>
          <w:color w:val="auto"/>
          <w:rtl/>
        </w:rPr>
        <w:t>ۡ</w:t>
      </w:r>
      <w:r w:rsidR="000934D6" w:rsidRPr="00E17E8F">
        <w:rPr>
          <w:rStyle w:val="Char8"/>
          <w:rFonts w:hint="eastAsia"/>
          <w:color w:val="auto"/>
          <w:rtl/>
        </w:rPr>
        <w:t>‍</w:t>
      </w:r>
      <w:r w:rsidR="000934D6" w:rsidRPr="00E17E8F">
        <w:rPr>
          <w:rStyle w:val="Char8"/>
          <w:rFonts w:hint="cs"/>
          <w:color w:val="auto"/>
          <w:rtl/>
        </w:rPr>
        <w:t>ٔ</w:t>
      </w:r>
      <w:r w:rsidR="000934D6" w:rsidRPr="00E17E8F">
        <w:rPr>
          <w:rStyle w:val="Char8"/>
          <w:rFonts w:hint="eastAsia"/>
          <w:color w:val="auto"/>
          <w:rtl/>
        </w:rPr>
        <w:t>َلُواْ</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أَش</w:t>
      </w:r>
      <w:r w:rsidR="000934D6" w:rsidRPr="00E17E8F">
        <w:rPr>
          <w:rStyle w:val="Char8"/>
          <w:rFonts w:hint="cs"/>
          <w:color w:val="auto"/>
          <w:rtl/>
        </w:rPr>
        <w:t>ۡ</w:t>
      </w:r>
      <w:r w:rsidR="000934D6" w:rsidRPr="00E17E8F">
        <w:rPr>
          <w:rStyle w:val="Char8"/>
          <w:rFonts w:hint="eastAsia"/>
          <w:color w:val="auto"/>
          <w:rtl/>
        </w:rPr>
        <w:t>يَا</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color w:val="auto"/>
          <w:rtl/>
        </w:rPr>
        <w:t xml:space="preserve"> </w:t>
      </w:r>
      <w:r w:rsidR="000934D6" w:rsidRPr="00E17E8F">
        <w:rPr>
          <w:rStyle w:val="Char8"/>
          <w:rFonts w:hint="eastAsia"/>
          <w:color w:val="auto"/>
          <w:rtl/>
        </w:rPr>
        <w:t>إِن</w:t>
      </w:r>
      <w:r w:rsidR="000934D6" w:rsidRPr="00E17E8F">
        <w:rPr>
          <w:rStyle w:val="Char8"/>
          <w:color w:val="auto"/>
          <w:rtl/>
        </w:rPr>
        <w:t xml:space="preserve"> </w:t>
      </w:r>
      <w:r w:rsidR="000934D6" w:rsidRPr="00E17E8F">
        <w:rPr>
          <w:rStyle w:val="Char8"/>
          <w:rFonts w:hint="eastAsia"/>
          <w:color w:val="auto"/>
          <w:rtl/>
        </w:rPr>
        <w:t>تُب</w:t>
      </w:r>
      <w:r w:rsidR="000934D6" w:rsidRPr="00E17E8F">
        <w:rPr>
          <w:rStyle w:val="Char8"/>
          <w:rFonts w:hint="cs"/>
          <w:color w:val="auto"/>
          <w:rtl/>
        </w:rPr>
        <w:t>ۡ</w:t>
      </w:r>
      <w:r w:rsidR="000934D6" w:rsidRPr="00E17E8F">
        <w:rPr>
          <w:rStyle w:val="Char8"/>
          <w:rFonts w:hint="eastAsia"/>
          <w:color w:val="auto"/>
          <w:rtl/>
        </w:rPr>
        <w:t>دَ</w:t>
      </w:r>
      <w:r w:rsidR="000934D6" w:rsidRPr="00E17E8F">
        <w:rPr>
          <w:rStyle w:val="Char8"/>
          <w:color w:val="auto"/>
          <w:rtl/>
        </w:rPr>
        <w:t xml:space="preserve"> </w:t>
      </w:r>
      <w:r w:rsidR="000934D6" w:rsidRPr="00E17E8F">
        <w:rPr>
          <w:rStyle w:val="Char8"/>
          <w:rFonts w:hint="eastAsia"/>
          <w:color w:val="auto"/>
          <w:rtl/>
        </w:rPr>
        <w:t>لَكُم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تَسُؤ</w:t>
      </w:r>
      <w:r w:rsidR="000934D6" w:rsidRPr="00E17E8F">
        <w:rPr>
          <w:rStyle w:val="Char8"/>
          <w:rFonts w:hint="cs"/>
          <w:color w:val="auto"/>
          <w:rtl/>
        </w:rPr>
        <w:t>ۡ</w:t>
      </w:r>
      <w:r w:rsidR="000934D6" w:rsidRPr="00E17E8F">
        <w:rPr>
          <w:rStyle w:val="Char8"/>
          <w:rFonts w:hint="eastAsia"/>
          <w:color w:val="auto"/>
          <w:rtl/>
        </w:rPr>
        <w:t>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وَإِن</w:t>
      </w:r>
      <w:r w:rsidR="000934D6" w:rsidRPr="00E17E8F">
        <w:rPr>
          <w:rStyle w:val="Char8"/>
          <w:color w:val="auto"/>
          <w:rtl/>
        </w:rPr>
        <w:t xml:space="preserve"> </w:t>
      </w:r>
      <w:r w:rsidR="000934D6" w:rsidRPr="00E17E8F">
        <w:rPr>
          <w:rStyle w:val="Char8"/>
          <w:rFonts w:hint="eastAsia"/>
          <w:color w:val="auto"/>
          <w:rtl/>
        </w:rPr>
        <w:t>تَس</w:t>
      </w:r>
      <w:r w:rsidR="000934D6" w:rsidRPr="00E17E8F">
        <w:rPr>
          <w:rStyle w:val="Char8"/>
          <w:rFonts w:hint="cs"/>
          <w:color w:val="auto"/>
          <w:rtl/>
        </w:rPr>
        <w:t>ۡ</w:t>
      </w:r>
      <w:r w:rsidR="000934D6" w:rsidRPr="00E17E8F">
        <w:rPr>
          <w:rStyle w:val="Char8"/>
          <w:rFonts w:hint="eastAsia"/>
          <w:color w:val="auto"/>
          <w:rtl/>
        </w:rPr>
        <w:t>‍</w:t>
      </w:r>
      <w:r w:rsidR="000934D6" w:rsidRPr="00E17E8F">
        <w:rPr>
          <w:rStyle w:val="Char8"/>
          <w:rFonts w:hint="cs"/>
          <w:color w:val="auto"/>
          <w:rtl/>
        </w:rPr>
        <w:t>ٔ</w:t>
      </w:r>
      <w:r w:rsidR="000934D6" w:rsidRPr="00E17E8F">
        <w:rPr>
          <w:rStyle w:val="Char8"/>
          <w:rFonts w:hint="eastAsia"/>
          <w:color w:val="auto"/>
          <w:rtl/>
        </w:rPr>
        <w:t>َلُواْ</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rFonts w:hint="cs"/>
          <w:color w:val="auto"/>
          <w:rtl/>
        </w:rPr>
        <w:t>ۡ</w:t>
      </w:r>
      <w:r w:rsidR="000934D6" w:rsidRPr="00E17E8F">
        <w:rPr>
          <w:rStyle w:val="Char8"/>
          <w:rFonts w:hint="eastAsia"/>
          <w:color w:val="auto"/>
          <w:rtl/>
        </w:rPr>
        <w:t>هَا</w:t>
      </w:r>
      <w:r w:rsidR="000934D6" w:rsidRPr="00E17E8F">
        <w:rPr>
          <w:rStyle w:val="Char8"/>
          <w:color w:val="auto"/>
          <w:rtl/>
        </w:rPr>
        <w:t xml:space="preserve"> </w:t>
      </w:r>
      <w:r w:rsidR="000934D6" w:rsidRPr="00E17E8F">
        <w:rPr>
          <w:rStyle w:val="Char8"/>
          <w:rFonts w:hint="eastAsia"/>
          <w:color w:val="auto"/>
          <w:rtl/>
        </w:rPr>
        <w:t>حِينَ</w:t>
      </w:r>
      <w:r w:rsidR="000934D6" w:rsidRPr="00E17E8F">
        <w:rPr>
          <w:rStyle w:val="Char8"/>
          <w:color w:val="auto"/>
          <w:rtl/>
        </w:rPr>
        <w:t xml:space="preserve"> </w:t>
      </w:r>
      <w:r w:rsidR="000934D6" w:rsidRPr="00E17E8F">
        <w:rPr>
          <w:rStyle w:val="Char8"/>
          <w:rFonts w:hint="eastAsia"/>
          <w:color w:val="auto"/>
          <w:rtl/>
        </w:rPr>
        <w:t>يُنَزَّلُ</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قُر</w:t>
      </w:r>
      <w:r w:rsidR="000934D6" w:rsidRPr="00E17E8F">
        <w:rPr>
          <w:rStyle w:val="Char8"/>
          <w:rFonts w:hint="cs"/>
          <w:color w:val="auto"/>
          <w:rtl/>
        </w:rPr>
        <w:t>ۡ</w:t>
      </w:r>
      <w:r w:rsidR="000934D6" w:rsidRPr="00E17E8F">
        <w:rPr>
          <w:rStyle w:val="Char8"/>
          <w:rFonts w:hint="eastAsia"/>
          <w:color w:val="auto"/>
          <w:rtl/>
        </w:rPr>
        <w:t>ءَانُ</w:t>
      </w:r>
      <w:r w:rsidR="000934D6" w:rsidRPr="00E17E8F">
        <w:rPr>
          <w:rStyle w:val="Char8"/>
          <w:color w:val="auto"/>
          <w:rtl/>
        </w:rPr>
        <w:t xml:space="preserve"> </w:t>
      </w:r>
      <w:r w:rsidR="000934D6" w:rsidRPr="00E17E8F">
        <w:rPr>
          <w:rStyle w:val="Char8"/>
          <w:rFonts w:hint="eastAsia"/>
          <w:color w:val="auto"/>
          <w:rtl/>
        </w:rPr>
        <w:t>تُب</w:t>
      </w:r>
      <w:r w:rsidR="000934D6" w:rsidRPr="00E17E8F">
        <w:rPr>
          <w:rStyle w:val="Char8"/>
          <w:rFonts w:hint="cs"/>
          <w:color w:val="auto"/>
          <w:rtl/>
        </w:rPr>
        <w:t>ۡ</w:t>
      </w:r>
      <w:r w:rsidR="000934D6" w:rsidRPr="00E17E8F">
        <w:rPr>
          <w:rStyle w:val="Char8"/>
          <w:rFonts w:hint="eastAsia"/>
          <w:color w:val="auto"/>
          <w:rtl/>
        </w:rPr>
        <w:t>دَ</w:t>
      </w:r>
      <w:r w:rsidR="000934D6" w:rsidRPr="00E17E8F">
        <w:rPr>
          <w:rStyle w:val="Char8"/>
          <w:color w:val="auto"/>
          <w:rtl/>
        </w:rPr>
        <w:t xml:space="preserve"> </w:t>
      </w:r>
      <w:r w:rsidR="000934D6" w:rsidRPr="00E17E8F">
        <w:rPr>
          <w:rStyle w:val="Char8"/>
          <w:rFonts w:hint="eastAsia"/>
          <w:color w:val="auto"/>
          <w:rtl/>
        </w:rPr>
        <w:t>لَكُم</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المائ‍دة</w:t>
      </w:r>
      <w:r w:rsidR="000934D6" w:rsidRPr="00E17E8F">
        <w:rPr>
          <w:rStyle w:val="Char"/>
          <w:color w:val="auto"/>
          <w:rtl/>
        </w:rPr>
        <w:t xml:space="preserve">: </w:t>
      </w:r>
      <w:r w:rsidR="000934D6" w:rsidRPr="00E17E8F">
        <w:rPr>
          <w:rStyle w:val="Char"/>
          <w:rFonts w:hint="cs"/>
          <w:color w:val="auto"/>
          <w:rtl/>
        </w:rPr>
        <w:t>١٠١</w:t>
      </w:r>
      <w:r w:rsidR="000934D6" w:rsidRPr="00E17E8F">
        <w:rPr>
          <w:rStyle w:val="Char"/>
          <w:color w:val="auto"/>
          <w:rtl/>
        </w:rPr>
        <w:t>]</w:t>
      </w:r>
      <w:r w:rsidRPr="00E17E8F">
        <w:rPr>
          <w:rStyle w:val="Char"/>
          <w:color w:val="auto"/>
          <w:rtl/>
        </w:rPr>
        <w:t xml:space="preserve"> </w:t>
      </w:r>
    </w:p>
    <w:p w:rsidR="000934D6" w:rsidRPr="00E17E8F" w:rsidRDefault="000934D6" w:rsidP="00E65170">
      <w:pPr>
        <w:pStyle w:val="a5"/>
        <w:rPr>
          <w:rtl/>
          <w:lang w:bidi="fa-IR"/>
        </w:rPr>
      </w:pPr>
      <w:r w:rsidRPr="00E17E8F">
        <w:rPr>
          <w:rFonts w:hint="cs"/>
          <w:rtl/>
          <w:lang w:bidi="fa-IR"/>
        </w:rPr>
        <w:t>«ای مؤمنان، از مسائلی سؤال ‌مکنید که اگر فاش شوند و آشکار گردند شما را ناراحت و بد حال کنند، چنانکه به هنگام نزول قرآن راجع بدانها پرس‌وجو کنید برای شما بیان و روشن می‌شوند».</w:t>
      </w:r>
    </w:p>
    <w:p w:rsidR="000934D6" w:rsidRPr="00E17E8F" w:rsidRDefault="000934D6" w:rsidP="000934D6">
      <w:pPr>
        <w:tabs>
          <w:tab w:val="right" w:pos="7031"/>
        </w:tabs>
        <w:jc w:val="both"/>
        <w:rPr>
          <w:rStyle w:val="Char0"/>
          <w:rtl/>
        </w:rPr>
      </w:pPr>
      <w:r w:rsidRPr="00E17E8F">
        <w:rPr>
          <w:rStyle w:val="Char0"/>
          <w:rFonts w:hint="cs"/>
          <w:rtl/>
        </w:rPr>
        <w:t>یعنی به واسط</w:t>
      </w:r>
      <w:r w:rsidR="003B4E8A" w:rsidRPr="00E17E8F">
        <w:rPr>
          <w:rStyle w:val="Char0"/>
          <w:rFonts w:hint="cs"/>
          <w:rtl/>
        </w:rPr>
        <w:t>ۀ</w:t>
      </w:r>
      <w:r w:rsidRPr="00E17E8F">
        <w:rPr>
          <w:rStyle w:val="Char0"/>
          <w:rFonts w:hint="cs"/>
          <w:rtl/>
        </w:rPr>
        <w:t xml:space="preserve"> بیان آن چه را که انسان بدان‌ آگاهی نداشت برای وی روشن و ظاهر خواهد شد. </w:t>
      </w:r>
    </w:p>
    <w:p w:rsidR="000934D6" w:rsidRPr="00E17E8F" w:rsidRDefault="000934D6" w:rsidP="000934D6">
      <w:pPr>
        <w:tabs>
          <w:tab w:val="right" w:pos="7031"/>
        </w:tabs>
        <w:jc w:val="both"/>
        <w:rPr>
          <w:rStyle w:val="Char0"/>
          <w:rtl/>
        </w:rPr>
      </w:pPr>
      <w:r w:rsidRPr="00E17E8F">
        <w:rPr>
          <w:rStyle w:val="Char0"/>
          <w:rFonts w:hint="cs"/>
          <w:rtl/>
        </w:rPr>
        <w:t xml:space="preserve">پس بداء همان ظهور چیزی است که قبلاً نامعلوم بوده است، و اما گمراهی (ضلال) به چیزی گفته می‌شود که پس از معلوم بودن زایل شده و پنهان گشته است، </w:t>
      </w:r>
    </w:p>
    <w:p w:rsidR="000934D6" w:rsidRPr="00E17E8F" w:rsidRDefault="00EB08E0" w:rsidP="00E65170">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قَالُو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أَي</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كُنتُم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تَد</w:t>
      </w:r>
      <w:r w:rsidR="000934D6" w:rsidRPr="00E17E8F">
        <w:rPr>
          <w:rStyle w:val="Char8"/>
          <w:rFonts w:hint="cs"/>
          <w:color w:val="auto"/>
          <w:rtl/>
        </w:rPr>
        <w:t>ۡ</w:t>
      </w:r>
      <w:r w:rsidR="000934D6" w:rsidRPr="00E17E8F">
        <w:rPr>
          <w:rStyle w:val="Char8"/>
          <w:rFonts w:hint="eastAsia"/>
          <w:color w:val="auto"/>
          <w:rtl/>
        </w:rPr>
        <w:t>عُونَ</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دُونِ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قَالُواْ</w:t>
      </w:r>
      <w:r w:rsidR="000934D6" w:rsidRPr="00E17E8F">
        <w:rPr>
          <w:rStyle w:val="Char8"/>
          <w:color w:val="auto"/>
          <w:rtl/>
        </w:rPr>
        <w:t xml:space="preserve"> </w:t>
      </w:r>
      <w:r w:rsidR="000934D6" w:rsidRPr="00E17E8F">
        <w:rPr>
          <w:rStyle w:val="Char8"/>
          <w:rFonts w:hint="eastAsia"/>
          <w:color w:val="auto"/>
          <w:rtl/>
        </w:rPr>
        <w:t>ضَلُّواْ</w:t>
      </w:r>
      <w:r w:rsidR="000934D6" w:rsidRPr="00E17E8F">
        <w:rPr>
          <w:rStyle w:val="Char8"/>
          <w:color w:val="auto"/>
          <w:rtl/>
        </w:rPr>
        <w:t xml:space="preserve"> </w:t>
      </w:r>
      <w:r w:rsidR="000934D6" w:rsidRPr="00E17E8F">
        <w:rPr>
          <w:rStyle w:val="Char8"/>
          <w:rFonts w:hint="eastAsia"/>
          <w:color w:val="auto"/>
          <w:rtl/>
        </w:rPr>
        <w:t>عَنَّا</w:t>
      </w:r>
      <w:r w:rsidRPr="00E17E8F">
        <w:rPr>
          <w:rFonts w:ascii="KFGQPC Uthman Taha Naskh" w:cs="Traditional Arabic" w:hint="cs"/>
          <w:color w:val="auto"/>
          <w:rtl/>
        </w:rPr>
        <w:t>﴾</w:t>
      </w:r>
      <w:r w:rsidR="000934D6" w:rsidRPr="00E17E8F">
        <w:rPr>
          <w:rStyle w:val="Char"/>
          <w:color w:val="auto"/>
          <w:rtl/>
        </w:rPr>
        <w:t xml:space="preserve"> [</w:t>
      </w:r>
      <w:r w:rsidR="005F3999" w:rsidRPr="00E17E8F">
        <w:rPr>
          <w:rStyle w:val="Char"/>
          <w:rFonts w:hint="eastAsia"/>
          <w:color w:val="auto"/>
          <w:rtl/>
        </w:rPr>
        <w:t>الأعراف:</w:t>
      </w:r>
      <w:r w:rsidR="000934D6" w:rsidRPr="00E17E8F">
        <w:rPr>
          <w:rStyle w:val="Char"/>
          <w:color w:val="auto"/>
          <w:rtl/>
        </w:rPr>
        <w:t xml:space="preserve"> </w:t>
      </w:r>
      <w:r w:rsidR="000934D6" w:rsidRPr="00E17E8F">
        <w:rPr>
          <w:rStyle w:val="Char"/>
          <w:rFonts w:hint="cs"/>
          <w:color w:val="auto"/>
          <w:rtl/>
        </w:rPr>
        <w:t>٣٧</w:t>
      </w:r>
      <w:r w:rsidR="000934D6" w:rsidRPr="00E17E8F">
        <w:rPr>
          <w:rStyle w:val="Char"/>
          <w:color w:val="auto"/>
          <w:rtl/>
        </w:rPr>
        <w:t>]</w:t>
      </w:r>
      <w:r w:rsidRPr="00E17E8F">
        <w:rPr>
          <w:rStyle w:val="Char"/>
          <w:color w:val="auto"/>
          <w:rtl/>
        </w:rPr>
        <w:t xml:space="preserve"> </w:t>
      </w:r>
    </w:p>
    <w:p w:rsidR="000934D6" w:rsidRPr="00E17E8F" w:rsidRDefault="000934D6" w:rsidP="00E65170">
      <w:pPr>
        <w:pStyle w:val="a5"/>
        <w:rPr>
          <w:rtl/>
          <w:lang w:bidi="fa-IR"/>
        </w:rPr>
      </w:pPr>
      <w:r w:rsidRPr="00E17E8F">
        <w:rPr>
          <w:rFonts w:hint="cs"/>
          <w:rtl/>
          <w:lang w:bidi="fa-IR"/>
        </w:rPr>
        <w:t>«می‌گویند: معبودهای که جز خدا می‌پرستیدید کجایند؟ می‌گویند: از ما نهان و ناپیدا شده‌اند و به ترک ما گفته‌اند».</w:t>
      </w:r>
    </w:p>
    <w:p w:rsidR="000934D6" w:rsidRPr="00E17E8F" w:rsidRDefault="00EB08E0" w:rsidP="00E65170">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وَضَلَّ</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rFonts w:hint="cs"/>
          <w:color w:val="auto"/>
          <w:rtl/>
        </w:rPr>
        <w:t>ۡ</w:t>
      </w:r>
      <w:r w:rsidR="000934D6" w:rsidRPr="00E17E8F">
        <w:rPr>
          <w:rStyle w:val="Char8"/>
          <w:rFonts w:hint="eastAsia"/>
          <w:color w:val="auto"/>
          <w:rtl/>
        </w:rPr>
        <w:t>هُم</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كَانُواْ</w:t>
      </w:r>
      <w:r w:rsidR="000934D6" w:rsidRPr="00E17E8F">
        <w:rPr>
          <w:rStyle w:val="Char8"/>
          <w:color w:val="auto"/>
          <w:rtl/>
        </w:rPr>
        <w:t xml:space="preserve"> </w:t>
      </w:r>
      <w:r w:rsidR="000934D6" w:rsidRPr="00E17E8F">
        <w:rPr>
          <w:rStyle w:val="Char8"/>
          <w:rFonts w:hint="eastAsia"/>
          <w:color w:val="auto"/>
          <w:rtl/>
        </w:rPr>
        <w:t>يَف</w:t>
      </w:r>
      <w:r w:rsidR="000934D6" w:rsidRPr="00E17E8F">
        <w:rPr>
          <w:rStyle w:val="Char8"/>
          <w:rFonts w:hint="cs"/>
          <w:color w:val="auto"/>
          <w:rtl/>
        </w:rPr>
        <w:t>ۡ</w:t>
      </w:r>
      <w:r w:rsidR="000934D6" w:rsidRPr="00E17E8F">
        <w:rPr>
          <w:rStyle w:val="Char8"/>
          <w:rFonts w:hint="eastAsia"/>
          <w:color w:val="auto"/>
          <w:rtl/>
        </w:rPr>
        <w:t>تَرُونَ</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الانعام</w:t>
      </w:r>
      <w:r w:rsidR="000934D6" w:rsidRPr="00E17E8F">
        <w:rPr>
          <w:rStyle w:val="Char"/>
          <w:color w:val="auto"/>
          <w:rtl/>
        </w:rPr>
        <w:t xml:space="preserve">: </w:t>
      </w:r>
      <w:r w:rsidR="000934D6" w:rsidRPr="00E17E8F">
        <w:rPr>
          <w:rStyle w:val="Char"/>
          <w:rFonts w:hint="cs"/>
          <w:color w:val="auto"/>
          <w:rtl/>
        </w:rPr>
        <w:t>٢٤</w:t>
      </w:r>
      <w:r w:rsidR="000934D6" w:rsidRPr="00E17E8F">
        <w:rPr>
          <w:rStyle w:val="Char"/>
          <w:color w:val="auto"/>
          <w:rtl/>
        </w:rPr>
        <w:t>]</w:t>
      </w:r>
      <w:r w:rsidRPr="00E17E8F">
        <w:rPr>
          <w:rStyle w:val="Char"/>
          <w:color w:val="auto"/>
          <w:rtl/>
        </w:rPr>
        <w:t xml:space="preserve"> </w:t>
      </w:r>
    </w:p>
    <w:p w:rsidR="000934D6" w:rsidRPr="00E17E8F" w:rsidRDefault="000934D6" w:rsidP="00E65170">
      <w:pPr>
        <w:pStyle w:val="a5"/>
        <w:rPr>
          <w:rtl/>
          <w:lang w:bidi="fa-IR"/>
        </w:rPr>
      </w:pPr>
      <w:r w:rsidRPr="00E17E8F">
        <w:rPr>
          <w:rFonts w:hint="cs"/>
          <w:rtl/>
          <w:lang w:bidi="fa-IR"/>
        </w:rPr>
        <w:t>«و نشانی از شرکاء و انبازانی، نماند که آنان به هم می‌بافتند».</w:t>
      </w:r>
    </w:p>
    <w:p w:rsidR="000934D6" w:rsidRPr="00E17E8F" w:rsidRDefault="000934D6" w:rsidP="000934D6">
      <w:pPr>
        <w:tabs>
          <w:tab w:val="right" w:pos="7031"/>
        </w:tabs>
        <w:jc w:val="both"/>
        <w:rPr>
          <w:rStyle w:val="Char0"/>
          <w:rtl/>
        </w:rPr>
      </w:pPr>
      <w:r w:rsidRPr="00E17E8F">
        <w:rPr>
          <w:rStyle w:val="Char0"/>
          <w:rFonts w:hint="cs"/>
          <w:rtl/>
        </w:rPr>
        <w:t>و اما غفلت به حالتی گفته می‌شود که در آن، شخص آنچه را که وجود دارد و روی داده و حاضر است نمی‌داند.</w:t>
      </w:r>
    </w:p>
    <w:p w:rsidR="000934D6" w:rsidRPr="00E17E8F" w:rsidRDefault="000934D6" w:rsidP="000934D6">
      <w:pPr>
        <w:tabs>
          <w:tab w:val="right" w:pos="7031"/>
        </w:tabs>
        <w:jc w:val="both"/>
        <w:rPr>
          <w:rStyle w:val="Char0"/>
          <w:rtl/>
        </w:rPr>
      </w:pPr>
      <w:r w:rsidRPr="00E17E8F">
        <w:rPr>
          <w:rStyle w:val="Char0"/>
          <w:rFonts w:hint="cs"/>
          <w:rtl/>
        </w:rPr>
        <w:t xml:space="preserve">و انسان از هر سه حالت قبلی برخوردار است، چه جهل و نادانی از هر سو وی را فرا گرفته است. </w:t>
      </w:r>
    </w:p>
    <w:p w:rsidR="000934D6" w:rsidRPr="00E17E8F" w:rsidRDefault="000934D6" w:rsidP="000934D6">
      <w:pPr>
        <w:tabs>
          <w:tab w:val="right" w:pos="7031"/>
        </w:tabs>
        <w:jc w:val="both"/>
        <w:rPr>
          <w:rStyle w:val="Char0"/>
          <w:rtl/>
        </w:rPr>
      </w:pPr>
      <w:r w:rsidRPr="00E17E8F">
        <w:rPr>
          <w:rStyle w:val="Char0"/>
          <w:rFonts w:hint="cs"/>
          <w:rtl/>
        </w:rPr>
        <w:t>و چون خداوند والا مقام بصورت کلی و جزئی کلیات و جزئیات هر چیزی را می</w:t>
      </w:r>
      <w:r w:rsidRPr="00E17E8F">
        <w:rPr>
          <w:rStyle w:val="Char0"/>
          <w:rFonts w:hint="eastAsia"/>
          <w:rtl/>
        </w:rPr>
        <w:t>‌</w:t>
      </w:r>
      <w:r w:rsidRPr="00E17E8F">
        <w:rPr>
          <w:rStyle w:val="Char0"/>
          <w:rFonts w:hint="cs"/>
          <w:rtl/>
        </w:rPr>
        <w:t>داند و از</w:t>
      </w:r>
      <w:r w:rsidR="00D55DA0" w:rsidRPr="00E17E8F">
        <w:rPr>
          <w:rStyle w:val="Char0"/>
          <w:rFonts w:hint="cs"/>
          <w:rtl/>
        </w:rPr>
        <w:t xml:space="preserve"> آن‌ها </w:t>
      </w:r>
      <w:r w:rsidRPr="00E17E8F">
        <w:rPr>
          <w:rStyle w:val="Char0"/>
          <w:rFonts w:hint="cs"/>
          <w:rtl/>
        </w:rPr>
        <w:t>به وسیل</w:t>
      </w:r>
      <w:r w:rsidR="003B4E8A" w:rsidRPr="00E17E8F">
        <w:rPr>
          <w:rStyle w:val="Char0"/>
          <w:rFonts w:hint="cs"/>
          <w:rtl/>
        </w:rPr>
        <w:t>ۀ</w:t>
      </w:r>
      <w:r w:rsidRPr="00E17E8F">
        <w:rPr>
          <w:rStyle w:val="Char0"/>
          <w:rFonts w:hint="cs"/>
          <w:rtl/>
        </w:rPr>
        <w:t xml:space="preserve"> دانشی مطلق و فراگیر از ازل تا ابد، در هر زمانی، قبل از آفرینش آنان و بعد از آن، بگونه‌ای مساوی از حیث ظهور، آگاهی دارد، پس بداء (ظهور) و ضلال (گمراهی) و غفله (نادانی) در دانش خداوند محال و غیر ممکن و ممنوع می‌باشد</w:t>
      </w:r>
      <w:r w:rsidRPr="00E17E8F">
        <w:rPr>
          <w:rStyle w:val="Char0"/>
          <w:vertAlign w:val="superscript"/>
          <w:rtl/>
        </w:rPr>
        <w:footnoteReference w:id="14"/>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پس «بداء» از دیدگاه شیعیان اینست که: برای خداوند بلند مرتبه چیزی ظاهر و آشکار گردد که قبلاً بدان آگاهی نداشته است</w:t>
      </w:r>
      <w:r w:rsidRPr="00E17E8F">
        <w:rPr>
          <w:rStyle w:val="Char0"/>
          <w:vertAlign w:val="superscript"/>
          <w:rtl/>
        </w:rPr>
        <w:footnoteReference w:id="15"/>
      </w:r>
      <w:r w:rsidRPr="00E17E8F">
        <w:rPr>
          <w:rStyle w:val="Char0"/>
          <w:rFonts w:hint="cs"/>
          <w:rtl/>
        </w:rPr>
        <w:t>، و کسی که بداء را نشناسد و بدان اعتراف نکند، پس سهم و نصیبی از کمال معرفت و شناخت ندارد</w:t>
      </w:r>
      <w:r w:rsidRPr="00E17E8F">
        <w:rPr>
          <w:rStyle w:val="Char0"/>
          <w:vertAlign w:val="superscript"/>
          <w:rtl/>
        </w:rPr>
        <w:footnoteReference w:id="16"/>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پس مقصود آنان اینست که انسان دانشمند و آگاه نخواهد شد مگر وقتی که بر خداوند عزوجل دروغ و تهمت ببندد و وی را به جهل و نادانی توصیف نماید. </w:t>
      </w:r>
    </w:p>
    <w:p w:rsidR="000934D6" w:rsidRPr="00E17E8F" w:rsidRDefault="000934D6" w:rsidP="000934D6">
      <w:pPr>
        <w:tabs>
          <w:tab w:val="right" w:pos="7031"/>
        </w:tabs>
        <w:jc w:val="both"/>
        <w:rPr>
          <w:rStyle w:val="Char0"/>
          <w:rtl/>
        </w:rPr>
      </w:pPr>
      <w:r w:rsidRPr="00E17E8F">
        <w:rPr>
          <w:rStyle w:val="Char0"/>
          <w:rFonts w:hint="cs"/>
          <w:rtl/>
        </w:rPr>
        <w:t xml:space="preserve">و از آنجایی که ممکن است برخی از شیعیان در خصوص انکار این عقیده پافشاری کنند، و برحسب امانت علمی و روش تحقیق، نصوصی را از منابع مورد اعتماد و موثق ایشان نقل می‌نمائیم: </w:t>
      </w:r>
    </w:p>
    <w:p w:rsidR="000934D6" w:rsidRPr="00E17E8F" w:rsidRDefault="000934D6" w:rsidP="000934D6">
      <w:pPr>
        <w:tabs>
          <w:tab w:val="right" w:pos="7031"/>
        </w:tabs>
        <w:jc w:val="both"/>
        <w:rPr>
          <w:rStyle w:val="Char0"/>
          <w:rtl/>
        </w:rPr>
      </w:pPr>
      <w:r w:rsidRPr="00E17E8F">
        <w:rPr>
          <w:rStyle w:val="Char0"/>
          <w:rFonts w:hint="cs"/>
          <w:rtl/>
        </w:rPr>
        <w:t>کلینی در کتابش (الأصول من الکافی) از زراره روایت می‌کند: خداوند با هیچ چیزی بمانند بداء پرستش نشده است</w:t>
      </w:r>
      <w:r w:rsidRPr="00E17E8F">
        <w:rPr>
          <w:rStyle w:val="Char0"/>
          <w:vertAlign w:val="superscript"/>
          <w:rtl/>
        </w:rPr>
        <w:footnoteReference w:id="17"/>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پس پرستش اهل تشیع، عبادت و بندگی برای پروردگاری نادان است، و کسی که نادان است و از مصلحت بندگانش خبر ندارد و تمام احکام و دستوراتش از روی جهل و نادانی از وی صادر شده است چطور پرستش می‌شود؟ و جز شخص جاهل، کسی از روی جهل عبادت و پرستش انجام نمی‌دهد. </w:t>
      </w:r>
    </w:p>
    <w:p w:rsidR="000934D6" w:rsidRPr="00E17E8F" w:rsidRDefault="000934D6" w:rsidP="000934D6">
      <w:pPr>
        <w:tabs>
          <w:tab w:val="right" w:pos="7031"/>
        </w:tabs>
        <w:jc w:val="both"/>
        <w:rPr>
          <w:rStyle w:val="Char0"/>
          <w:rtl/>
        </w:rPr>
      </w:pPr>
      <w:r w:rsidRPr="00E17E8F">
        <w:rPr>
          <w:rStyle w:val="Char0"/>
          <w:rFonts w:hint="cs"/>
          <w:rtl/>
        </w:rPr>
        <w:t>ابن عمیر از هشام بن سالم و او از ابا عبدالله</w:t>
      </w:r>
      <w:r w:rsidR="004A1D72" w:rsidRPr="00E17E8F">
        <w:rPr>
          <w:rStyle w:val="Char0"/>
          <w:rFonts w:cs="CTraditional Arabic" w:hint="cs"/>
          <w:rtl/>
        </w:rPr>
        <w:t>÷</w:t>
      </w:r>
      <w:r w:rsidRPr="00E17E8F">
        <w:rPr>
          <w:rStyle w:val="Char0"/>
          <w:rFonts w:hint="cs"/>
          <w:rtl/>
        </w:rPr>
        <w:t xml:space="preserve"> روایت می</w:t>
      </w:r>
      <w:r w:rsidRPr="00E17E8F">
        <w:rPr>
          <w:rStyle w:val="Char0"/>
          <w:rFonts w:hint="eastAsia"/>
          <w:rtl/>
        </w:rPr>
        <w:t>‌</w:t>
      </w:r>
      <w:r w:rsidRPr="00E17E8F">
        <w:rPr>
          <w:rStyle w:val="Char0"/>
          <w:rFonts w:hint="cs"/>
          <w:rtl/>
        </w:rPr>
        <w:t>کند که گفت: خدا با هیچ چیزی بمانند بداء تعظیم نگشته است</w:t>
      </w:r>
      <w:r w:rsidRPr="00E17E8F">
        <w:rPr>
          <w:rStyle w:val="Char0"/>
          <w:vertAlign w:val="superscript"/>
          <w:rtl/>
        </w:rPr>
        <w:footnoteReference w:id="18"/>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محقق آن را شرح داده و می‌گوید: «بداء» یعنی ظهور یافتن کاری که قبلاً پنهان و پوشیده بوده است به واسط</w:t>
      </w:r>
      <w:r w:rsidR="003B4E8A" w:rsidRPr="00E17E8F">
        <w:rPr>
          <w:rStyle w:val="Char0"/>
          <w:rFonts w:hint="cs"/>
          <w:rtl/>
        </w:rPr>
        <w:t>ۀ</w:t>
      </w:r>
      <w:r w:rsidRPr="00E17E8F">
        <w:rPr>
          <w:rStyle w:val="Char0"/>
          <w:rFonts w:hint="cs"/>
          <w:rtl/>
        </w:rPr>
        <w:t xml:space="preserve"> آشکار شدن علم به مصلحت، سپس کاربرد آن وسعت یافته و بداء بر روشن شدن هر کاری بر خلاف ظاهر قبلیش اطلاق گشته است، پس گفته می‌شود: برای وی آشکار شد که اینگونه رفتار کند، یعنی در مورد انجام کارش چیزی برای او نمایان گشته که قبلاً ظاهر آن بر خلاف ظاهر کنونی بوده است. </w:t>
      </w:r>
    </w:p>
    <w:p w:rsidR="000934D6" w:rsidRPr="00E17E8F" w:rsidRDefault="000934D6" w:rsidP="000934D6">
      <w:pPr>
        <w:tabs>
          <w:tab w:val="right" w:pos="7031"/>
        </w:tabs>
        <w:jc w:val="both"/>
        <w:rPr>
          <w:rStyle w:val="Char0"/>
          <w:rtl/>
        </w:rPr>
      </w:pPr>
      <w:r w:rsidRPr="00E17E8F">
        <w:rPr>
          <w:rStyle w:val="Char0"/>
          <w:rFonts w:hint="cs"/>
          <w:rtl/>
        </w:rPr>
        <w:t xml:space="preserve">پس خداوند بلند مرتبه بنابر </w:t>
      </w:r>
      <w:r w:rsidR="00D55DA0" w:rsidRPr="00E17E8F">
        <w:rPr>
          <w:rStyle w:val="Char0"/>
          <w:rFonts w:hint="cs"/>
          <w:rtl/>
        </w:rPr>
        <w:t>عقیدۀ</w:t>
      </w:r>
      <w:r w:rsidRPr="00E17E8F">
        <w:rPr>
          <w:rStyle w:val="Char0"/>
          <w:rFonts w:hint="cs"/>
          <w:rtl/>
        </w:rPr>
        <w:t xml:space="preserve"> اهل تشیع با چیزهایی غافلگیر می‌شود که قبلاً بدانها آگاهی نداشته است و یا بر خلاف معلومات سابقش می‌باشد، که خدا از این تهمت‌ها و دروغ بافی‌ها بسیار بالاتر است </w:t>
      </w:r>
      <w:r w:rsidR="00EB08E0" w:rsidRPr="00E17E8F">
        <w:rPr>
          <w:rFonts w:ascii="KFGQPC Uthman Taha Naskh" w:cs="Traditional Arabic" w:hint="cs"/>
          <w:rtl/>
        </w:rPr>
        <w:t>﴿</w:t>
      </w:r>
      <w:r w:rsidRPr="00E17E8F">
        <w:rPr>
          <w:rStyle w:val="Char8"/>
          <w:rFonts w:hint="eastAsia"/>
          <w:color w:val="auto"/>
          <w:rtl/>
        </w:rPr>
        <w:t>كَبُرَت</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كَلِمَة</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تَخ</w:t>
      </w:r>
      <w:r w:rsidRPr="00E17E8F">
        <w:rPr>
          <w:rStyle w:val="Char8"/>
          <w:rFonts w:hint="cs"/>
          <w:color w:val="auto"/>
          <w:rtl/>
        </w:rPr>
        <w:t>ۡ</w:t>
      </w:r>
      <w:r w:rsidRPr="00E17E8F">
        <w:rPr>
          <w:rStyle w:val="Char8"/>
          <w:rFonts w:hint="eastAsia"/>
          <w:color w:val="auto"/>
          <w:rtl/>
        </w:rPr>
        <w:t>رُجُ</w:t>
      </w:r>
      <w:r w:rsidRPr="00E17E8F">
        <w:rPr>
          <w:rStyle w:val="Char8"/>
          <w:color w:val="auto"/>
          <w:rtl/>
        </w:rPr>
        <w:t xml:space="preserve"> </w:t>
      </w:r>
      <w:r w:rsidRPr="00E17E8F">
        <w:rPr>
          <w:rStyle w:val="Char8"/>
          <w:rFonts w:hint="eastAsia"/>
          <w:color w:val="auto"/>
          <w:rtl/>
        </w:rPr>
        <w:t>مِن</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أَف</w:t>
      </w:r>
      <w:r w:rsidRPr="00E17E8F">
        <w:rPr>
          <w:rStyle w:val="Char8"/>
          <w:rFonts w:hint="cs"/>
          <w:color w:val="auto"/>
          <w:rtl/>
        </w:rPr>
        <w:t>ۡ</w:t>
      </w:r>
      <w:r w:rsidRPr="00E17E8F">
        <w:rPr>
          <w:rStyle w:val="Char8"/>
          <w:rFonts w:hint="eastAsia"/>
          <w:color w:val="auto"/>
          <w:rtl/>
        </w:rPr>
        <w:t>وَ</w:t>
      </w:r>
      <w:r w:rsidRPr="00E17E8F">
        <w:rPr>
          <w:rStyle w:val="Char8"/>
          <w:rFonts w:hint="cs"/>
          <w:color w:val="auto"/>
          <w:rtl/>
        </w:rPr>
        <w:t>ٰ</w:t>
      </w:r>
      <w:r w:rsidRPr="00E17E8F">
        <w:rPr>
          <w:rStyle w:val="Char8"/>
          <w:rFonts w:hint="eastAsia"/>
          <w:color w:val="auto"/>
          <w:rtl/>
        </w:rPr>
        <w:t>هِهِم</w:t>
      </w:r>
      <w:r w:rsidRPr="00E17E8F">
        <w:rPr>
          <w:rStyle w:val="Char8"/>
          <w:rFonts w:hint="cs"/>
          <w:color w:val="auto"/>
          <w:rtl/>
        </w:rPr>
        <w:t>ۡ</w:t>
      </w:r>
      <w:r w:rsidR="00EB08E0" w:rsidRPr="00E17E8F">
        <w:rPr>
          <w:rFonts w:ascii="KFGQPC Uthman Taha Naskh" w:cs="Traditional Arabic" w:hint="cs"/>
          <w:rtl/>
        </w:rPr>
        <w:t>﴾</w:t>
      </w:r>
      <w:r w:rsidRPr="00E17E8F">
        <w:rPr>
          <w:rStyle w:val="Char"/>
          <w:rtl/>
        </w:rPr>
        <w:t xml:space="preserve"> [</w:t>
      </w:r>
      <w:r w:rsidRPr="00E17E8F">
        <w:rPr>
          <w:rStyle w:val="Char"/>
          <w:rFonts w:hint="eastAsia"/>
          <w:rtl/>
        </w:rPr>
        <w:t>الكهف</w:t>
      </w:r>
      <w:r w:rsidRPr="00E17E8F">
        <w:rPr>
          <w:rStyle w:val="Char"/>
          <w:rtl/>
        </w:rPr>
        <w:t xml:space="preserve">: </w:t>
      </w:r>
      <w:r w:rsidRPr="00E17E8F">
        <w:rPr>
          <w:rStyle w:val="Char"/>
          <w:rFonts w:hint="cs"/>
          <w:rtl/>
        </w:rPr>
        <w:t>٥</w:t>
      </w:r>
      <w:r w:rsidRPr="00E17E8F">
        <w:rPr>
          <w:rStyle w:val="Char"/>
          <w:rtl/>
        </w:rPr>
        <w:t>]</w:t>
      </w:r>
      <w:r w:rsidR="00EB08E0" w:rsidRPr="00E17E8F">
        <w:rPr>
          <w:rStyle w:val="Char5"/>
          <w:rtl/>
        </w:rPr>
        <w:t xml:space="preserve"> </w:t>
      </w:r>
      <w:r w:rsidRPr="00E17E8F">
        <w:rPr>
          <w:rStyle w:val="Char5"/>
          <w:rFonts w:hint="cs"/>
          <w:rtl/>
        </w:rPr>
        <w:t>«چه سخن وحشتناک و بزرگی از دهانهایشان بیرون می‌آید».</w:t>
      </w:r>
    </w:p>
    <w:p w:rsidR="000934D6" w:rsidRPr="00E17E8F" w:rsidRDefault="000934D6" w:rsidP="000934D6">
      <w:pPr>
        <w:tabs>
          <w:tab w:val="right" w:pos="7031"/>
        </w:tabs>
        <w:jc w:val="both"/>
        <w:rPr>
          <w:rStyle w:val="Char0"/>
          <w:rtl/>
        </w:rPr>
      </w:pPr>
      <w:r w:rsidRPr="00E17E8F">
        <w:rPr>
          <w:rStyle w:val="Char0"/>
          <w:rFonts w:hint="cs"/>
          <w:rtl/>
        </w:rPr>
        <w:t>و در کافی</w:t>
      </w:r>
      <w:r w:rsidRPr="00E17E8F">
        <w:rPr>
          <w:rStyle w:val="Char0"/>
          <w:vertAlign w:val="superscript"/>
          <w:rtl/>
        </w:rPr>
        <w:footnoteReference w:id="19"/>
      </w:r>
      <w:r w:rsidRPr="00E17E8F">
        <w:rPr>
          <w:rStyle w:val="Char0"/>
          <w:rFonts w:hint="cs"/>
          <w:rtl/>
        </w:rPr>
        <w:t xml:space="preserve"> از ریان بن صلت روایت شده که گفت: از امام رضا</w:t>
      </w:r>
      <w:r w:rsidR="004A1D72" w:rsidRPr="00E17E8F">
        <w:rPr>
          <w:rStyle w:val="Char0"/>
          <w:rFonts w:cs="CTraditional Arabic" w:hint="cs"/>
          <w:rtl/>
        </w:rPr>
        <w:t>÷</w:t>
      </w:r>
      <w:r w:rsidRPr="00E17E8F">
        <w:rPr>
          <w:rStyle w:val="Char0"/>
          <w:rFonts w:hint="cs"/>
          <w:rtl/>
        </w:rPr>
        <w:t xml:space="preserve"> شنیدم که می‌گفت: خداوند هیچ پیامبری را نفرستاده مگر اینکه باید تحریم شراب و اثبات بداء برای خدا را اعلام کند.</w:t>
      </w:r>
    </w:p>
    <w:p w:rsidR="000934D6" w:rsidRPr="00E17E8F" w:rsidRDefault="000934D6" w:rsidP="000934D6">
      <w:pPr>
        <w:tabs>
          <w:tab w:val="right" w:pos="7031"/>
        </w:tabs>
        <w:jc w:val="both"/>
        <w:rPr>
          <w:rStyle w:val="Char0"/>
          <w:rtl/>
        </w:rPr>
      </w:pPr>
      <w:r w:rsidRPr="00E17E8F">
        <w:rPr>
          <w:rStyle w:val="Char0"/>
          <w:rFonts w:hint="cs"/>
          <w:rtl/>
        </w:rPr>
        <w:t>پس فرستادن پیامبران از جانب خداوند متعال و خبر دادن آنان از نبوت مشروط است به اینکه اعتراف شود که خدا – جل ذکره – جاهل و نادان می‌باشد.</w:t>
      </w:r>
    </w:p>
    <w:p w:rsidR="000934D6" w:rsidRPr="00E17E8F" w:rsidRDefault="000934D6" w:rsidP="000934D6">
      <w:pPr>
        <w:tabs>
          <w:tab w:val="right" w:pos="7031"/>
        </w:tabs>
        <w:jc w:val="both"/>
        <w:rPr>
          <w:rStyle w:val="Char0"/>
          <w:rtl/>
        </w:rPr>
      </w:pPr>
      <w:r w:rsidRPr="00E17E8F">
        <w:rPr>
          <w:rStyle w:val="Char0"/>
          <w:rFonts w:hint="cs"/>
          <w:rtl/>
        </w:rPr>
        <w:t>و دوباره</w:t>
      </w:r>
      <w:r w:rsidRPr="00E17E8F">
        <w:rPr>
          <w:rStyle w:val="Char0"/>
          <w:vertAlign w:val="superscript"/>
          <w:rtl/>
        </w:rPr>
        <w:footnoteReference w:id="20"/>
      </w:r>
      <w:r w:rsidRPr="00E17E8F">
        <w:rPr>
          <w:rStyle w:val="Char0"/>
          <w:rFonts w:hint="cs"/>
          <w:rtl/>
        </w:rPr>
        <w:t xml:space="preserve"> از مرزام بن حکیم نقل شده که گفت: از ابا عبدالله</w:t>
      </w:r>
      <w:r w:rsidR="004A1D72" w:rsidRPr="00E17E8F">
        <w:rPr>
          <w:rStyle w:val="Char0"/>
          <w:rFonts w:cs="CTraditional Arabic" w:hint="cs"/>
          <w:rtl/>
        </w:rPr>
        <w:t>÷</w:t>
      </w:r>
      <w:r w:rsidRPr="00E17E8F">
        <w:rPr>
          <w:rStyle w:val="Char0"/>
          <w:rFonts w:hint="cs"/>
          <w:rtl/>
        </w:rPr>
        <w:t xml:space="preserve"> شنیدم که می‌گفت: قطعاً هیچ پیامبری به عنوان پیامبر برگزیده نشده است مگر اینکه پنج صفت ذاتی و ویژه را برای خدا اثبات نماید: بداء، مشیئت، سجود، عبودیت و اطاعت. </w:t>
      </w:r>
    </w:p>
    <w:p w:rsidR="000934D6" w:rsidRPr="00E17E8F" w:rsidRDefault="000934D6" w:rsidP="000934D6">
      <w:pPr>
        <w:tabs>
          <w:tab w:val="right" w:pos="7031"/>
        </w:tabs>
        <w:jc w:val="both"/>
        <w:rPr>
          <w:rStyle w:val="Char0"/>
          <w:rtl/>
        </w:rPr>
      </w:pPr>
      <w:r w:rsidRPr="00E17E8F">
        <w:rPr>
          <w:rStyle w:val="Char0"/>
          <w:rFonts w:hint="cs"/>
          <w:rtl/>
        </w:rPr>
        <w:t>و همچنین در باب کراهت توقیت (تعیین زمان ظهور) از ابی حمزة ثمالی روایت کرده که گفت: از امام جعفر</w:t>
      </w:r>
      <w:r w:rsidR="004A1D72" w:rsidRPr="00E17E8F">
        <w:rPr>
          <w:rStyle w:val="Char0"/>
          <w:rFonts w:cs="CTraditional Arabic" w:hint="cs"/>
          <w:rtl/>
        </w:rPr>
        <w:t>÷</w:t>
      </w:r>
      <w:r w:rsidRPr="00E17E8F">
        <w:rPr>
          <w:rStyle w:val="Char0"/>
          <w:rFonts w:hint="cs"/>
          <w:rtl/>
        </w:rPr>
        <w:t xml:space="preserve"> شنیدم که می‌گفت: ای ثابت، خداوند متعال این امر (ظهور مهدی) را در سال هفتاد هجری زمانبندی کرد، پس وقتی که حسین - صلوات الله علیه- کشته شد خشم خدا بر زمینیان فزونی گرفت وآن را تا سال صد و چهل به تأخیر انداخت، ما در این باره با شما سخن گفتیم، آنگاه شما این سخن را پخش نموده و در این رابطه رازگشایی کردید، و بعد از آن خداوند برای این ظهور وقتی در نزد ما تعیین نکرد و خداوند هر آنچه را که خواست محو و نابود ساخت و هر آنچه را که خواست ثابت نمود و باقی گذاشت، و ام الکتاب نزد اوست</w:t>
      </w:r>
      <w:r w:rsidRPr="00E17E8F">
        <w:rPr>
          <w:rStyle w:val="Char0"/>
          <w:vertAlign w:val="superscript"/>
          <w:rtl/>
        </w:rPr>
        <w:footnoteReference w:id="21"/>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آیا روایتی صریح‌تر از این نیز وجود دارد؟ شیعه این دروغ و تهمت و بهتان را چگونه توجیه می‌کند؟.</w:t>
      </w:r>
    </w:p>
    <w:p w:rsidR="000934D6" w:rsidRPr="00E17E8F" w:rsidRDefault="000934D6" w:rsidP="000934D6">
      <w:pPr>
        <w:tabs>
          <w:tab w:val="right" w:pos="7031"/>
        </w:tabs>
        <w:jc w:val="both"/>
        <w:rPr>
          <w:rStyle w:val="Char0"/>
          <w:rtl/>
        </w:rPr>
      </w:pPr>
      <w:r w:rsidRPr="00E17E8F">
        <w:rPr>
          <w:rStyle w:val="Char0"/>
          <w:rFonts w:hint="cs"/>
          <w:rtl/>
        </w:rPr>
        <w:t xml:space="preserve">و بنابر اعتقاد شیعیان، کسی که به خداوند متعال نسبت جهل و نادانی دهد، اگر بر این باور و عقیده پا فشاری کند و آن را میان مردم انتشار نماید پاداش بزرگی شامل وی می‌گردد. </w:t>
      </w:r>
    </w:p>
    <w:p w:rsidR="000934D6" w:rsidRPr="00E17E8F" w:rsidRDefault="000934D6" w:rsidP="000934D6">
      <w:pPr>
        <w:tabs>
          <w:tab w:val="right" w:pos="7031"/>
        </w:tabs>
        <w:jc w:val="both"/>
        <w:rPr>
          <w:rStyle w:val="Char0"/>
          <w:rtl/>
        </w:rPr>
      </w:pPr>
      <w:r w:rsidRPr="00E17E8F">
        <w:rPr>
          <w:rStyle w:val="Char0"/>
          <w:rFonts w:hint="cs"/>
          <w:rtl/>
        </w:rPr>
        <w:t>در کافی</w:t>
      </w:r>
      <w:r w:rsidRPr="00E17E8F">
        <w:rPr>
          <w:rStyle w:val="Char0"/>
          <w:vertAlign w:val="superscript"/>
          <w:rtl/>
        </w:rPr>
        <w:footnoteReference w:id="22"/>
      </w:r>
      <w:r w:rsidRPr="00E17E8F">
        <w:rPr>
          <w:rStyle w:val="Char0"/>
          <w:rFonts w:hint="cs"/>
          <w:rtl/>
        </w:rPr>
        <w:t xml:space="preserve"> از مالک جهنی روایت کرده که گفت: از ابا عبدالله</w:t>
      </w:r>
      <w:r w:rsidR="004A1D72" w:rsidRPr="00E17E8F">
        <w:rPr>
          <w:rStyle w:val="Char0"/>
          <w:rFonts w:cs="CTraditional Arabic" w:hint="cs"/>
          <w:rtl/>
        </w:rPr>
        <w:t>÷</w:t>
      </w:r>
      <w:r w:rsidRPr="00E17E8F">
        <w:rPr>
          <w:rStyle w:val="Char0"/>
          <w:rFonts w:hint="cs"/>
          <w:rtl/>
        </w:rPr>
        <w:t xml:space="preserve"> شنیدم که می‌گفت: اگر اجر و پاداش اعتقاد به بداء معلوم می‌گشت از سخن در مورد آن خسته نمی‌شدند.</w:t>
      </w:r>
    </w:p>
    <w:p w:rsidR="000934D6" w:rsidRPr="00E17E8F" w:rsidRDefault="000934D6" w:rsidP="000934D6">
      <w:pPr>
        <w:tabs>
          <w:tab w:val="right" w:pos="7031"/>
        </w:tabs>
        <w:jc w:val="both"/>
        <w:rPr>
          <w:rStyle w:val="Char0"/>
          <w:rtl/>
        </w:rPr>
      </w:pPr>
      <w:r w:rsidRPr="00E17E8F">
        <w:rPr>
          <w:rStyle w:val="Char0"/>
          <w:rFonts w:hint="cs"/>
          <w:rtl/>
        </w:rPr>
        <w:t>سید طیب موسوی</w:t>
      </w:r>
      <w:r w:rsidRPr="00E17E8F">
        <w:rPr>
          <w:rStyle w:val="Char0"/>
          <w:vertAlign w:val="superscript"/>
          <w:rtl/>
        </w:rPr>
        <w:footnoteReference w:id="23"/>
      </w:r>
      <w:r w:rsidRPr="00E17E8F">
        <w:rPr>
          <w:rStyle w:val="Char0"/>
          <w:rFonts w:hint="cs"/>
          <w:rtl/>
        </w:rPr>
        <w:t xml:space="preserve"> گفته است: «و استاد ما طوسی در «العدة» گفته است: و اما بداء حقیقتی است که در لغت به معنی ظهور یافتن است، همانطور که گفته می‌شود دیوار شهر ظاهر شد، و بعضی اوقات در مورد آگاهی یافتن به چیزی بعد از اینکه معلوم نبوده است به کار گرفته می‌شود، و سرور ما مرتضی بیان داشته است: </w:t>
      </w:r>
      <w:r w:rsidR="00D55DA0" w:rsidRPr="00E17E8F">
        <w:rPr>
          <w:rStyle w:val="Char0"/>
          <w:rFonts w:hint="cs"/>
          <w:rtl/>
        </w:rPr>
        <w:t>دربارۀ</w:t>
      </w:r>
      <w:r w:rsidRPr="00E17E8F">
        <w:rPr>
          <w:rStyle w:val="Char0"/>
          <w:rFonts w:hint="cs"/>
          <w:rtl/>
        </w:rPr>
        <w:t xml:space="preserve"> حاصل شدن چیزی بر حقیقت خود می‌توان گفت: (بدا لله) یعنی از امر (دستور) چیزی برای وی آشکار شده که قبلاً آن چیز برای او روشن نبوده است و نیز در خصوص نهی چیزهایی برای او نمایان گشته که سابقاً آن چیز برای وی ظاهر و روشن نبوده است». </w:t>
      </w:r>
    </w:p>
    <w:p w:rsidR="000934D6" w:rsidRPr="00E17E8F" w:rsidRDefault="000934D6" w:rsidP="000934D6">
      <w:pPr>
        <w:tabs>
          <w:tab w:val="right" w:pos="7031"/>
        </w:tabs>
        <w:jc w:val="both"/>
        <w:rPr>
          <w:rStyle w:val="Char0"/>
          <w:rtl/>
        </w:rPr>
      </w:pPr>
      <w:r w:rsidRPr="00E17E8F">
        <w:rPr>
          <w:rStyle w:val="Char0"/>
          <w:rFonts w:hint="cs"/>
          <w:rtl/>
        </w:rPr>
        <w:t>شیعیان در کتاب</w:t>
      </w:r>
      <w:r w:rsidR="00D55DA0" w:rsidRPr="00E17E8F">
        <w:rPr>
          <w:rStyle w:val="Char0"/>
          <w:rFonts w:hint="cs"/>
          <w:rtl/>
        </w:rPr>
        <w:t>‌</w:t>
      </w:r>
      <w:r w:rsidRPr="00E17E8F">
        <w:rPr>
          <w:rStyle w:val="Char0"/>
          <w:rFonts w:hint="cs"/>
          <w:rtl/>
        </w:rPr>
        <w:t>هایشان می‌گویند: اعتقاد به بداء رد بر یهودیان می‌باشد، چه آنان می‌گویند خدا از کار فارغ شده است، در حالی که این سخن از طرف اهل تشیع فریب و حیله‌ای است در اغفال و فرو گذاردن شخص نادان، و نوعی دروغ</w:t>
      </w:r>
      <w:r w:rsidRPr="00E17E8F">
        <w:rPr>
          <w:rStyle w:val="Char0"/>
          <w:rFonts w:hint="eastAsia"/>
          <w:rtl/>
        </w:rPr>
        <w:t xml:space="preserve">‌پردازی باطل بر یهودیان است، و شیعه </w:t>
      </w:r>
      <w:r w:rsidR="00D55DA0" w:rsidRPr="00E17E8F">
        <w:rPr>
          <w:rStyle w:val="Char0"/>
          <w:rFonts w:hint="cs"/>
          <w:rtl/>
        </w:rPr>
        <w:t>عقیدۀ</w:t>
      </w:r>
      <w:r w:rsidRPr="00E17E8F">
        <w:rPr>
          <w:rStyle w:val="Char0"/>
          <w:rFonts w:hint="cs"/>
          <w:rtl/>
        </w:rPr>
        <w:t xml:space="preserve"> (بداء) را فقط و فقط از اسفار تورات بر گرفته است، پس ادعای رد به واسط</w:t>
      </w:r>
      <w:r w:rsidR="003B4E8A" w:rsidRPr="00E17E8F">
        <w:rPr>
          <w:rStyle w:val="Char0"/>
          <w:rFonts w:hint="cs"/>
          <w:rtl/>
        </w:rPr>
        <w:t>ۀ</w:t>
      </w:r>
      <w:r w:rsidRPr="00E17E8F">
        <w:rPr>
          <w:rStyle w:val="Char0"/>
          <w:rFonts w:hint="cs"/>
          <w:rtl/>
        </w:rPr>
        <w:t xml:space="preserve"> بداء ناسپاس و کفران نعمت بر گرفته از یهودیان است. </w:t>
      </w:r>
    </w:p>
    <w:p w:rsidR="000934D6" w:rsidRPr="00E17E8F" w:rsidRDefault="000934D6" w:rsidP="000934D6">
      <w:pPr>
        <w:tabs>
          <w:tab w:val="right" w:pos="7031"/>
        </w:tabs>
        <w:jc w:val="both"/>
        <w:rPr>
          <w:rStyle w:val="Char0"/>
          <w:rtl/>
        </w:rPr>
      </w:pPr>
      <w:r w:rsidRPr="00E17E8F">
        <w:rPr>
          <w:rStyle w:val="Char0"/>
          <w:rFonts w:hint="cs"/>
          <w:rtl/>
        </w:rPr>
        <w:t>شیعیان به قصد سخن آرایی در کتاب</w:t>
      </w:r>
      <w:r w:rsidR="00D55DA0" w:rsidRPr="00E17E8F">
        <w:rPr>
          <w:rStyle w:val="Char0"/>
          <w:rFonts w:hint="cs"/>
          <w:rtl/>
        </w:rPr>
        <w:t>‌</w:t>
      </w:r>
      <w:r w:rsidRPr="00E17E8F">
        <w:rPr>
          <w:rStyle w:val="Char0"/>
          <w:rFonts w:hint="cs"/>
          <w:rtl/>
        </w:rPr>
        <w:t xml:space="preserve">هایشان می‌گویند: جایگاه بداء در آفرینش، همان جایگاه نسخ در قانونگذاری و تشریع است، پس بداء نسخ در آفرینش است همانطور که نسخ، بداء در تشریع و قانونگذاری می‌باشد. </w:t>
      </w:r>
    </w:p>
    <w:p w:rsidR="000934D6" w:rsidRPr="00E17E8F" w:rsidRDefault="000934D6" w:rsidP="000934D6">
      <w:pPr>
        <w:tabs>
          <w:tab w:val="right" w:pos="7031"/>
        </w:tabs>
        <w:jc w:val="both"/>
        <w:rPr>
          <w:rStyle w:val="Char0"/>
          <w:rtl/>
        </w:rPr>
      </w:pPr>
      <w:r w:rsidRPr="00E17E8F">
        <w:rPr>
          <w:rStyle w:val="Char0"/>
          <w:rFonts w:hint="cs"/>
          <w:rtl/>
        </w:rPr>
        <w:t>و این سخن مزخرف است چرا که بدائی در نسخ وجود ندارد، و آن حکم در علم و دانش خدا موقتی و زمانمند بوده است، و زمان تعیین شده برای حکم و پایان یافتن حکم به هنگام فرا رسیدن آن موعد، قبل از حکم از جانب خدا معلوم بوده است، پس بداء برای ما و در دانش ماست نه برای خداوند متعال</w:t>
      </w:r>
      <w:r w:rsidRPr="00E17E8F">
        <w:rPr>
          <w:rStyle w:val="Char0"/>
          <w:vertAlign w:val="superscript"/>
          <w:rtl/>
        </w:rPr>
        <w:footnoteReference w:id="24"/>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در پایان امیدوارم این بررسی روشنگر بوده باشد، و الجزائری حق دارد هنگامی که سخن گذشته را بر زبان آورده است، چه خداوند متعال و منزه، در اعتقاد اهل سنت و جماعت موصوف به کمال مطلق می</w:t>
      </w:r>
      <w:r w:rsidRPr="00E17E8F">
        <w:rPr>
          <w:rStyle w:val="Char0"/>
          <w:rFonts w:hint="eastAsia"/>
          <w:rtl/>
        </w:rPr>
        <w:t>‌</w:t>
      </w:r>
      <w:r w:rsidRPr="00E17E8F">
        <w:rPr>
          <w:rStyle w:val="Char0"/>
          <w:rFonts w:hint="cs"/>
          <w:rtl/>
        </w:rPr>
        <w:t xml:space="preserve">باشد و هیچ چیزی همانند خدا نیست و اما در اعتقاد اهل تشیع او جاهل و نادان است، و از چیزی آگاهی ندارد مگر پس روی دادن و به وجود آمدن آن چیز. </w:t>
      </w:r>
    </w:p>
    <w:p w:rsidR="000934D6" w:rsidRPr="00E17E8F" w:rsidRDefault="00EB08E0" w:rsidP="00235A8D">
      <w:pPr>
        <w:pStyle w:val="a8"/>
        <w:rPr>
          <w:color w:val="auto"/>
          <w:szCs w:val="26"/>
          <w:rtl/>
          <w:lang w:bidi="fa-IR"/>
        </w:rPr>
      </w:pPr>
      <w:r w:rsidRPr="00E17E8F">
        <w:rPr>
          <w:rFonts w:ascii="KFGQPC Uthman Taha Naskh" w:cs="Traditional Arabic" w:hint="cs"/>
          <w:color w:val="auto"/>
          <w:rtl/>
        </w:rPr>
        <w:t>﴿</w:t>
      </w:r>
      <w:r w:rsidR="000934D6" w:rsidRPr="00E17E8F">
        <w:rPr>
          <w:rStyle w:val="Char8"/>
          <w:rFonts w:hint="eastAsia"/>
          <w:color w:val="auto"/>
          <w:rtl/>
        </w:rPr>
        <w:t>كَبُرَت</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كَلِمَة</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تَخ</w:t>
      </w:r>
      <w:r w:rsidR="000934D6" w:rsidRPr="00E17E8F">
        <w:rPr>
          <w:rStyle w:val="Char8"/>
          <w:rFonts w:hint="cs"/>
          <w:color w:val="auto"/>
          <w:rtl/>
        </w:rPr>
        <w:t>ۡ</w:t>
      </w:r>
      <w:r w:rsidR="000934D6" w:rsidRPr="00E17E8F">
        <w:rPr>
          <w:rStyle w:val="Char8"/>
          <w:rFonts w:hint="eastAsia"/>
          <w:color w:val="auto"/>
          <w:rtl/>
        </w:rPr>
        <w:t>رُجُ</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أَف</w:t>
      </w:r>
      <w:r w:rsidR="000934D6" w:rsidRPr="00E17E8F">
        <w:rPr>
          <w:rStyle w:val="Char8"/>
          <w:rFonts w:hint="cs"/>
          <w:color w:val="auto"/>
          <w:rtl/>
        </w:rPr>
        <w:t>ۡ</w:t>
      </w:r>
      <w:r w:rsidR="000934D6" w:rsidRPr="00E17E8F">
        <w:rPr>
          <w:rStyle w:val="Char8"/>
          <w:rFonts w:hint="eastAsia"/>
          <w:color w:val="auto"/>
          <w:rtl/>
        </w:rPr>
        <w:t>وَ</w:t>
      </w:r>
      <w:r w:rsidR="000934D6" w:rsidRPr="00E17E8F">
        <w:rPr>
          <w:rStyle w:val="Char8"/>
          <w:rFonts w:hint="cs"/>
          <w:color w:val="auto"/>
          <w:rtl/>
        </w:rPr>
        <w:t>ٰ</w:t>
      </w:r>
      <w:r w:rsidR="000934D6" w:rsidRPr="00E17E8F">
        <w:rPr>
          <w:rStyle w:val="Char8"/>
          <w:rFonts w:hint="eastAsia"/>
          <w:color w:val="auto"/>
          <w:rtl/>
        </w:rPr>
        <w:t>هِهِم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إِن</w:t>
      </w:r>
      <w:r w:rsidR="000934D6" w:rsidRPr="00E17E8F">
        <w:rPr>
          <w:rStyle w:val="Char8"/>
          <w:color w:val="auto"/>
          <w:rtl/>
        </w:rPr>
        <w:t xml:space="preserve"> </w:t>
      </w:r>
      <w:r w:rsidR="000934D6" w:rsidRPr="00E17E8F">
        <w:rPr>
          <w:rStyle w:val="Char8"/>
          <w:rFonts w:hint="eastAsia"/>
          <w:color w:val="auto"/>
          <w:rtl/>
        </w:rPr>
        <w:t>يَقُولُونَ</w:t>
      </w:r>
      <w:r w:rsidR="000934D6" w:rsidRPr="00E17E8F">
        <w:rPr>
          <w:rStyle w:val="Char8"/>
          <w:color w:val="auto"/>
          <w:rtl/>
        </w:rPr>
        <w:t xml:space="preserve"> </w:t>
      </w:r>
      <w:r w:rsidR="000934D6" w:rsidRPr="00E17E8F">
        <w:rPr>
          <w:rStyle w:val="Char8"/>
          <w:rFonts w:hint="eastAsia"/>
          <w:color w:val="auto"/>
          <w:rtl/>
        </w:rPr>
        <w:t>إِلَّا</w:t>
      </w:r>
      <w:r w:rsidR="000934D6" w:rsidRPr="00E17E8F">
        <w:rPr>
          <w:rStyle w:val="Char8"/>
          <w:color w:val="auto"/>
          <w:rtl/>
        </w:rPr>
        <w:t xml:space="preserve"> </w:t>
      </w:r>
      <w:r w:rsidR="000934D6" w:rsidRPr="00E17E8F">
        <w:rPr>
          <w:rStyle w:val="Char8"/>
          <w:rFonts w:hint="eastAsia"/>
          <w:color w:val="auto"/>
          <w:rtl/>
        </w:rPr>
        <w:t>كَذِب</w:t>
      </w:r>
      <w:r w:rsidR="000934D6" w:rsidRPr="00E17E8F">
        <w:rPr>
          <w:rStyle w:val="Char8"/>
          <w:rFonts w:hint="cs"/>
          <w:color w:val="auto"/>
          <w:rtl/>
        </w:rPr>
        <w:t>ٗ</w:t>
      </w:r>
      <w:r w:rsidR="000934D6" w:rsidRPr="00E17E8F">
        <w:rPr>
          <w:rStyle w:val="Char8"/>
          <w:rFonts w:hint="eastAsia"/>
          <w:color w:val="auto"/>
          <w:rtl/>
        </w:rPr>
        <w:t>ا</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الكهف</w:t>
      </w:r>
      <w:r w:rsidR="000934D6" w:rsidRPr="00E17E8F">
        <w:rPr>
          <w:rStyle w:val="Char"/>
          <w:color w:val="auto"/>
          <w:rtl/>
        </w:rPr>
        <w:t xml:space="preserve">: </w:t>
      </w:r>
      <w:r w:rsidR="000934D6" w:rsidRPr="00E17E8F">
        <w:rPr>
          <w:rStyle w:val="Char"/>
          <w:rFonts w:hint="cs"/>
          <w:color w:val="auto"/>
          <w:rtl/>
        </w:rPr>
        <w:t>٥</w:t>
      </w:r>
      <w:r w:rsidR="000934D6" w:rsidRPr="00E17E8F">
        <w:rPr>
          <w:rStyle w:val="Char"/>
          <w:color w:val="auto"/>
          <w:rtl/>
        </w:rPr>
        <w:t>]</w:t>
      </w:r>
      <w:r w:rsidRPr="00E17E8F">
        <w:rPr>
          <w:rStyle w:val="Char5"/>
          <w:color w:val="auto"/>
          <w:rtl/>
        </w:rPr>
        <w:t xml:space="preserve"> </w:t>
      </w:r>
      <w:r w:rsidR="000934D6" w:rsidRPr="00E17E8F">
        <w:rPr>
          <w:rStyle w:val="Char5"/>
          <w:rFonts w:hint="cs"/>
          <w:color w:val="auto"/>
          <w:rtl/>
        </w:rPr>
        <w:t>«چه سخن وحشتناک و بزرگی از دهان</w:t>
      </w:r>
      <w:r w:rsidR="00D34C4C" w:rsidRPr="00E17E8F">
        <w:rPr>
          <w:rStyle w:val="Char5"/>
          <w:rFonts w:hint="cs"/>
          <w:color w:val="auto"/>
          <w:rtl/>
        </w:rPr>
        <w:t>‌</w:t>
      </w:r>
      <w:r w:rsidR="000934D6" w:rsidRPr="00E17E8F">
        <w:rPr>
          <w:rStyle w:val="Char5"/>
          <w:rFonts w:hint="cs"/>
          <w:color w:val="auto"/>
          <w:rtl/>
        </w:rPr>
        <w:t>هایشان بیرون می‌آید!! آنان جز دروغ و افتراء نمی‌گویند».</w:t>
      </w:r>
    </w:p>
    <w:p w:rsidR="000934D6" w:rsidRPr="00E17E8F" w:rsidRDefault="000934D6" w:rsidP="00235A8D">
      <w:pPr>
        <w:pStyle w:val="a1"/>
        <w:rPr>
          <w:rtl/>
          <w:lang w:bidi="fa-IR"/>
        </w:rPr>
      </w:pPr>
      <w:bookmarkStart w:id="14" w:name="_Toc486849189"/>
      <w:r w:rsidRPr="00E17E8F">
        <w:rPr>
          <w:rFonts w:hint="cs"/>
          <w:rtl/>
          <w:lang w:bidi="fa-IR"/>
        </w:rPr>
        <w:t>«اهل تشیع خون و مال اهل سنت را حلال و مجاز می‌دانند»</w:t>
      </w:r>
      <w:bookmarkEnd w:id="14"/>
      <w:r w:rsidRPr="00E17E8F">
        <w:rPr>
          <w:rFonts w:hint="cs"/>
          <w:rtl/>
          <w:lang w:bidi="fa-IR"/>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بر حسب روایاتی که اهل تشیع در کتاب‌های معتبر خود از امامانشان روایت کرده‌اند، اموال اهل سنت برای شیعیان رافضی مجاز و حلال می‌باشد، و انجام ندادن این کار از طرف ایشان در زمان حاضر به این بستگی دارد که آنان تا نائب الزمانشان مهدی قیام می‌کند با اهل سنت در حالت آتش بس قرار دارند. </w:t>
      </w:r>
    </w:p>
    <w:p w:rsidR="000934D6" w:rsidRPr="00E17E8F" w:rsidRDefault="000934D6" w:rsidP="000934D6">
      <w:pPr>
        <w:tabs>
          <w:tab w:val="right" w:pos="7031"/>
        </w:tabs>
        <w:jc w:val="both"/>
        <w:rPr>
          <w:rStyle w:val="Char0"/>
          <w:rtl/>
        </w:rPr>
      </w:pPr>
      <w:r w:rsidRPr="00E17E8F">
        <w:rPr>
          <w:rStyle w:val="Char0"/>
          <w:rFonts w:hint="cs"/>
          <w:rtl/>
        </w:rPr>
        <w:t>و اگر یک نفر شیعه به هر شیوه‌ای که شده توانست بر این اموال و دارائی‌ها تسلط پیدا کند، حتی اگر قبل از آمدن امام زمانشان باشد به شرط ادای خمس به نمایند</w:t>
      </w:r>
      <w:r w:rsidR="003B4E8A" w:rsidRPr="00E17E8F">
        <w:rPr>
          <w:rStyle w:val="Char0"/>
          <w:rFonts w:hint="cs"/>
          <w:rtl/>
        </w:rPr>
        <w:t>ۀ</w:t>
      </w:r>
      <w:r w:rsidRPr="00E17E8F">
        <w:rPr>
          <w:rStyle w:val="Char0"/>
          <w:rFonts w:hint="cs"/>
          <w:rtl/>
        </w:rPr>
        <w:t xml:space="preserve"> امام، - چه او در حال غیاب امام جانشین وی می‌باشد – حلال و مجاز است. </w:t>
      </w:r>
    </w:p>
    <w:p w:rsidR="000934D6" w:rsidRPr="00E17E8F" w:rsidRDefault="000934D6" w:rsidP="000934D6">
      <w:pPr>
        <w:tabs>
          <w:tab w:val="right" w:pos="7031"/>
        </w:tabs>
        <w:jc w:val="both"/>
        <w:rPr>
          <w:rStyle w:val="Char0"/>
          <w:rtl/>
        </w:rPr>
      </w:pPr>
      <w:r w:rsidRPr="00E17E8F">
        <w:rPr>
          <w:rStyle w:val="Char0"/>
          <w:rFonts w:hint="cs"/>
          <w:rtl/>
        </w:rPr>
        <w:t>حفص بن بختری از ابا عبدالله</w:t>
      </w:r>
      <w:r w:rsidR="004A1D72" w:rsidRPr="00E17E8F">
        <w:rPr>
          <w:rStyle w:val="Char0"/>
          <w:rFonts w:cs="CTraditional Arabic" w:hint="cs"/>
          <w:rtl/>
        </w:rPr>
        <w:t>÷</w:t>
      </w:r>
      <w:r w:rsidRPr="00E17E8F">
        <w:rPr>
          <w:rStyle w:val="Char0"/>
          <w:rFonts w:hint="cs"/>
          <w:rtl/>
        </w:rPr>
        <w:t xml:space="preserve"> روایت کرده که گفت: مال ناصبی را بردار هر جا که آن را یافتی و خمس آن را به ما پرداخت کن</w:t>
      </w:r>
      <w:r w:rsidRPr="00E17E8F">
        <w:rPr>
          <w:rStyle w:val="Char0"/>
          <w:vertAlign w:val="superscript"/>
          <w:rtl/>
        </w:rPr>
        <w:footnoteReference w:id="25"/>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در روایت دیگری آمده است: دارائی ناصبی (سنی) و هرچیزی که به دست می‌آورد (برای شیعیان) حلال می‌باشد</w:t>
      </w:r>
      <w:r w:rsidRPr="00E17E8F">
        <w:rPr>
          <w:rStyle w:val="Char0"/>
          <w:vertAlign w:val="superscript"/>
          <w:rtl/>
        </w:rPr>
        <w:footnoteReference w:id="26"/>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حسین درازی بحرانی می‌گوید: روایاتی که از کشتار و تصرف اموال ایشان</w:t>
      </w:r>
      <w:r w:rsidRPr="00E17E8F">
        <w:rPr>
          <w:rStyle w:val="Char0"/>
          <w:vertAlign w:val="superscript"/>
          <w:rtl/>
        </w:rPr>
        <w:footnoteReference w:id="27"/>
      </w:r>
      <w:r w:rsidRPr="00E17E8F">
        <w:rPr>
          <w:rStyle w:val="Char0"/>
          <w:rFonts w:hint="cs"/>
          <w:rtl/>
        </w:rPr>
        <w:t xml:space="preserve"> نهی می‌کنند، تنها به خاطر تقیه و یا منت نهادن صادر شده‌اند، همانطور که علی</w:t>
      </w:r>
      <w:r w:rsidR="004A1D72" w:rsidRPr="00E17E8F">
        <w:rPr>
          <w:rStyle w:val="Char0"/>
          <w:rFonts w:cs="CTraditional Arabic" w:hint="cs"/>
          <w:rtl/>
        </w:rPr>
        <w:t>÷</w:t>
      </w:r>
      <w:r w:rsidRPr="00E17E8F">
        <w:rPr>
          <w:rStyle w:val="Char0"/>
          <w:rFonts w:hint="cs"/>
          <w:rtl/>
        </w:rPr>
        <w:t xml:space="preserve"> با اهل بصره چنین رفتار کرد، پس نسبت دادن احترام اموال اهل سنت به این اخبار از جانب شارح مفاتیح، غفلتی آشکار است زیرا همانطور که دانستی این کار برای منت نهادن بوده است، و این کجا و روایاتی که در رابطه با مجاز و مباح شمردن اموال</w:t>
      </w:r>
      <w:r w:rsidR="00D55DA0" w:rsidRPr="00E17E8F">
        <w:rPr>
          <w:rStyle w:val="Char0"/>
          <w:rFonts w:hint="cs"/>
          <w:rtl/>
        </w:rPr>
        <w:t xml:space="preserve"> آن‌ها </w:t>
      </w:r>
      <w:r w:rsidRPr="00E17E8F">
        <w:rPr>
          <w:rStyle w:val="Char0"/>
          <w:rFonts w:hint="cs"/>
          <w:rtl/>
        </w:rPr>
        <w:t>آمده کجا، مانند سخن امامان</w:t>
      </w:r>
      <w:r w:rsidR="004A1D72" w:rsidRPr="00E17E8F">
        <w:rPr>
          <w:rStyle w:val="Char0"/>
          <w:rFonts w:cs="CTraditional Arabic" w:hint="cs"/>
          <w:rtl/>
        </w:rPr>
        <w:t xml:space="preserve">† </w:t>
      </w:r>
      <w:r w:rsidRPr="00E17E8F">
        <w:rPr>
          <w:rStyle w:val="Char0"/>
          <w:rFonts w:hint="cs"/>
          <w:rtl/>
        </w:rPr>
        <w:t>در احادیث مستفیض و شایع: مال ناصبی را هر جا که یافتی بردار و خمس آن را به ما بپرداز، و امثال این روایت. و آنچه از تمام این روایات ثابت می‌شود این است: حلال و مجاز بودن مال و خون آن</w:t>
      </w:r>
      <w:r w:rsidR="00CC17A9" w:rsidRPr="00E17E8F">
        <w:rPr>
          <w:rStyle w:val="Char0"/>
          <w:rFonts w:hint="cs"/>
          <w:rtl/>
        </w:rPr>
        <w:t>‌</w:t>
      </w:r>
      <w:r w:rsidRPr="00E17E8F">
        <w:rPr>
          <w:rStyle w:val="Char0"/>
          <w:rFonts w:hint="cs"/>
          <w:rtl/>
        </w:rPr>
        <w:t>هاست ـ به غير از اسیر گرفتنشان ـ اگر چه در زمان غیبت امام باشد، البته در صورتی که تقیه لازم نباشد، و نیز اینکه هر چیزی که از آنان</w:t>
      </w:r>
      <w:r w:rsidR="004A1D72" w:rsidRPr="00E17E8F">
        <w:rPr>
          <w:rStyle w:val="Char0"/>
          <w:rFonts w:cs="CTraditional Arabic" w:hint="cs"/>
          <w:rtl/>
        </w:rPr>
        <w:t xml:space="preserve">† </w:t>
      </w:r>
      <w:r w:rsidRPr="00E17E8F">
        <w:rPr>
          <w:rStyle w:val="Char0"/>
          <w:rFonts w:hint="cs"/>
          <w:rtl/>
        </w:rPr>
        <w:t>روایت شده در خصوص منع از این</w:t>
      </w:r>
      <w:r w:rsidR="00D34C4C" w:rsidRPr="00E17E8F">
        <w:rPr>
          <w:rStyle w:val="Char0"/>
          <w:rFonts w:hint="cs"/>
          <w:rtl/>
        </w:rPr>
        <w:t>‌</w:t>
      </w:r>
      <w:r w:rsidRPr="00E17E8F">
        <w:rPr>
          <w:rStyle w:val="Char0"/>
          <w:rFonts w:hint="cs"/>
          <w:rtl/>
        </w:rPr>
        <w:t>ها، بر حسب تقیه از نواصب و یا ترس از طرفداران</w:t>
      </w:r>
      <w:r w:rsidR="00D55DA0" w:rsidRPr="00E17E8F">
        <w:rPr>
          <w:rStyle w:val="Char0"/>
          <w:rFonts w:hint="cs"/>
          <w:rtl/>
        </w:rPr>
        <w:t xml:space="preserve"> آن‌ها </w:t>
      </w:r>
      <w:r w:rsidRPr="00E17E8F">
        <w:rPr>
          <w:rStyle w:val="Char0"/>
          <w:rFonts w:hint="cs"/>
          <w:rtl/>
        </w:rPr>
        <w:t>بودن است</w:t>
      </w:r>
      <w:r w:rsidRPr="00E17E8F">
        <w:rPr>
          <w:rStyle w:val="Char0"/>
          <w:vertAlign w:val="superscript"/>
          <w:rtl/>
        </w:rPr>
        <w:footnoteReference w:id="28"/>
      </w:r>
      <w:r w:rsidRPr="00E17E8F">
        <w:rPr>
          <w:rStyle w:val="Char0"/>
          <w:rFonts w:hint="cs"/>
          <w:rtl/>
        </w:rPr>
        <w:t xml:space="preserve">. </w:t>
      </w:r>
    </w:p>
    <w:p w:rsidR="000934D6" w:rsidRPr="00E17E8F" w:rsidRDefault="000934D6" w:rsidP="000934D6">
      <w:pPr>
        <w:tabs>
          <w:tab w:val="right" w:pos="7031"/>
        </w:tabs>
        <w:jc w:val="both"/>
        <w:rPr>
          <w:rStyle w:val="Char0"/>
        </w:rPr>
      </w:pPr>
      <w:r w:rsidRPr="00E17E8F">
        <w:rPr>
          <w:rStyle w:val="Char0"/>
          <w:rFonts w:hint="cs"/>
          <w:rtl/>
        </w:rPr>
        <w:t>و خمینی تصرف اموال اهل سنت را ولو اینکه از طریق نامشروع باشد جایز می‌داند در حالی که او این کار را با اهل ذمه منع می‌نماید و می‌گوید: «</w:t>
      </w:r>
      <w:r w:rsidRPr="00E17E8F">
        <w:rPr>
          <w:rStyle w:val="Char0"/>
          <w:rtl/>
        </w:rPr>
        <w:t>خمس در هفت چيز واجب است</w:t>
      </w:r>
      <w:r w:rsidR="00845F1D" w:rsidRPr="00E17E8F">
        <w:rPr>
          <w:rStyle w:val="Char0"/>
          <w:rtl/>
        </w:rPr>
        <w:t>:</w:t>
      </w:r>
    </w:p>
    <w:p w:rsidR="000934D6" w:rsidRPr="00E17E8F" w:rsidRDefault="000934D6" w:rsidP="00D55DA0">
      <w:pPr>
        <w:tabs>
          <w:tab w:val="right" w:pos="7031"/>
        </w:tabs>
        <w:jc w:val="both"/>
        <w:rPr>
          <w:rStyle w:val="Char0"/>
          <w:rtl/>
        </w:rPr>
      </w:pPr>
      <w:r w:rsidRPr="00E17E8F">
        <w:rPr>
          <w:rStyle w:val="Char0"/>
          <w:rtl/>
        </w:rPr>
        <w:t>اول - غنائم</w:t>
      </w:r>
      <w:r w:rsidR="00845F1D" w:rsidRPr="00E17E8F">
        <w:rPr>
          <w:rStyle w:val="Char0"/>
          <w:rtl/>
        </w:rPr>
        <w:t>:</w:t>
      </w:r>
      <w:r w:rsidRPr="00E17E8F">
        <w:rPr>
          <w:rStyle w:val="Char0"/>
          <w:rtl/>
        </w:rPr>
        <w:t xml:space="preserve"> آنچه كه از راه غلبه بر دشمن</w:t>
      </w:r>
      <w:r w:rsidRPr="00E17E8F">
        <w:rPr>
          <w:rStyle w:val="Char0"/>
          <w:rFonts w:hint="cs"/>
          <w:rtl/>
        </w:rPr>
        <w:t xml:space="preserve"> ـ و نه از راه دزدی و خیانت ـ</w:t>
      </w:r>
      <w:r w:rsidRPr="00E17E8F">
        <w:rPr>
          <w:rStyle w:val="Char0"/>
          <w:rtl/>
        </w:rPr>
        <w:t xml:space="preserve"> به دست مسلمين مى</w:t>
      </w:r>
      <w:r w:rsidRPr="00E17E8F">
        <w:rPr>
          <w:rStyle w:val="Char0"/>
          <w:rFonts w:hint="cs"/>
          <w:rtl/>
        </w:rPr>
        <w:t>‌</w:t>
      </w:r>
      <w:r w:rsidRPr="00E17E8F">
        <w:rPr>
          <w:rStyle w:val="Char0"/>
          <w:rtl/>
        </w:rPr>
        <w:t>افتد، به شرطى كه مال بدست آمده مال اهل حرب باشد كه خونشان ومال</w:t>
      </w:r>
      <w:r w:rsidR="00D55DA0" w:rsidRPr="00E17E8F">
        <w:rPr>
          <w:rStyle w:val="Char0"/>
          <w:rFonts w:hint="cs"/>
          <w:rtl/>
        </w:rPr>
        <w:t>‌</w:t>
      </w:r>
      <w:r w:rsidRPr="00E17E8F">
        <w:rPr>
          <w:rStyle w:val="Char0"/>
          <w:rtl/>
        </w:rPr>
        <w:t>هايشان و اسير گرفتن زنان و اطفالشان حلال است و اين تنها در جائى است كه جنگ با آنان به اذن امام معصوم</w:t>
      </w:r>
      <w:r w:rsidR="00D55DA0" w:rsidRPr="00E17E8F">
        <w:rPr>
          <w:rStyle w:val="Char0"/>
          <w:rFonts w:cs="CTraditional Arabic" w:hint="cs"/>
          <w:rtl/>
        </w:rPr>
        <w:t>÷</w:t>
      </w:r>
      <w:r w:rsidRPr="00E17E8F">
        <w:rPr>
          <w:rStyle w:val="Char0"/>
          <w:rtl/>
        </w:rPr>
        <w:t xml:space="preserve"> باشد و فرقى بين اموالى كه لشكر اسلام دست روى آن گذاشته باشد يا ساير اموال از قبيل زمين وامثال آن نيست بنابر قول صحيح</w:t>
      </w:r>
      <w:r w:rsidRPr="00E17E8F">
        <w:rPr>
          <w:rStyle w:val="Char0"/>
          <w:rFonts w:hint="cs"/>
          <w:rtl/>
        </w:rPr>
        <w:t>‌تر؛</w:t>
      </w:r>
      <w:r w:rsidRPr="00E17E8F">
        <w:rPr>
          <w:rStyle w:val="Char0"/>
          <w:rtl/>
        </w:rPr>
        <w:t xml:space="preserve"> و اما غنيمت در جنگى كه بدون اذن امام</w:t>
      </w:r>
      <w:r w:rsidR="00D55DA0" w:rsidRPr="00E17E8F">
        <w:rPr>
          <w:rStyle w:val="Char0"/>
          <w:rFonts w:cs="CTraditional Arabic" w:hint="cs"/>
          <w:rtl/>
        </w:rPr>
        <w:t>÷</w:t>
      </w:r>
      <w:r w:rsidRPr="00E17E8F">
        <w:rPr>
          <w:rStyle w:val="Char0"/>
          <w:rtl/>
        </w:rPr>
        <w:t xml:space="preserve"> مى</w:t>
      </w:r>
      <w:r w:rsidR="00D55DA0" w:rsidRPr="00E17E8F">
        <w:rPr>
          <w:rStyle w:val="Char0"/>
          <w:rFonts w:hint="cs"/>
          <w:rtl/>
        </w:rPr>
        <w:t>‌</w:t>
      </w:r>
      <w:r w:rsidRPr="00E17E8F">
        <w:rPr>
          <w:rStyle w:val="Char0"/>
          <w:rtl/>
        </w:rPr>
        <w:t>دهد اگر در</w:t>
      </w:r>
      <w:r w:rsidRPr="00E17E8F">
        <w:rPr>
          <w:rStyle w:val="Char0"/>
          <w:rFonts w:hint="cs"/>
          <w:rtl/>
        </w:rPr>
        <w:t xml:space="preserve"> </w:t>
      </w:r>
      <w:r w:rsidRPr="00E17E8F">
        <w:rPr>
          <w:rStyle w:val="Char0"/>
          <w:rtl/>
        </w:rPr>
        <w:t>عصر حضور امام</w:t>
      </w:r>
      <w:r w:rsidR="00D55DA0" w:rsidRPr="00E17E8F">
        <w:rPr>
          <w:rStyle w:val="Char0"/>
          <w:rFonts w:cs="CTraditional Arabic" w:hint="cs"/>
          <w:rtl/>
        </w:rPr>
        <w:t>÷</w:t>
      </w:r>
      <w:r w:rsidRPr="00E17E8F">
        <w:rPr>
          <w:rStyle w:val="Char0"/>
          <w:rFonts w:hint="cs"/>
          <w:rtl/>
        </w:rPr>
        <w:t xml:space="preserve"> </w:t>
      </w:r>
      <w:r w:rsidRPr="00E17E8F">
        <w:rPr>
          <w:rStyle w:val="Char0"/>
          <w:rtl/>
        </w:rPr>
        <w:t>باشد و مسلمان تمكن دارد كه از امام</w:t>
      </w:r>
      <w:r w:rsidR="00D55DA0" w:rsidRPr="00E17E8F">
        <w:rPr>
          <w:rStyle w:val="Char0"/>
          <w:rFonts w:cs="CTraditional Arabic" w:hint="cs"/>
          <w:rtl/>
        </w:rPr>
        <w:t>÷</w:t>
      </w:r>
      <w:r w:rsidRPr="00E17E8F">
        <w:rPr>
          <w:rStyle w:val="Char0"/>
          <w:rtl/>
        </w:rPr>
        <w:t xml:space="preserve"> اذن بگيرد آن غنيمت جزء انفال است، و اگر در حال غيبت باشد و مسلمين تمكن از اجازه گرفتن از آنحضرت را نداشته باشند، اقوى اين است كه دادن خمس آن واجب است مخصوصا در صورتيكه جنگيدن بخاطر دعوت به اسلام باشد و همچنين از آنچه از اهل حرب گرفته مى شود در جنگى كه جنبه دفاع دارد به اين معنا كه دشمن بر مسلمانان هجوم آورده باشد و سرزمين</w:t>
      </w:r>
      <w:r w:rsidRPr="00E17E8F">
        <w:rPr>
          <w:rStyle w:val="Char0"/>
          <w:rFonts w:hint="cs"/>
          <w:rtl/>
        </w:rPr>
        <w:t>‌</w:t>
      </w:r>
      <w:r w:rsidRPr="00E17E8F">
        <w:rPr>
          <w:rStyle w:val="Char0"/>
          <w:rtl/>
        </w:rPr>
        <w:t>هاى مسلمين را گرفته</w:t>
      </w:r>
      <w:r w:rsidRPr="00E17E8F">
        <w:rPr>
          <w:rStyle w:val="Char0"/>
          <w:rFonts w:hint="cs"/>
          <w:rtl/>
        </w:rPr>
        <w:t>‌</w:t>
      </w:r>
      <w:r w:rsidRPr="00E17E8F">
        <w:rPr>
          <w:rStyle w:val="Char0"/>
          <w:rtl/>
        </w:rPr>
        <w:t>اند و مسلمانان ناگزير از دفاع شده، در نتيجه اموالى از دشمن بدستشان افتاده است كه هرچند در زمان غيبت اتفاق افتاده باشد، دادن خمس آن غنيمت واجب است</w:t>
      </w:r>
      <w:r w:rsidRPr="00E17E8F">
        <w:rPr>
          <w:rStyle w:val="Char0"/>
          <w:rFonts w:hint="cs"/>
          <w:rtl/>
        </w:rPr>
        <w:t>. و</w:t>
      </w:r>
      <w:r w:rsidRPr="00E17E8F">
        <w:rPr>
          <w:rStyle w:val="Char0"/>
          <w:rtl/>
        </w:rPr>
        <w:t xml:space="preserve"> آنچه از اموال كه از طريق دزدى و غارت و يا از راه ربا و ادعاى به ناحق و امثال آن راه</w:t>
      </w:r>
      <w:r w:rsidR="00D34C4C" w:rsidRPr="00E17E8F">
        <w:rPr>
          <w:rStyle w:val="Char0"/>
          <w:rFonts w:hint="cs"/>
          <w:rtl/>
        </w:rPr>
        <w:t>‌</w:t>
      </w:r>
      <w:r w:rsidRPr="00E17E8F">
        <w:rPr>
          <w:rStyle w:val="Char0"/>
          <w:rtl/>
        </w:rPr>
        <w:t>ها به دست آمده باشد، نزديكتر به احتياط آن است كه خمس آن ب</w:t>
      </w:r>
      <w:r w:rsidRPr="00E17E8F">
        <w:rPr>
          <w:rStyle w:val="Char0"/>
          <w:rFonts w:hint="cs"/>
          <w:rtl/>
        </w:rPr>
        <w:t>ه‌</w:t>
      </w:r>
      <w:r w:rsidRPr="00E17E8F">
        <w:rPr>
          <w:rStyle w:val="Char0"/>
          <w:rtl/>
        </w:rPr>
        <w:t>عنوان خمس غنيمت داده شود نه خمس فائده</w:t>
      </w:r>
      <w:r w:rsidRPr="00E17E8F">
        <w:rPr>
          <w:rStyle w:val="Char0"/>
          <w:rFonts w:hint="cs"/>
          <w:rtl/>
        </w:rPr>
        <w:t>.</w:t>
      </w:r>
      <w:r w:rsidRPr="00E17E8F">
        <w:rPr>
          <w:rStyle w:val="Char0"/>
          <w:rtl/>
        </w:rPr>
        <w:t xml:space="preserve"> </w:t>
      </w:r>
      <w:r w:rsidRPr="00E17E8F">
        <w:rPr>
          <w:rStyle w:val="Char0"/>
          <w:rFonts w:hint="cs"/>
          <w:rtl/>
        </w:rPr>
        <w:t>و نیازی به مراعات مؤونه (هزینه‌های معمولی خانواده) سالیانه نیست</w:t>
      </w:r>
      <w:r w:rsidRPr="00E17E8F">
        <w:rPr>
          <w:rStyle w:val="Char0"/>
          <w:rtl/>
        </w:rPr>
        <w:t xml:space="preserve">، لكن </w:t>
      </w:r>
      <w:r w:rsidRPr="00E17E8F">
        <w:rPr>
          <w:rStyle w:val="Char0"/>
          <w:rFonts w:hint="cs"/>
          <w:rtl/>
        </w:rPr>
        <w:t>قول قوی‌تر خلاف آن را می‌گوید</w:t>
      </w:r>
      <w:r w:rsidRPr="00E17E8F">
        <w:rPr>
          <w:rStyle w:val="Char0"/>
          <w:rtl/>
        </w:rPr>
        <w:t xml:space="preserve"> و</w:t>
      </w:r>
      <w:r w:rsidRPr="00E17E8F">
        <w:rPr>
          <w:rStyle w:val="Char0"/>
          <w:rFonts w:hint="cs"/>
          <w:rtl/>
        </w:rPr>
        <w:t xml:space="preserve"> باید</w:t>
      </w:r>
      <w:r w:rsidRPr="00E17E8F">
        <w:rPr>
          <w:rStyle w:val="Char0"/>
          <w:rtl/>
        </w:rPr>
        <w:t xml:space="preserve"> مؤ</w:t>
      </w:r>
      <w:r w:rsidRPr="00E17E8F">
        <w:rPr>
          <w:rStyle w:val="Char0"/>
          <w:rFonts w:hint="cs"/>
          <w:rtl/>
        </w:rPr>
        <w:t>و</w:t>
      </w:r>
      <w:r w:rsidRPr="00E17E8F">
        <w:rPr>
          <w:rStyle w:val="Char0"/>
          <w:rtl/>
        </w:rPr>
        <w:t xml:space="preserve">نه را از آن خارج كرد، و در وجوب خمس در غنيمت </w:t>
      </w:r>
      <w:r w:rsidRPr="00E17E8F">
        <w:rPr>
          <w:rStyle w:val="Char0"/>
          <w:rFonts w:hint="cs"/>
          <w:rtl/>
        </w:rPr>
        <w:t>لازم نیست که</w:t>
      </w:r>
      <w:r w:rsidRPr="00E17E8F">
        <w:rPr>
          <w:rStyle w:val="Char0"/>
          <w:rtl/>
        </w:rPr>
        <w:t xml:space="preserve"> غنيمت به بيست دينار برسد، بل</w:t>
      </w:r>
      <w:r w:rsidRPr="00E17E8F">
        <w:rPr>
          <w:rStyle w:val="Char0"/>
          <w:rFonts w:hint="cs"/>
          <w:rtl/>
        </w:rPr>
        <w:t>ک</w:t>
      </w:r>
      <w:r w:rsidRPr="00E17E8F">
        <w:rPr>
          <w:rStyle w:val="Char0"/>
          <w:rtl/>
        </w:rPr>
        <w:t>ه معتبر است كه مال به دست آمده غصب از مسلمانى و يا كافرى ذمى و يا كافرى كه با دولت اسلام معاهده و پيمان دارد و يا ب</w:t>
      </w:r>
      <w:r w:rsidRPr="00E17E8F">
        <w:rPr>
          <w:rStyle w:val="Char0"/>
          <w:rFonts w:hint="cs"/>
          <w:rtl/>
        </w:rPr>
        <w:t>ه‌</w:t>
      </w:r>
      <w:r w:rsidRPr="00E17E8F">
        <w:rPr>
          <w:rStyle w:val="Char0"/>
          <w:rtl/>
        </w:rPr>
        <w:t>هر جهتى مالش محترم بوده</w:t>
      </w:r>
      <w:r w:rsidR="00EB08E0" w:rsidRPr="00E17E8F">
        <w:rPr>
          <w:rStyle w:val="Char0"/>
          <w:rtl/>
        </w:rPr>
        <w:t xml:space="preserve">، </w:t>
      </w:r>
      <w:r w:rsidRPr="00E17E8F">
        <w:rPr>
          <w:rStyle w:val="Char0"/>
          <w:rtl/>
        </w:rPr>
        <w:t>نباشد، بخلاف اموالى كه از كفار غيرحربى و غير ذمى و غير معاهد در دست كافر حربى است.</w:t>
      </w:r>
      <w:r w:rsidRPr="00E17E8F">
        <w:rPr>
          <w:rStyle w:val="Char0"/>
          <w:rFonts w:hint="cs"/>
          <w:rtl/>
        </w:rPr>
        <w:t xml:space="preserve"> و قول قوی</w:t>
      </w:r>
      <w:r w:rsidRPr="00E17E8F">
        <w:rPr>
          <w:rStyle w:val="Char0"/>
          <w:rFonts w:hint="eastAsia"/>
          <w:rtl/>
        </w:rPr>
        <w:t>‌</w:t>
      </w:r>
      <w:r w:rsidRPr="00E17E8F">
        <w:rPr>
          <w:rStyle w:val="Char0"/>
          <w:rFonts w:hint="cs"/>
          <w:rtl/>
        </w:rPr>
        <w:t xml:space="preserve">تر این است که </w:t>
      </w:r>
      <w:r w:rsidRPr="00E17E8F">
        <w:rPr>
          <w:rStyle w:val="Char0"/>
          <w:rFonts w:hint="cs"/>
          <w:u w:val="single"/>
          <w:rtl/>
        </w:rPr>
        <w:t>ناصب</w:t>
      </w:r>
      <w:r w:rsidRPr="00E17E8F">
        <w:rPr>
          <w:rStyle w:val="Char0"/>
          <w:rFonts w:hint="cs"/>
          <w:rtl/>
        </w:rPr>
        <w:t xml:space="preserve"> را به اهل حرب ملحق سازیم در این زمینه که غنیمت گرفتن از ایشان حلال است، و به آن خمس تعلق می‌گیرد</w:t>
      </w:r>
      <w:r w:rsidR="00EB08E0" w:rsidRPr="00E17E8F">
        <w:rPr>
          <w:rStyle w:val="Char0"/>
          <w:rFonts w:hint="cs"/>
          <w:rtl/>
        </w:rPr>
        <w:t xml:space="preserve"> </w:t>
      </w:r>
      <w:r w:rsidRPr="00E17E8F">
        <w:rPr>
          <w:rStyle w:val="Char0"/>
          <w:rFonts w:hint="cs"/>
          <w:rtl/>
        </w:rPr>
        <w:t>بلکه قول ظاهر این است که جایز است مالش هر کجا که یافته شد و به هر طریقی که بود گرفته شود و واجب است که خمس آن جدا شود</w:t>
      </w:r>
      <w:r w:rsidRPr="00E17E8F">
        <w:rPr>
          <w:rStyle w:val="Char0"/>
          <w:vertAlign w:val="superscript"/>
          <w:rtl/>
        </w:rPr>
        <w:footnoteReference w:id="29"/>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شیعیان به حلال دانستن اموال اهل سنت اکتفا نکرده‌اند، بلکه از این هم تجاوز نموده و ریختن خون آنان را نیز حتی اگر بدون دلیل و به ناحق باشد مجاز می‌دانند، و این کار به باور شیعیان واجب است و به حضور امامانشان ارتباط دارد، ولی اگر توان انجام این کار را داشتند عدم حضور امامان مانع آن نمی‌باشد، در صورتی که زیانی را به بار نیاورد که اهل تشیع را فرا گیرد. و اینک برخی از آنچه که در این موضوع روایت شده است:</w:t>
      </w:r>
    </w:p>
    <w:p w:rsidR="000934D6" w:rsidRPr="00E17E8F" w:rsidRDefault="000934D6" w:rsidP="000934D6">
      <w:pPr>
        <w:tabs>
          <w:tab w:val="right" w:pos="7031"/>
        </w:tabs>
        <w:jc w:val="both"/>
        <w:rPr>
          <w:rStyle w:val="Char0"/>
          <w:rtl/>
        </w:rPr>
      </w:pPr>
      <w:r w:rsidRPr="00E17E8F">
        <w:rPr>
          <w:rStyle w:val="Char0"/>
          <w:rFonts w:hint="cs"/>
          <w:rtl/>
        </w:rPr>
        <w:t>در پایان روایت اسحاق بن عمار آمده: اگر به خاطر نگرانی برای شما از این نبود که مردی از شما در مقابل مردی از آنان کشته شود در حالی که یکی از شما از هزار نفر از</w:t>
      </w:r>
      <w:r w:rsidR="00D55DA0" w:rsidRPr="00E17E8F">
        <w:rPr>
          <w:rStyle w:val="Char0"/>
          <w:rFonts w:hint="cs"/>
          <w:rtl/>
        </w:rPr>
        <w:t xml:space="preserve"> آن‌ها </w:t>
      </w:r>
      <w:r w:rsidRPr="00E17E8F">
        <w:rPr>
          <w:rStyle w:val="Char0"/>
          <w:rFonts w:hint="cs"/>
          <w:rtl/>
        </w:rPr>
        <w:t>بهتر است به شما دستور می‌دادیم که ایشان را به قتل برسانید، ولی این وظیف</w:t>
      </w:r>
      <w:r w:rsidR="003B4E8A" w:rsidRPr="00E17E8F">
        <w:rPr>
          <w:rStyle w:val="Char0"/>
          <w:rFonts w:hint="cs"/>
          <w:rtl/>
        </w:rPr>
        <w:t>ۀ</w:t>
      </w:r>
      <w:r w:rsidRPr="00E17E8F">
        <w:rPr>
          <w:rStyle w:val="Char0"/>
          <w:rFonts w:hint="cs"/>
          <w:rtl/>
        </w:rPr>
        <w:t xml:space="preserve"> آن امام </w:t>
      </w:r>
      <w:r w:rsidR="004A1D72" w:rsidRPr="00E17E8F">
        <w:rPr>
          <w:rStyle w:val="Char0"/>
          <w:rFonts w:cs="CTraditional Arabic" w:hint="cs"/>
          <w:rtl/>
        </w:rPr>
        <w:t>÷</w:t>
      </w:r>
      <w:r w:rsidRPr="00E17E8F">
        <w:rPr>
          <w:rStyle w:val="Char0"/>
          <w:rFonts w:hint="cs"/>
          <w:rtl/>
        </w:rPr>
        <w:t xml:space="preserve"> می‌باشد</w:t>
      </w:r>
      <w:r w:rsidRPr="00E17E8F">
        <w:rPr>
          <w:rStyle w:val="Char0"/>
          <w:vertAlign w:val="superscript"/>
          <w:rtl/>
        </w:rPr>
        <w:footnoteReference w:id="30"/>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و حسین درازی آن را شرح داده و می‌گوید: </w:t>
      </w:r>
    </w:p>
    <w:p w:rsidR="000934D6" w:rsidRPr="00E17E8F" w:rsidRDefault="000934D6" w:rsidP="000934D6">
      <w:pPr>
        <w:tabs>
          <w:tab w:val="right" w:pos="7031"/>
        </w:tabs>
        <w:jc w:val="both"/>
        <w:rPr>
          <w:rStyle w:val="Char0"/>
          <w:rtl/>
        </w:rPr>
      </w:pPr>
      <w:r w:rsidRPr="00E17E8F">
        <w:rPr>
          <w:rStyle w:val="Char0"/>
          <w:rFonts w:hint="cs"/>
          <w:rtl/>
        </w:rPr>
        <w:t>و شاید از این روایت فهم شود که جایز بودن قتل آنان به حضور امامان - صلوات الله علیهم- و اذن</w:t>
      </w:r>
      <w:r w:rsidR="00D55DA0" w:rsidRPr="00E17E8F">
        <w:rPr>
          <w:rStyle w:val="Char0"/>
          <w:rFonts w:hint="cs"/>
          <w:rtl/>
        </w:rPr>
        <w:t xml:space="preserve"> آن‌ها </w:t>
      </w:r>
      <w:r w:rsidRPr="00E17E8F">
        <w:rPr>
          <w:rStyle w:val="Char0"/>
          <w:rFonts w:hint="cs"/>
          <w:rtl/>
        </w:rPr>
        <w:t>منحصر می‌شود، و دانستی که روایات بیان می‌دارند که در حال غیبت آنان نیز همانند حالت حضورشان اجاز</w:t>
      </w:r>
      <w:r w:rsidR="003B4E8A" w:rsidRPr="00E17E8F">
        <w:rPr>
          <w:rStyle w:val="Char0"/>
          <w:rFonts w:hint="cs"/>
          <w:rtl/>
        </w:rPr>
        <w:t>ۀ</w:t>
      </w:r>
      <w:r w:rsidRPr="00E17E8F">
        <w:rPr>
          <w:rStyle w:val="Char0"/>
          <w:rFonts w:hint="cs"/>
          <w:rtl/>
        </w:rPr>
        <w:t xml:space="preserve"> قتل</w:t>
      </w:r>
      <w:r w:rsidR="00D55DA0" w:rsidRPr="00E17E8F">
        <w:rPr>
          <w:rStyle w:val="Char0"/>
          <w:rFonts w:hint="cs"/>
          <w:rtl/>
        </w:rPr>
        <w:t xml:space="preserve"> آن‌ها </w:t>
      </w:r>
      <w:r w:rsidRPr="00E17E8F">
        <w:rPr>
          <w:rStyle w:val="Char0"/>
          <w:rFonts w:hint="cs"/>
          <w:rtl/>
        </w:rPr>
        <w:t>وجود دارد، پس شاید این به زمان تقیه اختصاص داشته باشد</w:t>
      </w:r>
      <w:r w:rsidRPr="00E17E8F">
        <w:rPr>
          <w:rStyle w:val="Char0"/>
          <w:vertAlign w:val="superscript"/>
          <w:rtl/>
        </w:rPr>
        <w:footnoteReference w:id="31"/>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در صحیح است که فضل بن شاذان از امام رضا</w:t>
      </w:r>
      <w:r w:rsidR="004A1D72" w:rsidRPr="00E17E8F">
        <w:rPr>
          <w:rStyle w:val="Char0"/>
          <w:rFonts w:cs="CTraditional Arabic" w:hint="cs"/>
          <w:rtl/>
        </w:rPr>
        <w:t>÷</w:t>
      </w:r>
      <w:r w:rsidRPr="00E17E8F">
        <w:rPr>
          <w:rStyle w:val="Char0"/>
          <w:rFonts w:hint="cs"/>
          <w:rtl/>
        </w:rPr>
        <w:t xml:space="preserve"> نقل می‌کند که گفت: کشتن هیچ یک از نواصب و کفار در دارالتقیه جایز نیست مگر کشتن کسی که قاتل باشد و یا به فساد بپردازد، و این هم اگر بر خود و یا دوستانت نگران نباشی</w:t>
      </w:r>
      <w:r w:rsidRPr="00E17E8F">
        <w:rPr>
          <w:rStyle w:val="Char0"/>
          <w:vertAlign w:val="superscript"/>
          <w:rtl/>
        </w:rPr>
        <w:footnoteReference w:id="32"/>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از ریان بن صلت روایت شده که گفت: به امام رضا</w:t>
      </w:r>
      <w:r w:rsidR="004A1D72" w:rsidRPr="00E17E8F">
        <w:rPr>
          <w:rStyle w:val="Char0"/>
          <w:rFonts w:cs="CTraditional Arabic" w:hint="cs"/>
          <w:rtl/>
        </w:rPr>
        <w:t>÷</w:t>
      </w:r>
      <w:r w:rsidRPr="00E17E8F">
        <w:rPr>
          <w:rStyle w:val="Char0"/>
          <w:rFonts w:hint="cs"/>
          <w:rtl/>
        </w:rPr>
        <w:t xml:space="preserve"> گفتم: عباس در مورد تو به من چیزهایی می‌گوید، و از تو بسیار یاد می‌کند و او غالباً پیش من می‌خوابد و استراحت می‌کند، پس آیا گردنش را بگیرم و فشار دهم تا اینکه بمیرد؟ سپس می‌گویم مردنش ناگهانی بوده است، پس برخاست و دستش را سه بار تکان داد و گفت: خیر ای ریان، خیر ای ریان، پس گفتم: فضل بن سهل آن یکی من را بخاطر اموالش به عراق می‌فرستد، و عباس چند روز بعد از من به سوی عراق رهسپار می‌شود آیا به دوستان مقیم آنجایت بگویم که بیست نفر یا سی نفر از آنان بیرون روند مثل اینکه قطاع الطریق و یا راهزن هستند، پس اگر بر</w:t>
      </w:r>
      <w:r w:rsidR="00D55DA0" w:rsidRPr="00E17E8F">
        <w:rPr>
          <w:rStyle w:val="Char0"/>
          <w:rFonts w:hint="cs"/>
          <w:rtl/>
        </w:rPr>
        <w:t xml:space="preserve"> آن‌ها </w:t>
      </w:r>
      <w:r w:rsidRPr="00E17E8F">
        <w:rPr>
          <w:rStyle w:val="Char0"/>
          <w:rFonts w:hint="cs"/>
          <w:rtl/>
        </w:rPr>
        <w:t xml:space="preserve">گذشت وی را بکشند و گفته شود که راهزنان وی را به قتل رسانده‌اند، پس سکوت کرد و به من نگفت: آری و یا خیر. </w:t>
      </w:r>
    </w:p>
    <w:p w:rsidR="000934D6" w:rsidRPr="00E17E8F" w:rsidRDefault="000934D6" w:rsidP="000934D6">
      <w:pPr>
        <w:tabs>
          <w:tab w:val="right" w:pos="7031"/>
        </w:tabs>
        <w:jc w:val="both"/>
        <w:rPr>
          <w:rStyle w:val="Char0"/>
          <w:rtl/>
        </w:rPr>
      </w:pPr>
      <w:r w:rsidRPr="00E17E8F">
        <w:rPr>
          <w:rStyle w:val="Char0"/>
          <w:rFonts w:hint="cs"/>
          <w:rtl/>
        </w:rPr>
        <w:t>و آن را توضیح نموده و گفته است: و شاید سبب نهی در اول همان ظهور تقیه بوده و این نیرنگ از چیزهایی است که تقیه را زائل نمی‌نماید و سبب سکوت در دومی همان تقیه در مورد اباحت آن بوده است بدین علت که تقیه در نهی وجود ندارد اگر آن را اراده نماید</w:t>
      </w:r>
      <w:r w:rsidRPr="00E17E8F">
        <w:rPr>
          <w:rStyle w:val="Char0"/>
          <w:vertAlign w:val="superscript"/>
          <w:rtl/>
        </w:rPr>
        <w:footnoteReference w:id="33"/>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الجزائری بعد از بیان معنی ناصب می‌گوید: و دوم در مورد جایز بودن کشتن آنان و مباح بودن اموالشان، دانستی که بیشتر اصحاب ما ناصبی را با این معنای ویژه در باب طهارات و نجاسات بیان کرده‌اند، و حکم وی به نظر ایشان در بیشتر احکام همانند کافر حربی است، و اما هر چه برای وی بیان کردیم از تفسیر این حکم شمولیت دارد همانطور که دریافتی، صدوق در العلل با سند به داود بن فرقد روایت می‌کند که گفت: به ابا عبدالله</w:t>
      </w:r>
      <w:r w:rsidR="004A1D72" w:rsidRPr="00E17E8F">
        <w:rPr>
          <w:rStyle w:val="Char0"/>
          <w:rFonts w:cs="CTraditional Arabic" w:hint="cs"/>
          <w:rtl/>
        </w:rPr>
        <w:t>÷</w:t>
      </w:r>
      <w:r w:rsidRPr="00E17E8F">
        <w:rPr>
          <w:rStyle w:val="Char0"/>
          <w:rFonts w:hint="cs"/>
          <w:rtl/>
        </w:rPr>
        <w:t xml:space="preserve"> گفتم: نظر شما </w:t>
      </w:r>
      <w:r w:rsidR="00D55DA0" w:rsidRPr="00E17E8F">
        <w:rPr>
          <w:rStyle w:val="Char0"/>
          <w:rFonts w:hint="cs"/>
          <w:rtl/>
        </w:rPr>
        <w:t>دربارۀ</w:t>
      </w:r>
      <w:r w:rsidRPr="00E17E8F">
        <w:rPr>
          <w:rStyle w:val="Char0"/>
          <w:rFonts w:hint="cs"/>
          <w:rtl/>
        </w:rPr>
        <w:t xml:space="preserve"> ناصب چیست؟ گفت: خونش حلال است ولی من بر تو می‌ترسم، پس اگر توانستی دیواری را بر وی فرو ریزی یا وی را در آتش اندازی که با آن کار بر علیه تو گواهی داده نشود، پس بدان عمل کن. گفتم: نظرت درباره مالش چیست؟ گفت: هر چه قدر توانستی از آن بردار.</w:t>
      </w:r>
    </w:p>
    <w:p w:rsidR="000934D6" w:rsidRPr="00E17E8F" w:rsidRDefault="000934D6" w:rsidP="000934D6">
      <w:pPr>
        <w:tabs>
          <w:tab w:val="right" w:pos="7031"/>
        </w:tabs>
        <w:jc w:val="both"/>
        <w:rPr>
          <w:rStyle w:val="Char0"/>
          <w:rtl/>
        </w:rPr>
      </w:pPr>
      <w:r w:rsidRPr="00E17E8F">
        <w:rPr>
          <w:rStyle w:val="Char0"/>
          <w:rFonts w:hint="cs"/>
          <w:rtl/>
        </w:rPr>
        <w:t>و شیخ طائفه نور الله در باب خمس و غنایم از کتاب تهذیب با سندی صحیح از امام صادق</w:t>
      </w:r>
      <w:r w:rsidR="00D55DA0" w:rsidRPr="00E17E8F">
        <w:rPr>
          <w:rStyle w:val="Char0"/>
          <w:rFonts w:cs="CTraditional Arabic" w:hint="cs"/>
          <w:rtl/>
        </w:rPr>
        <w:t>÷</w:t>
      </w:r>
      <w:r w:rsidRPr="00E17E8F">
        <w:rPr>
          <w:rStyle w:val="Char0"/>
          <w:rFonts w:hint="cs"/>
          <w:rtl/>
        </w:rPr>
        <w:t xml:space="preserve"> روایت کرده است که گفت: مال ناصبی را هرجا یافتی بردار و خمس آن را برای ما بفرست.</w:t>
      </w:r>
    </w:p>
    <w:p w:rsidR="000934D6" w:rsidRPr="00E17E8F" w:rsidRDefault="000934D6" w:rsidP="000934D6">
      <w:pPr>
        <w:tabs>
          <w:tab w:val="right" w:pos="7031"/>
        </w:tabs>
        <w:jc w:val="both"/>
        <w:rPr>
          <w:rStyle w:val="Char0"/>
          <w:rtl/>
        </w:rPr>
      </w:pPr>
      <w:r w:rsidRPr="00E17E8F">
        <w:rPr>
          <w:rStyle w:val="Char0"/>
          <w:rFonts w:hint="cs"/>
          <w:rtl/>
        </w:rPr>
        <w:t>ابن ادریس گفته است: منظور از ناصبی در این دو روایت، اهل حرب هستند زیرا</w:t>
      </w:r>
      <w:r w:rsidR="00D55DA0" w:rsidRPr="00E17E8F">
        <w:rPr>
          <w:rStyle w:val="Char0"/>
          <w:rFonts w:hint="cs"/>
          <w:rtl/>
        </w:rPr>
        <w:t xml:space="preserve"> آن‌ها </w:t>
      </w:r>
      <w:r w:rsidRPr="00E17E8F">
        <w:rPr>
          <w:rStyle w:val="Char0"/>
          <w:rFonts w:hint="cs"/>
          <w:rtl/>
        </w:rPr>
        <w:t>علیه مسلمانان می‌جنگند و اگرنه برداشتن مال مسلمان و اهل ذمه به هیچ وجهی جایز نیست. این سخن جای بررسی دارد زیرا اولا اصطلاح ناصبی به صورت حقیقی برای غیر اهل حرب به کار می‌رود و اگر مراد اهل حرب بود اولی‌تر این بود که به خاطر مراعات تقیه با لفظ خودشان از</w:t>
      </w:r>
      <w:r w:rsidR="00D55DA0" w:rsidRPr="00E17E8F">
        <w:rPr>
          <w:rStyle w:val="Char0"/>
          <w:rFonts w:hint="cs"/>
          <w:rtl/>
        </w:rPr>
        <w:t xml:space="preserve"> آن‌ها </w:t>
      </w:r>
      <w:r w:rsidRPr="00E17E8F">
        <w:rPr>
          <w:rStyle w:val="Char0"/>
          <w:rFonts w:hint="cs"/>
          <w:rtl/>
        </w:rPr>
        <w:t>نام برده شود ولی از آنجایی که امام</w:t>
      </w:r>
      <w:r w:rsidR="00D55DA0" w:rsidRPr="00E17E8F">
        <w:rPr>
          <w:rStyle w:val="Char0"/>
          <w:rFonts w:cs="CTraditional Arabic" w:hint="cs"/>
          <w:rtl/>
        </w:rPr>
        <w:t>÷</w:t>
      </w:r>
      <w:r w:rsidRPr="00E17E8F">
        <w:rPr>
          <w:rStyle w:val="Char0"/>
          <w:rFonts w:hint="cs"/>
          <w:rtl/>
        </w:rPr>
        <w:t xml:space="preserve"> می‌خواست واقعیت حکم را بیان کند آن را چنانکه دیدی نام برد.</w:t>
      </w:r>
    </w:p>
    <w:p w:rsidR="000934D6" w:rsidRPr="00E17E8F" w:rsidRDefault="000934D6" w:rsidP="000934D6">
      <w:pPr>
        <w:tabs>
          <w:tab w:val="right" w:pos="7031"/>
        </w:tabs>
        <w:jc w:val="both"/>
        <w:rPr>
          <w:rFonts w:ascii="KFGQPC Uthman Taha Naskh" w:cs="KFGQPC Uthman Taha Naskh"/>
          <w:rtl/>
        </w:rPr>
      </w:pPr>
      <w:r w:rsidRPr="00E17E8F">
        <w:rPr>
          <w:rStyle w:val="Char0"/>
          <w:rFonts w:hint="cs"/>
          <w:rtl/>
        </w:rPr>
        <w:t>اما اینکه گفته: برداشتن مال مسلمانان و اهل ذمه جایز نیست، این برای مسلمان است در حالی که چنین شخصی ارتباطی با اسلام ندارد زیرا اهل بیت را رها کرده‌ است حال آنکه در کتاب محکم خداوند مأمور به محبت</w:t>
      </w:r>
      <w:r w:rsidR="00D55DA0" w:rsidRPr="00E17E8F">
        <w:rPr>
          <w:rStyle w:val="Char0"/>
          <w:rFonts w:hint="cs"/>
          <w:rtl/>
        </w:rPr>
        <w:t xml:space="preserve"> آن‌ها </w:t>
      </w:r>
      <w:r w:rsidRPr="00E17E8F">
        <w:rPr>
          <w:rStyle w:val="Char0"/>
          <w:rFonts w:hint="cs"/>
          <w:rtl/>
        </w:rPr>
        <w:t xml:space="preserve">شده است. آنجا که خداوند فرموده: </w:t>
      </w:r>
      <w:r w:rsidR="00EB08E0" w:rsidRPr="00E17E8F">
        <w:rPr>
          <w:rFonts w:ascii="KFGQPC Uthman Taha Naskh" w:cs="Traditional Arabic" w:hint="cs"/>
          <w:rtl/>
        </w:rPr>
        <w:t>﴿</w:t>
      </w:r>
      <w:r w:rsidRPr="00E17E8F">
        <w:rPr>
          <w:rStyle w:val="Char8"/>
          <w:rFonts w:hint="eastAsia"/>
          <w:color w:val="auto"/>
          <w:rtl/>
        </w:rPr>
        <w:t>قُل</w:t>
      </w:r>
      <w:r w:rsidRPr="00E17E8F">
        <w:rPr>
          <w:rStyle w:val="Char8"/>
          <w:color w:val="auto"/>
          <w:rtl/>
        </w:rPr>
        <w:t xml:space="preserve"> </w:t>
      </w:r>
      <w:r w:rsidRPr="00E17E8F">
        <w:rPr>
          <w:rStyle w:val="Char8"/>
          <w:rFonts w:hint="eastAsia"/>
          <w:color w:val="auto"/>
          <w:rtl/>
        </w:rPr>
        <w:t>لَّا</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أَس</w:t>
      </w:r>
      <w:r w:rsidRPr="00E17E8F">
        <w:rPr>
          <w:rStyle w:val="Char8"/>
          <w:rFonts w:hint="cs"/>
          <w:color w:val="auto"/>
          <w:rtl/>
        </w:rPr>
        <w:t>ۡ</w:t>
      </w:r>
      <w:r w:rsidRPr="00E17E8F">
        <w:rPr>
          <w:rStyle w:val="Char8"/>
          <w:rFonts w:hint="eastAsia"/>
          <w:color w:val="auto"/>
          <w:rtl/>
        </w:rPr>
        <w:t>‍</w:t>
      </w:r>
      <w:r w:rsidRPr="00E17E8F">
        <w:rPr>
          <w:rStyle w:val="Char8"/>
          <w:rFonts w:hint="cs"/>
          <w:color w:val="auto"/>
          <w:rtl/>
        </w:rPr>
        <w:t>ٔ</w:t>
      </w:r>
      <w:r w:rsidRPr="00E17E8F">
        <w:rPr>
          <w:rStyle w:val="Char8"/>
          <w:rFonts w:hint="eastAsia"/>
          <w:color w:val="auto"/>
          <w:rtl/>
        </w:rPr>
        <w:t>َلُكُم</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عَلَي</w:t>
      </w:r>
      <w:r w:rsidRPr="00E17E8F">
        <w:rPr>
          <w:rStyle w:val="Char8"/>
          <w:rFonts w:hint="cs"/>
          <w:color w:val="auto"/>
          <w:rtl/>
        </w:rPr>
        <w:t>ۡ</w:t>
      </w:r>
      <w:r w:rsidRPr="00E17E8F">
        <w:rPr>
          <w:rStyle w:val="Char8"/>
          <w:rFonts w:hint="eastAsia"/>
          <w:color w:val="auto"/>
          <w:rtl/>
        </w:rPr>
        <w:t>هِ</w:t>
      </w:r>
      <w:r w:rsidRPr="00E17E8F">
        <w:rPr>
          <w:rStyle w:val="Char8"/>
          <w:color w:val="auto"/>
          <w:rtl/>
        </w:rPr>
        <w:t xml:space="preserve"> </w:t>
      </w:r>
      <w:r w:rsidRPr="00E17E8F">
        <w:rPr>
          <w:rStyle w:val="Char8"/>
          <w:rFonts w:hint="eastAsia"/>
          <w:color w:val="auto"/>
          <w:rtl/>
        </w:rPr>
        <w:t>أَج</w:t>
      </w:r>
      <w:r w:rsidRPr="00E17E8F">
        <w:rPr>
          <w:rStyle w:val="Char8"/>
          <w:rFonts w:hint="cs"/>
          <w:color w:val="auto"/>
          <w:rtl/>
        </w:rPr>
        <w:t>ۡ</w:t>
      </w:r>
      <w:r w:rsidRPr="00E17E8F">
        <w:rPr>
          <w:rStyle w:val="Char8"/>
          <w:rFonts w:hint="eastAsia"/>
          <w:color w:val="auto"/>
          <w:rtl/>
        </w:rPr>
        <w:t>رًا</w:t>
      </w:r>
      <w:r w:rsidRPr="00E17E8F">
        <w:rPr>
          <w:rStyle w:val="Char8"/>
          <w:color w:val="auto"/>
          <w:rtl/>
        </w:rPr>
        <w:t xml:space="preserve"> </w:t>
      </w:r>
      <w:r w:rsidRPr="00E17E8F">
        <w:rPr>
          <w:rStyle w:val="Char8"/>
          <w:rFonts w:hint="eastAsia"/>
          <w:color w:val="auto"/>
          <w:rtl/>
        </w:rPr>
        <w:t>إِلَّا</w:t>
      </w:r>
      <w:r w:rsidRPr="00E17E8F">
        <w:rPr>
          <w:rStyle w:val="Char8"/>
          <w:color w:val="auto"/>
          <w:rtl/>
        </w:rPr>
        <w:t xml:space="preserve"> </w:t>
      </w:r>
      <w:r w:rsidRPr="00E17E8F">
        <w:rPr>
          <w:rStyle w:val="Char8"/>
          <w:rFonts w:hint="cs"/>
          <w:color w:val="auto"/>
          <w:rtl/>
        </w:rPr>
        <w:t>ٱ</w:t>
      </w:r>
      <w:r w:rsidRPr="00E17E8F">
        <w:rPr>
          <w:rStyle w:val="Char8"/>
          <w:rFonts w:hint="eastAsia"/>
          <w:color w:val="auto"/>
          <w:rtl/>
        </w:rPr>
        <w:t>ل</w:t>
      </w:r>
      <w:r w:rsidRPr="00E17E8F">
        <w:rPr>
          <w:rStyle w:val="Char8"/>
          <w:rFonts w:hint="cs"/>
          <w:color w:val="auto"/>
          <w:rtl/>
        </w:rPr>
        <w:t>ۡ</w:t>
      </w:r>
      <w:r w:rsidRPr="00E17E8F">
        <w:rPr>
          <w:rStyle w:val="Char8"/>
          <w:rFonts w:hint="eastAsia"/>
          <w:color w:val="auto"/>
          <w:rtl/>
        </w:rPr>
        <w:t>مَوَدَّةَ</w:t>
      </w:r>
      <w:r w:rsidRPr="00E17E8F">
        <w:rPr>
          <w:rStyle w:val="Char8"/>
          <w:color w:val="auto"/>
          <w:rtl/>
        </w:rPr>
        <w:t xml:space="preserve"> </w:t>
      </w:r>
      <w:r w:rsidRPr="00E17E8F">
        <w:rPr>
          <w:rStyle w:val="Char8"/>
          <w:rFonts w:hint="eastAsia"/>
          <w:color w:val="auto"/>
          <w:rtl/>
        </w:rPr>
        <w:t>فِي</w:t>
      </w:r>
      <w:r w:rsidRPr="00E17E8F">
        <w:rPr>
          <w:rStyle w:val="Char8"/>
          <w:color w:val="auto"/>
          <w:rtl/>
        </w:rPr>
        <w:t xml:space="preserve"> </w:t>
      </w:r>
      <w:r w:rsidRPr="00E17E8F">
        <w:rPr>
          <w:rStyle w:val="Char8"/>
          <w:rFonts w:hint="cs"/>
          <w:color w:val="auto"/>
          <w:rtl/>
        </w:rPr>
        <w:t>ٱ</w:t>
      </w:r>
      <w:r w:rsidRPr="00E17E8F">
        <w:rPr>
          <w:rStyle w:val="Char8"/>
          <w:rFonts w:hint="eastAsia"/>
          <w:color w:val="auto"/>
          <w:rtl/>
        </w:rPr>
        <w:t>ل</w:t>
      </w:r>
      <w:r w:rsidRPr="00E17E8F">
        <w:rPr>
          <w:rStyle w:val="Char8"/>
          <w:rFonts w:hint="cs"/>
          <w:color w:val="auto"/>
          <w:rtl/>
        </w:rPr>
        <w:t>ۡ</w:t>
      </w:r>
      <w:r w:rsidRPr="00E17E8F">
        <w:rPr>
          <w:rStyle w:val="Char8"/>
          <w:rFonts w:hint="eastAsia"/>
          <w:color w:val="auto"/>
          <w:rtl/>
        </w:rPr>
        <w:t>قُر</w:t>
      </w:r>
      <w:r w:rsidRPr="00E17E8F">
        <w:rPr>
          <w:rStyle w:val="Char8"/>
          <w:rFonts w:hint="cs"/>
          <w:color w:val="auto"/>
          <w:rtl/>
        </w:rPr>
        <w:t>ۡ</w:t>
      </w:r>
      <w:r w:rsidRPr="00E17E8F">
        <w:rPr>
          <w:rStyle w:val="Char8"/>
          <w:rFonts w:hint="eastAsia"/>
          <w:color w:val="auto"/>
          <w:rtl/>
        </w:rPr>
        <w:t>بَى</w:t>
      </w:r>
      <w:r w:rsidRPr="00E17E8F">
        <w:rPr>
          <w:rStyle w:val="Char8"/>
          <w:rFonts w:hint="cs"/>
          <w:color w:val="auto"/>
          <w:rtl/>
        </w:rPr>
        <w:t>ٰۗ</w:t>
      </w:r>
      <w:r w:rsidR="00EB08E0" w:rsidRPr="00E17E8F">
        <w:rPr>
          <w:rFonts w:ascii="KFGQPC Uthman Taha Naskh" w:cs="Traditional Arabic" w:hint="cs"/>
          <w:rtl/>
        </w:rPr>
        <w:t>﴾</w:t>
      </w:r>
      <w:r w:rsidRPr="00E17E8F">
        <w:rPr>
          <w:rStyle w:val="Char"/>
          <w:rtl/>
        </w:rPr>
        <w:t xml:space="preserve"> [</w:t>
      </w:r>
      <w:r w:rsidRPr="00E17E8F">
        <w:rPr>
          <w:rStyle w:val="Char"/>
          <w:rFonts w:hint="eastAsia"/>
          <w:rtl/>
        </w:rPr>
        <w:t>الشورا</w:t>
      </w:r>
      <w:r w:rsidRPr="00E17E8F">
        <w:rPr>
          <w:rStyle w:val="Char"/>
          <w:rtl/>
        </w:rPr>
        <w:t xml:space="preserve">: </w:t>
      </w:r>
      <w:r w:rsidRPr="00E17E8F">
        <w:rPr>
          <w:rStyle w:val="Char"/>
          <w:rFonts w:hint="cs"/>
          <w:rtl/>
        </w:rPr>
        <w:t>٢٣</w:t>
      </w:r>
      <w:r w:rsidRPr="00E17E8F">
        <w:rPr>
          <w:rStyle w:val="Char"/>
          <w:rtl/>
        </w:rPr>
        <w:t>]</w:t>
      </w:r>
      <w:r w:rsidR="00EB08E0" w:rsidRPr="00E17E8F">
        <w:rPr>
          <w:rStyle w:val="Char"/>
          <w:rtl/>
        </w:rPr>
        <w:t xml:space="preserve"> </w:t>
      </w:r>
    </w:p>
    <w:p w:rsidR="000934D6" w:rsidRPr="00E17E8F" w:rsidRDefault="000934D6" w:rsidP="00D55DA0">
      <w:pPr>
        <w:tabs>
          <w:tab w:val="right" w:pos="7031"/>
        </w:tabs>
        <w:jc w:val="both"/>
        <w:rPr>
          <w:rStyle w:val="Char0"/>
          <w:rtl/>
        </w:rPr>
      </w:pPr>
      <w:r w:rsidRPr="00E17E8F">
        <w:rPr>
          <w:rStyle w:val="Char0"/>
          <w:rFonts w:hint="cs"/>
          <w:rtl/>
        </w:rPr>
        <w:t>بنابراین</w:t>
      </w:r>
      <w:r w:rsidR="00D55DA0" w:rsidRPr="00E17E8F">
        <w:rPr>
          <w:rStyle w:val="Char0"/>
          <w:rFonts w:hint="cs"/>
          <w:rtl/>
        </w:rPr>
        <w:t xml:space="preserve"> آن‌ها </w:t>
      </w:r>
      <w:r w:rsidRPr="00E17E8F">
        <w:rPr>
          <w:rStyle w:val="Char0"/>
          <w:rFonts w:hint="cs"/>
          <w:rtl/>
        </w:rPr>
        <w:t>چیزی که از ضروریات اسلام است را انکار کرده‌اند، اما اینکه در برخی از روایات نام اسلام بر</w:t>
      </w:r>
      <w:r w:rsidR="00D55DA0" w:rsidRPr="00E17E8F">
        <w:rPr>
          <w:rStyle w:val="Char0"/>
          <w:rFonts w:hint="cs"/>
          <w:rtl/>
        </w:rPr>
        <w:t xml:space="preserve"> آن‌ها </w:t>
      </w:r>
      <w:r w:rsidRPr="00E17E8F">
        <w:rPr>
          <w:rStyle w:val="Char0"/>
          <w:rFonts w:hint="cs"/>
          <w:rtl/>
        </w:rPr>
        <w:t>ذکر شده به عنوان شباهت و مَجاز و تقیه بوده است.</w:t>
      </w:r>
    </w:p>
    <w:p w:rsidR="000934D6" w:rsidRPr="00E17E8F" w:rsidRDefault="000934D6" w:rsidP="000934D6">
      <w:pPr>
        <w:tabs>
          <w:tab w:val="right" w:pos="7031"/>
        </w:tabs>
        <w:jc w:val="both"/>
        <w:rPr>
          <w:rStyle w:val="Char0"/>
          <w:rtl/>
        </w:rPr>
      </w:pPr>
      <w:r w:rsidRPr="00E17E8F">
        <w:rPr>
          <w:rStyle w:val="Char0"/>
          <w:rFonts w:hint="cs"/>
          <w:rtl/>
        </w:rPr>
        <w:t>در روایات آمده که علی بن یقطین وزیر هارون الرشید بوده و گروهی از مخالفین در به زندان انداختن وی توافق کرده بودند. او از خواص شیعه بود و خدمتکارانش را فرمان داد تا سقف زندان را بر سر زندانیان خراب کنند که در نتیجه‌ی آن، همگی که تقریبا پانصد مرد بودند، کشته شدند. وی می‌خواست از پیامد خون‌</w:t>
      </w:r>
      <w:r w:rsidR="00D55DA0" w:rsidRPr="00E17E8F">
        <w:rPr>
          <w:rStyle w:val="Char0"/>
          <w:rFonts w:hint="cs"/>
          <w:rtl/>
        </w:rPr>
        <w:t xml:space="preserve"> آن‌ها </w:t>
      </w:r>
      <w:r w:rsidRPr="00E17E8F">
        <w:rPr>
          <w:rStyle w:val="Char0"/>
          <w:rFonts w:hint="cs"/>
          <w:rtl/>
        </w:rPr>
        <w:t>رهایی یابد پس نامه‌ای به امام کاظم</w:t>
      </w:r>
      <w:r w:rsidR="00D55DA0" w:rsidRPr="00E17E8F">
        <w:rPr>
          <w:rStyle w:val="Char0"/>
          <w:rFonts w:cs="CTraditional Arabic" w:hint="cs"/>
          <w:rtl/>
        </w:rPr>
        <w:t>÷</w:t>
      </w:r>
      <w:r w:rsidRPr="00E17E8F">
        <w:rPr>
          <w:rStyle w:val="Char0"/>
          <w:rFonts w:hint="cs"/>
          <w:rtl/>
        </w:rPr>
        <w:t xml:space="preserve"> نوشت. </w:t>
      </w:r>
    </w:p>
    <w:p w:rsidR="000934D6" w:rsidRPr="00E17E8F" w:rsidRDefault="000934D6" w:rsidP="000934D6">
      <w:pPr>
        <w:tabs>
          <w:tab w:val="right" w:pos="7031"/>
        </w:tabs>
        <w:jc w:val="both"/>
        <w:rPr>
          <w:rStyle w:val="Char0"/>
          <w:rtl/>
        </w:rPr>
      </w:pPr>
      <w:r w:rsidRPr="00E17E8F">
        <w:rPr>
          <w:rStyle w:val="Char0"/>
          <w:rFonts w:hint="cs"/>
          <w:rtl/>
        </w:rPr>
        <w:t>امام در پاسخ برایش نوشت: اگر پیش از کشتن</w:t>
      </w:r>
      <w:r w:rsidR="00D55DA0" w:rsidRPr="00E17E8F">
        <w:rPr>
          <w:rStyle w:val="Char0"/>
          <w:rFonts w:hint="cs"/>
          <w:rtl/>
        </w:rPr>
        <w:t xml:space="preserve"> آن‌ها </w:t>
      </w:r>
      <w:r w:rsidRPr="00E17E8F">
        <w:rPr>
          <w:rStyle w:val="Char0"/>
          <w:rFonts w:hint="cs"/>
          <w:rtl/>
        </w:rPr>
        <w:t>اجازه می‌گرفتی چیزی از خون</w:t>
      </w:r>
      <w:r w:rsidR="00D55DA0" w:rsidRPr="00E17E8F">
        <w:rPr>
          <w:rStyle w:val="Char0"/>
          <w:rFonts w:hint="cs"/>
          <w:rtl/>
        </w:rPr>
        <w:t xml:space="preserve"> آن‌ها </w:t>
      </w:r>
      <w:r w:rsidRPr="00E17E8F">
        <w:rPr>
          <w:rStyle w:val="Char0"/>
          <w:rFonts w:hint="cs"/>
          <w:rtl/>
        </w:rPr>
        <w:t>بر تو نبود ولی از آنجایی که پیش از آن اجازه نگرفتی در عوض هر یک از</w:t>
      </w:r>
      <w:r w:rsidR="00D55DA0" w:rsidRPr="00E17E8F">
        <w:rPr>
          <w:rStyle w:val="Char0"/>
          <w:rFonts w:hint="cs"/>
          <w:rtl/>
        </w:rPr>
        <w:t xml:space="preserve"> آن‌ها </w:t>
      </w:r>
      <w:r w:rsidRPr="00E17E8F">
        <w:rPr>
          <w:rStyle w:val="Char0"/>
          <w:rFonts w:hint="cs"/>
          <w:rtl/>
        </w:rPr>
        <w:t>یک بز نر كفاره بده در حالی که بز نر از</w:t>
      </w:r>
      <w:r w:rsidR="00D55DA0" w:rsidRPr="00E17E8F">
        <w:rPr>
          <w:rStyle w:val="Char0"/>
          <w:rFonts w:hint="cs"/>
          <w:rtl/>
        </w:rPr>
        <w:t xml:space="preserve"> آن‌ها </w:t>
      </w:r>
      <w:r w:rsidRPr="00E17E8F">
        <w:rPr>
          <w:rStyle w:val="Char0"/>
          <w:rFonts w:hint="cs"/>
          <w:rtl/>
        </w:rPr>
        <w:t>بهتر است.</w:t>
      </w:r>
    </w:p>
    <w:p w:rsidR="000934D6" w:rsidRPr="00E17E8F" w:rsidRDefault="000934D6" w:rsidP="000934D6">
      <w:pPr>
        <w:tabs>
          <w:tab w:val="right" w:pos="7031"/>
        </w:tabs>
        <w:jc w:val="both"/>
        <w:rPr>
          <w:rStyle w:val="Char0"/>
          <w:rtl/>
        </w:rPr>
      </w:pPr>
      <w:r w:rsidRPr="00E17E8F">
        <w:rPr>
          <w:rStyle w:val="Char0"/>
          <w:rFonts w:hint="cs"/>
          <w:rtl/>
        </w:rPr>
        <w:t>به خونبهای اندک</w:t>
      </w:r>
      <w:r w:rsidR="00D55DA0" w:rsidRPr="00E17E8F">
        <w:rPr>
          <w:rStyle w:val="Char0"/>
          <w:rFonts w:hint="cs"/>
          <w:rtl/>
        </w:rPr>
        <w:t xml:space="preserve"> آن‌ها </w:t>
      </w:r>
      <w:r w:rsidRPr="00E17E8F">
        <w:rPr>
          <w:rStyle w:val="Char0"/>
          <w:rFonts w:hint="cs"/>
          <w:rtl/>
        </w:rPr>
        <w:t>بنگر که به اندازه‌ی برادر کوچکشان یعنی سگ شکاری هم نمی‌رسد زیرا دیه سگ شکاری بیست درهم است، همچنین به اندازه‌ی دیه برادر بزرگشان یعنی شخص یهودی نمی‌شود چرا که دیه یهودی هشتصد درهم است و اوضاع</w:t>
      </w:r>
      <w:r w:rsidR="00D55DA0" w:rsidRPr="00E17E8F">
        <w:rPr>
          <w:rStyle w:val="Char0"/>
          <w:rFonts w:hint="cs"/>
          <w:rtl/>
        </w:rPr>
        <w:t xml:space="preserve"> آن‌ها </w:t>
      </w:r>
      <w:r w:rsidRPr="00E17E8F">
        <w:rPr>
          <w:rStyle w:val="Char0"/>
          <w:rFonts w:hint="cs"/>
          <w:rtl/>
        </w:rPr>
        <w:t>در آخرت نیز پست‌تر و نجس‌تر خواهد بود</w:t>
      </w:r>
      <w:r w:rsidRPr="00E17E8F">
        <w:rPr>
          <w:rStyle w:val="Char0"/>
          <w:vertAlign w:val="superscript"/>
          <w:rtl/>
        </w:rPr>
        <w:footnoteReference w:id="34"/>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پس از بیان این مطالب دیگر نمی‌توان گفت که شیعیان رافضی خون و اموال اهل سنت را مباح نمی‌دانند در حالی که این کار یکی از قربت‌هایی است که با آن به الله تقرب می‌جویند.</w:t>
      </w:r>
    </w:p>
    <w:p w:rsidR="000934D6" w:rsidRPr="00E17E8F" w:rsidRDefault="000934D6" w:rsidP="000934D6">
      <w:pPr>
        <w:tabs>
          <w:tab w:val="right" w:pos="7031"/>
        </w:tabs>
        <w:jc w:val="both"/>
        <w:rPr>
          <w:rStyle w:val="Char0"/>
          <w:rtl/>
        </w:rPr>
      </w:pPr>
      <w:r w:rsidRPr="00E17E8F">
        <w:rPr>
          <w:rStyle w:val="Char0"/>
          <w:rFonts w:hint="cs"/>
          <w:rtl/>
        </w:rPr>
        <w:t>این فصل را با ذکر دو نامه از شیخ احمد مفتی زاده که از علمای بزرگ معاصر اهل سنت در ایران است به پایان می‌برم. وی در این نامه مقدار کینه رافضی‌های موجود در ایران علیه اهل سنت و جماعت و ترور و قتل و آوارگی اهل سنت در ایران را بیان می‌کند و این کاری که آخوندهای ایران انجام می‌دهند ترجمه‌ی عملی اعتقاد فاسدی است که به آن باور دارند.</w:t>
      </w:r>
    </w:p>
    <w:p w:rsidR="000934D6" w:rsidRPr="00E17E8F" w:rsidRDefault="000934D6" w:rsidP="00D34C4C">
      <w:pPr>
        <w:pStyle w:val="a4"/>
        <w:spacing w:before="120"/>
        <w:rPr>
          <w:rtl/>
          <w:lang w:bidi="fa-IR"/>
        </w:rPr>
      </w:pPr>
      <w:r w:rsidRPr="00E17E8F">
        <w:rPr>
          <w:rFonts w:hint="cs"/>
          <w:rtl/>
          <w:lang w:bidi="fa-IR"/>
        </w:rPr>
        <w:t>نامه اول</w:t>
      </w:r>
    </w:p>
    <w:p w:rsidR="000934D6" w:rsidRPr="00E17E8F" w:rsidRDefault="000934D6" w:rsidP="00D34C4C">
      <w:pPr>
        <w:pStyle w:val="a3"/>
        <w:rPr>
          <w:rtl/>
        </w:rPr>
      </w:pPr>
      <w:r w:rsidRPr="00E17E8F">
        <w:rPr>
          <w:rtl/>
          <w:lang w:bidi="fa-IR"/>
        </w:rPr>
        <w:t>بِسْمِ اللهِ الرَّحْمنِ الرَّحِيمِ</w:t>
      </w:r>
    </w:p>
    <w:p w:rsidR="000934D6" w:rsidRPr="00E17E8F" w:rsidRDefault="00EB08E0" w:rsidP="00845F1D">
      <w:pPr>
        <w:pStyle w:val="a8"/>
        <w:rPr>
          <w:rStyle w:val="Char"/>
          <w:color w:val="auto"/>
          <w:rtl/>
        </w:rPr>
      </w:pPr>
      <w:r w:rsidRPr="00E17E8F">
        <w:rPr>
          <w:rFonts w:ascii="KFGQPC Uthman Taha Naskh" w:cs="Traditional Arabic" w:hint="cs"/>
          <w:color w:val="auto"/>
          <w:rtl/>
        </w:rPr>
        <w:t>﴿</w:t>
      </w:r>
      <w:r w:rsidR="000934D6" w:rsidRPr="00E17E8F">
        <w:rPr>
          <w:rStyle w:val="Char8"/>
          <w:rFonts w:hint="eastAsia"/>
          <w:color w:val="auto"/>
          <w:rtl/>
        </w:rPr>
        <w:t>شَرَعَ</w:t>
      </w:r>
      <w:r w:rsidR="000934D6" w:rsidRPr="00E17E8F">
        <w:rPr>
          <w:rStyle w:val="Char8"/>
          <w:color w:val="auto"/>
          <w:rtl/>
        </w:rPr>
        <w:t xml:space="preserve"> </w:t>
      </w:r>
      <w:r w:rsidR="000934D6" w:rsidRPr="00E17E8F">
        <w:rPr>
          <w:rStyle w:val="Char8"/>
          <w:rFonts w:hint="eastAsia"/>
          <w:color w:val="auto"/>
          <w:rtl/>
        </w:rPr>
        <w:t>لَكُم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لدِّينِ</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وَصَّى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نُوح</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وَ</w:t>
      </w:r>
      <w:r w:rsidR="000934D6" w:rsidRPr="00E17E8F">
        <w:rPr>
          <w:rStyle w:val="Char8"/>
          <w:rFonts w:hint="cs"/>
          <w:color w:val="auto"/>
          <w:rtl/>
        </w:rPr>
        <w:t>ٱ</w:t>
      </w:r>
      <w:r w:rsidR="000934D6" w:rsidRPr="00E17E8F">
        <w:rPr>
          <w:rStyle w:val="Char8"/>
          <w:rFonts w:hint="eastAsia"/>
          <w:color w:val="auto"/>
          <w:rtl/>
        </w:rPr>
        <w:t>لَّذِي</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أَو</w:t>
      </w:r>
      <w:r w:rsidR="000934D6" w:rsidRPr="00E17E8F">
        <w:rPr>
          <w:rStyle w:val="Char8"/>
          <w:rFonts w:hint="cs"/>
          <w:color w:val="auto"/>
          <w:rtl/>
        </w:rPr>
        <w:t>ۡ</w:t>
      </w:r>
      <w:r w:rsidR="000934D6" w:rsidRPr="00E17E8F">
        <w:rPr>
          <w:rStyle w:val="Char8"/>
          <w:rFonts w:hint="eastAsia"/>
          <w:color w:val="auto"/>
          <w:rtl/>
        </w:rPr>
        <w:t>حَي</w:t>
      </w:r>
      <w:r w:rsidR="000934D6" w:rsidRPr="00E17E8F">
        <w:rPr>
          <w:rStyle w:val="Char8"/>
          <w:rFonts w:hint="cs"/>
          <w:color w:val="auto"/>
          <w:rtl/>
        </w:rPr>
        <w:t>ۡ</w:t>
      </w:r>
      <w:r w:rsidR="000934D6" w:rsidRPr="00E17E8F">
        <w:rPr>
          <w:rStyle w:val="Char8"/>
          <w:rFonts w:hint="eastAsia"/>
          <w:color w:val="auto"/>
          <w:rtl/>
        </w:rPr>
        <w:t>نَا</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إِلَي</w:t>
      </w:r>
      <w:r w:rsidR="000934D6" w:rsidRPr="00E17E8F">
        <w:rPr>
          <w:rStyle w:val="Char8"/>
          <w:rFonts w:hint="cs"/>
          <w:color w:val="auto"/>
          <w:rtl/>
        </w:rPr>
        <w:t>ۡ</w:t>
      </w:r>
      <w:r w:rsidR="000934D6" w:rsidRPr="00E17E8F">
        <w:rPr>
          <w:rStyle w:val="Char8"/>
          <w:rFonts w:hint="eastAsia"/>
          <w:color w:val="auto"/>
          <w:rtl/>
        </w:rPr>
        <w:t>كَ</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color w:val="auto"/>
          <w:rtl/>
        </w:rPr>
        <w:t xml:space="preserve"> </w:t>
      </w:r>
      <w:r w:rsidR="000934D6" w:rsidRPr="00E17E8F">
        <w:rPr>
          <w:rStyle w:val="Char8"/>
          <w:rFonts w:hint="eastAsia"/>
          <w:color w:val="auto"/>
          <w:rtl/>
        </w:rPr>
        <w:t>وَصَّي</w:t>
      </w:r>
      <w:r w:rsidR="000934D6" w:rsidRPr="00E17E8F">
        <w:rPr>
          <w:rStyle w:val="Char8"/>
          <w:rFonts w:hint="cs"/>
          <w:color w:val="auto"/>
          <w:rtl/>
        </w:rPr>
        <w:t>ۡ</w:t>
      </w:r>
      <w:r w:rsidR="000934D6" w:rsidRPr="00E17E8F">
        <w:rPr>
          <w:rStyle w:val="Char8"/>
          <w:rFonts w:hint="eastAsia"/>
          <w:color w:val="auto"/>
          <w:rtl/>
        </w:rPr>
        <w:t>نَا</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إِب</w:t>
      </w:r>
      <w:r w:rsidR="000934D6" w:rsidRPr="00E17E8F">
        <w:rPr>
          <w:rStyle w:val="Char8"/>
          <w:rFonts w:hint="cs"/>
          <w:color w:val="auto"/>
          <w:rtl/>
        </w:rPr>
        <w:t>ۡ</w:t>
      </w:r>
      <w:r w:rsidR="000934D6" w:rsidRPr="00E17E8F">
        <w:rPr>
          <w:rStyle w:val="Char8"/>
          <w:rFonts w:hint="eastAsia"/>
          <w:color w:val="auto"/>
          <w:rtl/>
        </w:rPr>
        <w:t>رَ</w:t>
      </w:r>
      <w:r w:rsidR="000934D6" w:rsidRPr="00E17E8F">
        <w:rPr>
          <w:rStyle w:val="Char8"/>
          <w:rFonts w:hint="cs"/>
          <w:color w:val="auto"/>
          <w:rtl/>
        </w:rPr>
        <w:t>ٰ</w:t>
      </w:r>
      <w:r w:rsidR="000934D6" w:rsidRPr="00E17E8F">
        <w:rPr>
          <w:rStyle w:val="Char8"/>
          <w:rFonts w:hint="eastAsia"/>
          <w:color w:val="auto"/>
          <w:rtl/>
        </w:rPr>
        <w:t>هِيمَ</w:t>
      </w:r>
      <w:r w:rsidR="000934D6" w:rsidRPr="00E17E8F">
        <w:rPr>
          <w:rStyle w:val="Char8"/>
          <w:color w:val="auto"/>
          <w:rtl/>
        </w:rPr>
        <w:t xml:space="preserve"> </w:t>
      </w:r>
      <w:r w:rsidR="000934D6" w:rsidRPr="00E17E8F">
        <w:rPr>
          <w:rStyle w:val="Char8"/>
          <w:rFonts w:hint="eastAsia"/>
          <w:color w:val="auto"/>
          <w:rtl/>
        </w:rPr>
        <w:t>وَمُوسَى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وَعِيسَى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أَقِيمُواْ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لدِّينَ</w:t>
      </w:r>
      <w:r w:rsidR="000934D6" w:rsidRPr="00E17E8F">
        <w:rPr>
          <w:rStyle w:val="Char8"/>
          <w:color w:val="auto"/>
          <w:rtl/>
        </w:rPr>
        <w:t xml:space="preserve"> </w:t>
      </w:r>
      <w:r w:rsidR="000934D6" w:rsidRPr="00E17E8F">
        <w:rPr>
          <w:rStyle w:val="Char8"/>
          <w:rFonts w:hint="eastAsia"/>
          <w:color w:val="auto"/>
          <w:rtl/>
        </w:rPr>
        <w:t>وَلَا</w:t>
      </w:r>
      <w:r w:rsidR="000934D6" w:rsidRPr="00E17E8F">
        <w:rPr>
          <w:rStyle w:val="Char8"/>
          <w:color w:val="auto"/>
          <w:rtl/>
        </w:rPr>
        <w:t xml:space="preserve"> </w:t>
      </w:r>
      <w:r w:rsidR="000934D6" w:rsidRPr="00E17E8F">
        <w:rPr>
          <w:rStyle w:val="Char8"/>
          <w:rFonts w:hint="eastAsia"/>
          <w:color w:val="auto"/>
          <w:rtl/>
        </w:rPr>
        <w:t>تَتَفَرَّقُواْ</w:t>
      </w:r>
      <w:r w:rsidR="000934D6" w:rsidRPr="00E17E8F">
        <w:rPr>
          <w:rStyle w:val="Char8"/>
          <w:color w:val="auto"/>
          <w:rtl/>
        </w:rPr>
        <w:t xml:space="preserve"> </w:t>
      </w:r>
      <w:r w:rsidR="000934D6" w:rsidRPr="00E17E8F">
        <w:rPr>
          <w:rStyle w:val="Char8"/>
          <w:rFonts w:hint="eastAsia"/>
          <w:color w:val="auto"/>
          <w:rtl/>
        </w:rPr>
        <w:t>فِيهِ</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الشو</w:t>
      </w:r>
      <w:r w:rsidR="00845F1D" w:rsidRPr="00E17E8F">
        <w:rPr>
          <w:rStyle w:val="Char"/>
          <w:rFonts w:hint="cs"/>
          <w:color w:val="auto"/>
          <w:rtl/>
        </w:rPr>
        <w:t>رى</w:t>
      </w:r>
      <w:r w:rsidR="000934D6" w:rsidRPr="00E17E8F">
        <w:rPr>
          <w:rStyle w:val="Char"/>
          <w:color w:val="auto"/>
          <w:rtl/>
        </w:rPr>
        <w:t xml:space="preserve">: </w:t>
      </w:r>
      <w:r w:rsidR="000934D6" w:rsidRPr="00E17E8F">
        <w:rPr>
          <w:rStyle w:val="Char"/>
          <w:rFonts w:hint="cs"/>
          <w:color w:val="auto"/>
          <w:rtl/>
        </w:rPr>
        <w:t>١٣</w:t>
      </w:r>
      <w:r w:rsidR="000934D6" w:rsidRPr="00E17E8F">
        <w:rPr>
          <w:rStyle w:val="Char"/>
          <w:color w:val="auto"/>
          <w:rtl/>
        </w:rPr>
        <w:t>]</w:t>
      </w:r>
    </w:p>
    <w:p w:rsidR="000934D6" w:rsidRPr="00E17E8F" w:rsidRDefault="000934D6" w:rsidP="00CC17A9">
      <w:pPr>
        <w:jc w:val="both"/>
        <w:rPr>
          <w:rStyle w:val="Char0"/>
          <w:rtl/>
        </w:rPr>
      </w:pPr>
      <w:r w:rsidRPr="00E17E8F">
        <w:rPr>
          <w:rStyle w:val="Char0"/>
          <w:rFonts w:hint="cs"/>
          <w:rtl/>
        </w:rPr>
        <w:t>ای علمای بزرگوار، ای مسئولین حکومت در ایران!</w:t>
      </w:r>
    </w:p>
    <w:p w:rsidR="000934D6" w:rsidRPr="00E17E8F" w:rsidRDefault="000934D6" w:rsidP="00CC17A9">
      <w:pPr>
        <w:jc w:val="both"/>
        <w:rPr>
          <w:rStyle w:val="Char0"/>
          <w:rtl/>
        </w:rPr>
      </w:pPr>
      <w:r w:rsidRPr="00E17E8F">
        <w:rPr>
          <w:rStyle w:val="Char0"/>
          <w:rFonts w:hint="cs"/>
          <w:rtl/>
        </w:rPr>
        <w:t>من بسیار گفتم و نوشتم</w:t>
      </w:r>
      <w:r w:rsidR="00EB08E0" w:rsidRPr="00E17E8F">
        <w:rPr>
          <w:rStyle w:val="Char0"/>
          <w:rFonts w:hint="cs"/>
          <w:rtl/>
        </w:rPr>
        <w:t xml:space="preserve">، </w:t>
      </w:r>
      <w:r w:rsidRPr="00E17E8F">
        <w:rPr>
          <w:rStyle w:val="Char0"/>
          <w:rFonts w:hint="cs"/>
          <w:rtl/>
        </w:rPr>
        <w:t xml:space="preserve">ولی با این همه نگرانم که آیا وظیفه‌ام که </w:t>
      </w:r>
      <w:r w:rsidRPr="00E17E8F">
        <w:rPr>
          <w:rStyle w:val="Char4"/>
          <w:rFonts w:hint="cs"/>
          <w:rtl/>
        </w:rPr>
        <w:t>دعوت بسوی الله</w:t>
      </w:r>
      <w:r w:rsidRPr="00E17E8F">
        <w:rPr>
          <w:rStyle w:val="Char0"/>
          <w:rFonts w:hint="cs"/>
          <w:rtl/>
        </w:rPr>
        <w:t xml:space="preserve"> با حکمت و اندرز نکوست را بخوبی انجام داده و تلاش کافی در این زمینه را داشته‌ام یا خیر؟ پناه می‌برم بر خداوند از اینکه در ادای این وظیفه بزرگ کوتاهی کرده باشم. </w:t>
      </w:r>
    </w:p>
    <w:p w:rsidR="000934D6" w:rsidRPr="00E17E8F" w:rsidRDefault="000934D6" w:rsidP="00CC17A9">
      <w:pPr>
        <w:jc w:val="both"/>
        <w:rPr>
          <w:rStyle w:val="Char0"/>
          <w:rtl/>
        </w:rPr>
      </w:pPr>
      <w:r w:rsidRPr="00E17E8F">
        <w:rPr>
          <w:rStyle w:val="Char0"/>
          <w:rFonts w:hint="cs"/>
          <w:rtl/>
        </w:rPr>
        <w:t>به هر حال، دلتنگی و نگرانی من از آینده امت اسلامی است که ـ نه تنها در ایران بلکه در همه جهان ـ</w:t>
      </w:r>
      <w:r w:rsidR="00EB08E0" w:rsidRPr="00E17E8F">
        <w:rPr>
          <w:rStyle w:val="Char0"/>
          <w:rFonts w:hint="cs"/>
          <w:rtl/>
        </w:rPr>
        <w:t xml:space="preserve"> </w:t>
      </w:r>
      <w:r w:rsidRPr="00E17E8F">
        <w:rPr>
          <w:rStyle w:val="Char0"/>
          <w:rFonts w:hint="cs"/>
          <w:rtl/>
        </w:rPr>
        <w:t>دچار تفرقه زیادی شده‌اند. اوضاع کنونی از طرفی باعث پیدایش دشمنی و افزایش آن در میان مسلمان‌ها شده، و از طرفی هم باعث رغبت و رویگردانی کسانی که در مسائل اسلامی حق را از ناحق تشخیص نمی‌دهند؛ بخصوص اگر توجه کنیم می‌بینیم که دشمنان شرقی و غربی در کمین هستند و دشمنی</w:t>
      </w:r>
      <w:r w:rsidR="00D55DA0" w:rsidRPr="00E17E8F">
        <w:rPr>
          <w:rStyle w:val="Char0"/>
          <w:rFonts w:hint="cs"/>
          <w:rtl/>
        </w:rPr>
        <w:t xml:space="preserve"> آن‌ها </w:t>
      </w:r>
      <w:r w:rsidRPr="00E17E8F">
        <w:rPr>
          <w:rStyle w:val="Char0"/>
          <w:rFonts w:hint="cs"/>
          <w:rtl/>
        </w:rPr>
        <w:t>بطور مخفیانه و آشکار در حال جوشش و تزاید است.</w:t>
      </w:r>
    </w:p>
    <w:p w:rsidR="000934D6" w:rsidRPr="00E17E8F" w:rsidRDefault="000934D6" w:rsidP="00CC17A9">
      <w:pPr>
        <w:jc w:val="both"/>
        <w:rPr>
          <w:rStyle w:val="Char0"/>
          <w:rtl/>
        </w:rPr>
      </w:pPr>
      <w:r w:rsidRPr="00E17E8F">
        <w:rPr>
          <w:rStyle w:val="Char0"/>
          <w:rFonts w:hint="cs"/>
          <w:rtl/>
        </w:rPr>
        <w:t>یکی از نگرانی‌ها در دواران نظام شاهنشاهی این بود که شاید سقوط ناگهانی حکومت این اجازه را به جنایت کاران و دشمنان اسلام بدهد تا با از بین بردن شجاعت مسلمان</w:t>
      </w:r>
      <w:r w:rsidR="00D55DA0" w:rsidRPr="00E17E8F">
        <w:rPr>
          <w:rStyle w:val="Char0"/>
          <w:rFonts w:hint="cs"/>
          <w:rtl/>
        </w:rPr>
        <w:t>‌</w:t>
      </w:r>
      <w:r w:rsidRPr="00E17E8F">
        <w:rPr>
          <w:rStyle w:val="Char0"/>
          <w:rFonts w:hint="cs"/>
          <w:rtl/>
        </w:rPr>
        <w:t>هایی که اجازه فرصت طلبی را به</w:t>
      </w:r>
      <w:r w:rsidR="00D55DA0" w:rsidRPr="00E17E8F">
        <w:rPr>
          <w:rStyle w:val="Char0"/>
          <w:rFonts w:hint="cs"/>
          <w:rtl/>
        </w:rPr>
        <w:t xml:space="preserve"> آن‌ها </w:t>
      </w:r>
      <w:r w:rsidRPr="00E17E8F">
        <w:rPr>
          <w:rStyle w:val="Char0"/>
          <w:rFonts w:hint="cs"/>
          <w:rtl/>
        </w:rPr>
        <w:t xml:space="preserve">نمی‌دادند، بپردازند. لیکن امروز سازندگان انقلاب خودشان در درگیری با یکدیگر و در نبرد با دیگران مانند برگ‌های درخت طوفان زده بری روی زمین پخش شده‌اند و آثار گام‌های آن تندروان که با توسل به نفاق در تمامی مجالات حکومت وارد شده‌اند نمایان شده است. </w:t>
      </w:r>
    </w:p>
    <w:p w:rsidR="000934D6" w:rsidRPr="00E17E8F" w:rsidRDefault="000934D6" w:rsidP="00D34C4C">
      <w:pPr>
        <w:jc w:val="both"/>
        <w:rPr>
          <w:rStyle w:val="Char0"/>
          <w:rtl/>
        </w:rPr>
      </w:pPr>
      <w:r w:rsidRPr="00E17E8F">
        <w:rPr>
          <w:rStyle w:val="Char0"/>
          <w:rFonts w:hint="cs"/>
          <w:rtl/>
        </w:rPr>
        <w:t>در گذشته، این افراد فرصت طلب منافق، با ورود به ارگان</w:t>
      </w:r>
      <w:r w:rsidR="00D55DA0" w:rsidRPr="00E17E8F">
        <w:rPr>
          <w:rStyle w:val="Char0"/>
          <w:rFonts w:hint="cs"/>
          <w:rtl/>
        </w:rPr>
        <w:t>‌</w:t>
      </w:r>
      <w:r w:rsidRPr="00E17E8F">
        <w:rPr>
          <w:rStyle w:val="Char0"/>
          <w:rFonts w:hint="cs"/>
          <w:rtl/>
        </w:rPr>
        <w:t>های حکومت و ارتکاب اعمال زشت سبب نفرت مردم از پیروی از یک نظام واحد می‌شدند [آنان می‌خواستند از طریق سست کردن و سپس سقوط نظام، خود را به حکومت برسانند]، ولی امروز با تمام قوا و توان در حکومت ظاهر شده و در بعضی امور مداخله می‌کنند،</w:t>
      </w:r>
      <w:r w:rsidR="00D55DA0" w:rsidRPr="00E17E8F">
        <w:rPr>
          <w:rStyle w:val="Char0"/>
          <w:rFonts w:hint="cs"/>
          <w:rtl/>
        </w:rPr>
        <w:t xml:space="preserve"> این‌ها </w:t>
      </w:r>
      <w:r w:rsidRPr="00E17E8F">
        <w:rPr>
          <w:rStyle w:val="Char0"/>
          <w:rFonts w:hint="cs"/>
          <w:rtl/>
        </w:rPr>
        <w:t>نه تنها باعث دوری از نظام واحد می‌گردند، بلکه باعث نفرت از دین و علاوه بر آن باعث نفرت از بنیانگذار آن نیز می‌گردند، آنان آژیر خطر ترسناکی را برای خوار کردن قرآن در نزد ما به صدا درآوردند، و به چیزهای غلو آمیز و بدون فایده چنگ زده‌اند، اشخاصی که این کارها را می‌کنند کسانی هستند که القاب علمای دینی دارند.</w:t>
      </w:r>
    </w:p>
    <w:p w:rsidR="000934D6" w:rsidRPr="00E17E8F" w:rsidRDefault="000934D6" w:rsidP="00CC17A9">
      <w:pPr>
        <w:jc w:val="both"/>
        <w:rPr>
          <w:rStyle w:val="Char0"/>
          <w:rtl/>
        </w:rPr>
      </w:pPr>
      <w:r w:rsidRPr="00E17E8F">
        <w:rPr>
          <w:rStyle w:val="Char0"/>
          <w:rFonts w:hint="cs"/>
          <w:rtl/>
        </w:rPr>
        <w:t>این‌ها در شهر کامیاران، به جماعتی که در گوشه مسجد مشغول تدریس قرآن بودند حمله کردند، قرآن‌ها را زیر پا نمودند و</w:t>
      </w:r>
      <w:r w:rsidR="00D55DA0" w:rsidRPr="00E17E8F">
        <w:rPr>
          <w:rStyle w:val="Char0"/>
          <w:rFonts w:hint="cs"/>
          <w:rtl/>
        </w:rPr>
        <w:t xml:space="preserve"> آن‌ها </w:t>
      </w:r>
      <w:r w:rsidRPr="00E17E8F">
        <w:rPr>
          <w:rStyle w:val="Char0"/>
          <w:rFonts w:hint="cs"/>
          <w:rtl/>
        </w:rPr>
        <w:t>را پرت کردند، و نمازگزاران را بر روی زمین زدند، بگونه‌ای که بعضی از آنان بعد از ساعاتی بیهوشی بهبود یافتند، معلمین قرآن و شاگردان ایشان را مجروح کرده و از مسجد بیرون انداختند.</w:t>
      </w:r>
    </w:p>
    <w:p w:rsidR="000934D6" w:rsidRPr="00E17E8F" w:rsidRDefault="000934D6" w:rsidP="000368AB">
      <w:pPr>
        <w:jc w:val="both"/>
        <w:rPr>
          <w:rStyle w:val="Char0"/>
          <w:rtl/>
        </w:rPr>
      </w:pPr>
      <w:r w:rsidRPr="00E17E8F">
        <w:rPr>
          <w:rStyle w:val="Char0"/>
          <w:rFonts w:hint="cs"/>
          <w:rtl/>
        </w:rPr>
        <w:t xml:space="preserve">ای بزرگواران! من شما را در این نامه به اعتبار اینکه </w:t>
      </w:r>
      <w:r w:rsidR="000368AB" w:rsidRPr="00E17E8F">
        <w:rPr>
          <w:rStyle w:val="Char0"/>
          <w:rFonts w:hint="cs"/>
          <w:rtl/>
        </w:rPr>
        <w:t>«</w:t>
      </w:r>
      <w:r w:rsidRPr="00E17E8F">
        <w:rPr>
          <w:rStyle w:val="Char0"/>
          <w:rFonts w:hint="cs"/>
          <w:rtl/>
        </w:rPr>
        <w:t>صاحب مناصب و قدرت هستید</w:t>
      </w:r>
      <w:r w:rsidR="000368AB" w:rsidRPr="00E17E8F">
        <w:rPr>
          <w:rStyle w:val="Char0"/>
          <w:rFonts w:hint="cs"/>
          <w:rtl/>
        </w:rPr>
        <w:t>»</w:t>
      </w:r>
      <w:r w:rsidRPr="00E17E8F">
        <w:rPr>
          <w:rStyle w:val="Char0"/>
          <w:rFonts w:hint="cs"/>
          <w:rtl/>
        </w:rPr>
        <w:t xml:space="preserve"> مورد خطاب قرار نمی‌دهم، بلکه به اعتبار اینکه از علمای دین هستید مورد خطاب قرار دادم، خطاب قرار دادن شما با چنین اسمی برای شما ـ بر حسب استطاعت ـ مسئولیت به بار</w:t>
      </w:r>
      <w:r w:rsidR="00D55DA0" w:rsidRPr="00E17E8F">
        <w:rPr>
          <w:rStyle w:val="Char0"/>
          <w:rFonts w:hint="cs"/>
          <w:rtl/>
        </w:rPr>
        <w:t xml:space="preserve"> می‌</w:t>
      </w:r>
      <w:r w:rsidRPr="00E17E8F">
        <w:rPr>
          <w:rStyle w:val="Char0"/>
          <w:rFonts w:hint="cs"/>
          <w:rtl/>
        </w:rPr>
        <w:t xml:space="preserve">آورد. شما در مقابل خیر و شر نظام حکومتی و در مقابل اسلام و مردم ایران و بلکه سایر کشورها مسئول می‌باشید. </w:t>
      </w:r>
    </w:p>
    <w:p w:rsidR="000934D6" w:rsidRPr="00E17E8F" w:rsidRDefault="000934D6" w:rsidP="00D34C4C">
      <w:pPr>
        <w:jc w:val="both"/>
        <w:rPr>
          <w:rStyle w:val="Char0"/>
          <w:rtl/>
        </w:rPr>
      </w:pPr>
      <w:r w:rsidRPr="00E17E8F">
        <w:rPr>
          <w:rStyle w:val="Char0"/>
          <w:rFonts w:hint="cs"/>
          <w:rtl/>
        </w:rPr>
        <w:t>ای بزرگواران! خداوند دانا و آگاه از نیات باخبر است، از محبت فراوانی که در ایام گذشته و در زمان پیروزی انقلاب نسبت به شما در قلبم داشتم، چیزی کم نشده است، و آن محبت برای خدا و خیر خواهی در دینش و آگاهی از اصول آن بوده است، نه برای نیاز دنیایی بوده و نه برای رقابت و دشمنی، هیچ انتظاری نداشتم مگر اینکه هدفم التزام به دین الله و برپایی آن ـ بر حسب استطاعتمان ـ بدون نقص و خطا بوده است:</w:t>
      </w:r>
      <w:r w:rsidR="00D34C4C" w:rsidRPr="00E17E8F">
        <w:rPr>
          <w:rStyle w:val="Char0"/>
          <w:rFonts w:hint="cs"/>
          <w:rtl/>
        </w:rPr>
        <w:t xml:space="preserve"> </w:t>
      </w:r>
      <w:r w:rsidR="00D34C4C" w:rsidRPr="00E17E8F">
        <w:rPr>
          <w:rStyle w:val="Char0"/>
          <w:rFonts w:cs="Traditional Arabic"/>
          <w:shd w:val="clear" w:color="auto" w:fill="FFFFFF"/>
          <w:rtl/>
        </w:rPr>
        <w:t>﴿</w:t>
      </w:r>
      <w:r w:rsidR="00D34C4C" w:rsidRPr="00E17E8F">
        <w:rPr>
          <w:rStyle w:val="Char8"/>
          <w:rFonts w:hint="cs"/>
          <w:color w:val="auto"/>
          <w:rtl/>
        </w:rPr>
        <w:t>ٱللَّهُ</w:t>
      </w:r>
      <w:r w:rsidR="00D34C4C" w:rsidRPr="00E17E8F">
        <w:rPr>
          <w:rStyle w:val="Char8"/>
          <w:color w:val="auto"/>
          <w:rtl/>
        </w:rPr>
        <w:t xml:space="preserve"> رَبُّنَا وَرَبُّكُمۡۖ لَنَآ أَعۡمَٰلُنَا وَلَكُمۡ أَعۡمَٰلُكُمۡۖ لَا حُجَّةَ ب</w:t>
      </w:r>
      <w:r w:rsidR="00D34C4C" w:rsidRPr="00E17E8F">
        <w:rPr>
          <w:rStyle w:val="Char8"/>
          <w:rFonts w:hint="cs"/>
          <w:color w:val="auto"/>
          <w:rtl/>
        </w:rPr>
        <w:t>َيۡنَنَا</w:t>
      </w:r>
      <w:r w:rsidR="00D34C4C" w:rsidRPr="00E17E8F">
        <w:rPr>
          <w:rStyle w:val="Char8"/>
          <w:color w:val="auto"/>
          <w:rtl/>
        </w:rPr>
        <w:t xml:space="preserve"> وَبَيۡنَكُمُۖ </w:t>
      </w:r>
      <w:r w:rsidR="00D34C4C" w:rsidRPr="00E17E8F">
        <w:rPr>
          <w:rStyle w:val="Char8"/>
          <w:rFonts w:hint="cs"/>
          <w:color w:val="auto"/>
          <w:rtl/>
        </w:rPr>
        <w:t>ٱللَّهُ</w:t>
      </w:r>
      <w:r w:rsidR="00D34C4C" w:rsidRPr="00E17E8F">
        <w:rPr>
          <w:rStyle w:val="Char8"/>
          <w:color w:val="auto"/>
          <w:rtl/>
        </w:rPr>
        <w:t xml:space="preserve"> يَجۡمَعُ بَيۡنَنَاۖ وَإِلَيۡهِ </w:t>
      </w:r>
      <w:r w:rsidR="00D34C4C" w:rsidRPr="00E17E8F">
        <w:rPr>
          <w:rStyle w:val="Char8"/>
          <w:rFonts w:hint="cs"/>
          <w:color w:val="auto"/>
          <w:rtl/>
        </w:rPr>
        <w:t>ٱلۡمَصِيرُ</w:t>
      </w:r>
      <w:r w:rsidR="00D34C4C" w:rsidRPr="00E17E8F">
        <w:rPr>
          <w:rStyle w:val="Char8"/>
          <w:color w:val="auto"/>
          <w:rtl/>
        </w:rPr>
        <w:t>١٥</w:t>
      </w:r>
      <w:r w:rsidR="00D34C4C" w:rsidRPr="00E17E8F">
        <w:rPr>
          <w:rStyle w:val="Char0"/>
          <w:rFonts w:cs="Traditional Arabic"/>
          <w:shd w:val="clear" w:color="auto" w:fill="FFFFFF"/>
          <w:rtl/>
        </w:rPr>
        <w:t>﴾</w:t>
      </w:r>
      <w:r w:rsidR="00D34C4C" w:rsidRPr="00E17E8F">
        <w:rPr>
          <w:rStyle w:val="Char8"/>
          <w:color w:val="auto"/>
          <w:rtl/>
        </w:rPr>
        <w:t xml:space="preserve"> </w:t>
      </w:r>
      <w:r w:rsidR="00D34C4C" w:rsidRPr="00E17E8F">
        <w:rPr>
          <w:rStyle w:val="Char"/>
          <w:rtl/>
        </w:rPr>
        <w:t>[الشورى: 15]</w:t>
      </w:r>
      <w:r w:rsidR="00D34C4C" w:rsidRPr="00E17E8F">
        <w:rPr>
          <w:rStyle w:val="Char0"/>
          <w:rFonts w:hint="cs"/>
          <w:rtl/>
        </w:rPr>
        <w:t xml:space="preserve"> </w:t>
      </w:r>
      <w:r w:rsidR="00D34C4C" w:rsidRPr="00E17E8F">
        <w:rPr>
          <w:rStyle w:val="Char5"/>
          <w:rFonts w:hint="cs"/>
          <w:rtl/>
        </w:rPr>
        <w:t>«</w:t>
      </w:r>
      <w:r w:rsidR="00D34C4C" w:rsidRPr="00E17E8F">
        <w:rPr>
          <w:rStyle w:val="Char5"/>
          <w:rtl/>
        </w:rPr>
        <w:t>الله پروردگار ما، و پروردگار شماست، (نت</w:t>
      </w:r>
      <w:r w:rsidR="00D34C4C" w:rsidRPr="00E17E8F">
        <w:rPr>
          <w:rStyle w:val="Char5"/>
          <w:rFonts w:hint="cs"/>
          <w:rtl/>
        </w:rPr>
        <w:t>یجۀ</w:t>
      </w:r>
      <w:r w:rsidR="00D34C4C" w:rsidRPr="00E17E8F">
        <w:rPr>
          <w:rStyle w:val="Char5"/>
          <w:rtl/>
        </w:rPr>
        <w:t>) اعمال ما از آنِ ما، و (نت</w:t>
      </w:r>
      <w:r w:rsidR="00D34C4C" w:rsidRPr="00E17E8F">
        <w:rPr>
          <w:rStyle w:val="Char5"/>
          <w:rFonts w:hint="cs"/>
          <w:rtl/>
        </w:rPr>
        <w:t>یجۀ</w:t>
      </w:r>
      <w:r w:rsidR="00D34C4C" w:rsidRPr="00E17E8F">
        <w:rPr>
          <w:rStyle w:val="Char5"/>
          <w:rtl/>
        </w:rPr>
        <w:t>) اعمال شما از آنِ شماست، ب</w:t>
      </w:r>
      <w:r w:rsidR="00D34C4C" w:rsidRPr="00E17E8F">
        <w:rPr>
          <w:rStyle w:val="Char5"/>
          <w:rFonts w:hint="cs"/>
          <w:rtl/>
        </w:rPr>
        <w:t>ین</w:t>
      </w:r>
      <w:r w:rsidR="00D34C4C" w:rsidRPr="00E17E8F">
        <w:rPr>
          <w:rStyle w:val="Char5"/>
          <w:rtl/>
        </w:rPr>
        <w:t xml:space="preserve"> ما و شما ه</w:t>
      </w:r>
      <w:r w:rsidR="00D34C4C" w:rsidRPr="00E17E8F">
        <w:rPr>
          <w:rStyle w:val="Char5"/>
          <w:rFonts w:hint="cs"/>
          <w:rtl/>
        </w:rPr>
        <w:t>یچ</w:t>
      </w:r>
      <w:r w:rsidR="00D34C4C" w:rsidRPr="00E17E8F">
        <w:rPr>
          <w:rStyle w:val="Char5"/>
          <w:rtl/>
        </w:rPr>
        <w:t xml:space="preserve"> جدال (و خصومت</w:t>
      </w:r>
      <w:r w:rsidR="00D34C4C" w:rsidRPr="00E17E8F">
        <w:rPr>
          <w:rStyle w:val="Char5"/>
          <w:rFonts w:hint="cs"/>
          <w:rtl/>
        </w:rPr>
        <w:t>ی</w:t>
      </w:r>
      <w:r w:rsidR="00D34C4C" w:rsidRPr="00E17E8F">
        <w:rPr>
          <w:rStyle w:val="Char5"/>
          <w:rtl/>
        </w:rPr>
        <w:t>) ن</w:t>
      </w:r>
      <w:r w:rsidR="00D34C4C" w:rsidRPr="00E17E8F">
        <w:rPr>
          <w:rStyle w:val="Char5"/>
          <w:rFonts w:hint="cs"/>
          <w:rtl/>
        </w:rPr>
        <w:t>یست،</w:t>
      </w:r>
      <w:r w:rsidR="00D34C4C" w:rsidRPr="00E17E8F">
        <w:rPr>
          <w:rStyle w:val="Char5"/>
          <w:rtl/>
        </w:rPr>
        <w:t xml:space="preserve"> الله ما و شما را (در</w:t>
      </w:r>
      <w:r w:rsidR="00D34C4C" w:rsidRPr="00E17E8F">
        <w:rPr>
          <w:rStyle w:val="Char5"/>
          <w:rFonts w:hint="cs"/>
          <w:rtl/>
        </w:rPr>
        <w:t>یک‌‌جا</w:t>
      </w:r>
      <w:r w:rsidR="00D34C4C" w:rsidRPr="00E17E8F">
        <w:rPr>
          <w:rStyle w:val="Char5"/>
          <w:rtl/>
        </w:rPr>
        <w:t>) گرد م</w:t>
      </w:r>
      <w:r w:rsidR="00D34C4C" w:rsidRPr="00E17E8F">
        <w:rPr>
          <w:rStyle w:val="Char5"/>
          <w:rFonts w:hint="cs"/>
          <w:rtl/>
        </w:rPr>
        <w:t>ی‌آورد،</w:t>
      </w:r>
      <w:r w:rsidR="00D34C4C" w:rsidRPr="00E17E8F">
        <w:rPr>
          <w:rStyle w:val="Char5"/>
          <w:rtl/>
        </w:rPr>
        <w:t xml:space="preserve"> و بازگشت (همه) به سو</w:t>
      </w:r>
      <w:r w:rsidR="00D34C4C" w:rsidRPr="00E17E8F">
        <w:rPr>
          <w:rStyle w:val="Char5"/>
          <w:rFonts w:hint="cs"/>
          <w:rtl/>
        </w:rPr>
        <w:t>ی</w:t>
      </w:r>
      <w:r w:rsidR="00D34C4C" w:rsidRPr="00E17E8F">
        <w:rPr>
          <w:rStyle w:val="Char5"/>
          <w:rtl/>
        </w:rPr>
        <w:t xml:space="preserve"> اوست»</w:t>
      </w:r>
      <w:r w:rsidR="00D34C4C" w:rsidRPr="00E17E8F">
        <w:rPr>
          <w:rStyle w:val="Chara"/>
          <w:rFonts w:eastAsia="Calibri" w:hint="cs"/>
          <w:rtl/>
        </w:rPr>
        <w:t>.</w:t>
      </w:r>
      <w:r w:rsidRPr="00E17E8F">
        <w:rPr>
          <w:rStyle w:val="Char0"/>
          <w:rFonts w:hint="cs"/>
          <w:rtl/>
        </w:rPr>
        <w:t xml:space="preserve"> </w:t>
      </w:r>
    </w:p>
    <w:p w:rsidR="000934D6" w:rsidRPr="00E17E8F" w:rsidRDefault="000934D6" w:rsidP="00CC17A9">
      <w:pPr>
        <w:jc w:val="both"/>
        <w:rPr>
          <w:rStyle w:val="Char0"/>
          <w:rtl/>
        </w:rPr>
      </w:pPr>
      <w:r w:rsidRPr="00E17E8F">
        <w:rPr>
          <w:rStyle w:val="Char0"/>
          <w:rFonts w:hint="cs"/>
          <w:rtl/>
        </w:rPr>
        <w:t>آیا این جای تاسف نیست مسلمانی که باید</w:t>
      </w:r>
      <w:r w:rsidR="00EB08E0" w:rsidRPr="00E17E8F">
        <w:rPr>
          <w:rStyle w:val="Char0"/>
          <w:rFonts w:hint="cs"/>
          <w:rtl/>
        </w:rPr>
        <w:t xml:space="preserve"> </w:t>
      </w:r>
      <w:r w:rsidRPr="00E17E8F">
        <w:rPr>
          <w:rStyle w:val="Char0"/>
          <w:rFonts w:hint="cs"/>
          <w:rtl/>
        </w:rPr>
        <w:t xml:space="preserve">حب و بغض او برای رضای خدا باشد؛ نسبت به شما ـ که عالم دین می‌باشید ـ بغض بورزد! </w:t>
      </w:r>
      <w:r w:rsidR="00D34C4C" w:rsidRPr="00E17E8F">
        <w:rPr>
          <w:rStyle w:val="Char0"/>
          <w:rFonts w:hint="cs"/>
          <w:rtl/>
        </w:rPr>
        <w:t>(</w:t>
      </w:r>
      <w:r w:rsidRPr="00E17E8F">
        <w:rPr>
          <w:rStyle w:val="Char0"/>
          <w:rFonts w:hint="cs"/>
          <w:rtl/>
        </w:rPr>
        <w:t>و طبیعی است که حب و بعض شما نیز چنان است و برای همین است</w:t>
      </w:r>
      <w:r w:rsidR="00D34C4C" w:rsidRPr="00E17E8F">
        <w:rPr>
          <w:rStyle w:val="Char0"/>
          <w:rFonts w:hint="cs"/>
          <w:rtl/>
        </w:rPr>
        <w:t>)</w:t>
      </w:r>
      <w:r w:rsidRPr="00E17E8F">
        <w:rPr>
          <w:rStyle w:val="Char0"/>
          <w:rFonts w:hint="cs"/>
          <w:rtl/>
        </w:rPr>
        <w:t xml:space="preserve"> ..... </w:t>
      </w:r>
      <w:r w:rsidR="00D34C4C" w:rsidRPr="00E17E8F">
        <w:rPr>
          <w:rStyle w:val="Char0"/>
          <w:rFonts w:hint="cs"/>
          <w:rtl/>
        </w:rPr>
        <w:t>(</w:t>
      </w:r>
      <w:r w:rsidRPr="00E17E8F">
        <w:rPr>
          <w:rStyle w:val="Char0"/>
          <w:rFonts w:hint="cs"/>
          <w:rtl/>
        </w:rPr>
        <w:t>آیا این جای تاسف نیست که من بارها و بارها برای از بین بردن اختلاف و رفع ابهام به هر طریق مختلف ـ مثل مناظره علنی در حضور مردم و در رادیو و تلویزیون و مباهله</w:t>
      </w:r>
      <w:r w:rsidR="00D34C4C" w:rsidRPr="00E17E8F">
        <w:rPr>
          <w:rStyle w:val="Char0"/>
          <w:rFonts w:hint="cs"/>
          <w:rtl/>
        </w:rPr>
        <w:t>)</w:t>
      </w:r>
      <w:r w:rsidR="00EB08E0" w:rsidRPr="00E17E8F">
        <w:rPr>
          <w:rStyle w:val="Char0"/>
          <w:rFonts w:hint="cs"/>
          <w:rtl/>
        </w:rPr>
        <w:t xml:space="preserve"> </w:t>
      </w:r>
      <w:r w:rsidRPr="00E17E8F">
        <w:rPr>
          <w:rStyle w:val="Char0"/>
          <w:rFonts w:hint="cs"/>
          <w:rtl/>
        </w:rPr>
        <w:t>پیشنهاد دادم، ولی از جانب شما جز پاره‌ای از اتهامات غیر موجه، دیگر چیزی دیده نشده است؟).</w:t>
      </w:r>
    </w:p>
    <w:p w:rsidR="000934D6" w:rsidRPr="00E17E8F" w:rsidRDefault="000934D6" w:rsidP="00A44781">
      <w:pPr>
        <w:jc w:val="both"/>
        <w:rPr>
          <w:rStyle w:val="Char0"/>
          <w:rtl/>
        </w:rPr>
      </w:pPr>
      <w:r w:rsidRPr="00E17E8F">
        <w:rPr>
          <w:rStyle w:val="Char0"/>
          <w:rFonts w:hint="cs"/>
          <w:rtl/>
        </w:rPr>
        <w:t>ای بزرگوار......سخنی را که به شما گفتم خالی از بغض و کینه نسبت به شما است، این سخن یا حق است یا باطل، اگر حق است، آیا شایسته نیست که جداً به دگرگونی خود بپردازید؟ و بجای اینکه عیوب خود را اصلاح کنید و خداوند را بیشتر از قبل بر خود خشمگین نسازید، با حرص به قدرت دنیوی که بعد از مدتی از بین می‌رود چسبیده‌اید؟. و اگر گفته‌هایم باطل است، آیا بر همه ما مومنین بر دین واجب نیست که موافق موازین مسلمانی، خطاها و انحرافات خود را اصلاح کنیم؟ آیا کسی که</w:t>
      </w:r>
      <w:r w:rsidR="00D34C4C" w:rsidRPr="00E17E8F">
        <w:rPr>
          <w:rStyle w:val="Char0"/>
          <w:rFonts w:hint="cs"/>
          <w:rtl/>
          <w:lang w:bidi="fa-IR"/>
        </w:rPr>
        <w:t xml:space="preserve"> </w:t>
      </w:r>
      <w:r w:rsidR="00D34C4C" w:rsidRPr="00E17E8F">
        <w:rPr>
          <w:rStyle w:val="Char0"/>
          <w:rFonts w:cs="Traditional Arabic"/>
          <w:shd w:val="clear" w:color="auto" w:fill="FFFFFF"/>
          <w:rtl/>
          <w:lang w:bidi="fa-IR"/>
        </w:rPr>
        <w:t>﴿</w:t>
      </w:r>
      <w:r w:rsidR="00D34C4C" w:rsidRPr="00E17E8F">
        <w:rPr>
          <w:rStyle w:val="Char8"/>
          <w:color w:val="auto"/>
          <w:rtl/>
        </w:rPr>
        <w:t xml:space="preserve">عَلَّمَ </w:t>
      </w:r>
      <w:r w:rsidR="00D34C4C" w:rsidRPr="00E17E8F">
        <w:rPr>
          <w:rStyle w:val="Char8"/>
          <w:rFonts w:hint="cs"/>
          <w:color w:val="auto"/>
          <w:rtl/>
        </w:rPr>
        <w:t>ٱلۡقُرۡءَانَ</w:t>
      </w:r>
      <w:r w:rsidR="00D34C4C" w:rsidRPr="00E17E8F">
        <w:rPr>
          <w:rStyle w:val="Char8"/>
          <w:color w:val="auto"/>
          <w:rtl/>
        </w:rPr>
        <w:t xml:space="preserve">٢ خَلَقَ </w:t>
      </w:r>
      <w:r w:rsidR="00D34C4C" w:rsidRPr="00E17E8F">
        <w:rPr>
          <w:rStyle w:val="Char8"/>
          <w:rFonts w:hint="cs"/>
          <w:color w:val="auto"/>
          <w:rtl/>
        </w:rPr>
        <w:t>ٱلۡإِنسَٰنَ</w:t>
      </w:r>
      <w:r w:rsidR="00D34C4C" w:rsidRPr="00E17E8F">
        <w:rPr>
          <w:rStyle w:val="Char8"/>
          <w:color w:val="auto"/>
          <w:rtl/>
        </w:rPr>
        <w:t xml:space="preserve">٣ عَلَّمَهُ </w:t>
      </w:r>
      <w:r w:rsidR="00D34C4C" w:rsidRPr="00E17E8F">
        <w:rPr>
          <w:rStyle w:val="Char8"/>
          <w:rFonts w:hint="cs"/>
          <w:color w:val="auto"/>
          <w:rtl/>
        </w:rPr>
        <w:t>ٱلۡبَيَانَ</w:t>
      </w:r>
      <w:r w:rsidR="00D34C4C" w:rsidRPr="00E17E8F">
        <w:rPr>
          <w:rStyle w:val="Char8"/>
          <w:color w:val="auto"/>
          <w:rtl/>
        </w:rPr>
        <w:t>٤</w:t>
      </w:r>
      <w:r w:rsidR="00D34C4C" w:rsidRPr="00E17E8F">
        <w:rPr>
          <w:rStyle w:val="Char0"/>
          <w:rFonts w:cs="Traditional Arabic"/>
          <w:shd w:val="clear" w:color="auto" w:fill="FFFFFF"/>
          <w:rtl/>
          <w:lang w:bidi="fa-IR"/>
        </w:rPr>
        <w:t>﴾</w:t>
      </w:r>
      <w:r w:rsidR="00D34C4C" w:rsidRPr="00E17E8F">
        <w:rPr>
          <w:rStyle w:val="Char8"/>
          <w:color w:val="auto"/>
          <w:rtl/>
        </w:rPr>
        <w:t xml:space="preserve"> </w:t>
      </w:r>
      <w:r w:rsidR="00D34C4C" w:rsidRPr="00E17E8F">
        <w:rPr>
          <w:rStyle w:val="Char"/>
          <w:rtl/>
        </w:rPr>
        <w:t>[الرحمن: 2-4]</w:t>
      </w:r>
      <w:r w:rsidRPr="00E17E8F">
        <w:rPr>
          <w:rStyle w:val="Char0"/>
          <w:vertAlign w:val="superscript"/>
          <w:rtl/>
        </w:rPr>
        <w:footnoteReference w:id="35"/>
      </w:r>
      <w:r w:rsidRPr="00E17E8F">
        <w:rPr>
          <w:rStyle w:val="Char0"/>
          <w:rFonts w:hint="cs"/>
          <w:rtl/>
        </w:rPr>
        <w:t xml:space="preserve"> است و با این قولش: </w:t>
      </w:r>
      <w:r w:rsidR="00D34C4C" w:rsidRPr="00E17E8F">
        <w:rPr>
          <w:rStyle w:val="Char0"/>
          <w:rFonts w:cs="Traditional Arabic"/>
          <w:shd w:val="clear" w:color="auto" w:fill="FFFFFF"/>
          <w:rtl/>
        </w:rPr>
        <w:t>﴿</w:t>
      </w:r>
      <w:r w:rsidR="00D34C4C" w:rsidRPr="00E17E8F">
        <w:rPr>
          <w:rStyle w:val="Char8"/>
          <w:color w:val="auto"/>
          <w:rtl/>
        </w:rPr>
        <w:t xml:space="preserve">وَمَا </w:t>
      </w:r>
      <w:r w:rsidR="00D34C4C" w:rsidRPr="00E17E8F">
        <w:rPr>
          <w:rStyle w:val="Char8"/>
          <w:rFonts w:hint="cs"/>
          <w:color w:val="auto"/>
          <w:rtl/>
        </w:rPr>
        <w:t>ٱخۡتَلَفۡتُمۡ</w:t>
      </w:r>
      <w:r w:rsidR="00D34C4C" w:rsidRPr="00E17E8F">
        <w:rPr>
          <w:rStyle w:val="Char8"/>
          <w:color w:val="auto"/>
          <w:rtl/>
        </w:rPr>
        <w:t xml:space="preserve"> فِيهِ مِن شَيۡءٖ فَحُكۡمُهُ</w:t>
      </w:r>
      <w:r w:rsidR="00D34C4C" w:rsidRPr="00E17E8F">
        <w:rPr>
          <w:rStyle w:val="Char8"/>
          <w:rFonts w:hint="cs"/>
          <w:color w:val="auto"/>
          <w:rtl/>
        </w:rPr>
        <w:t>ۥٓ</w:t>
      </w:r>
      <w:r w:rsidR="00D34C4C" w:rsidRPr="00E17E8F">
        <w:rPr>
          <w:rStyle w:val="Char8"/>
          <w:color w:val="auto"/>
          <w:rtl/>
        </w:rPr>
        <w:t xml:space="preserve"> إِلَى </w:t>
      </w:r>
      <w:r w:rsidR="00D34C4C" w:rsidRPr="00E17E8F">
        <w:rPr>
          <w:rStyle w:val="Char8"/>
          <w:rFonts w:hint="cs"/>
          <w:color w:val="auto"/>
          <w:rtl/>
        </w:rPr>
        <w:t>ٱللَّهِۚ</w:t>
      </w:r>
      <w:r w:rsidR="00D34C4C" w:rsidRPr="00E17E8F">
        <w:rPr>
          <w:rStyle w:val="Char0"/>
          <w:rFonts w:cs="Traditional Arabic"/>
          <w:shd w:val="clear" w:color="auto" w:fill="FFFFFF"/>
          <w:rtl/>
        </w:rPr>
        <w:t>﴾</w:t>
      </w:r>
      <w:r w:rsidR="00D34C4C" w:rsidRPr="00E17E8F">
        <w:rPr>
          <w:rStyle w:val="Char8"/>
          <w:color w:val="auto"/>
          <w:rtl/>
        </w:rPr>
        <w:t xml:space="preserve"> </w:t>
      </w:r>
      <w:r w:rsidR="00D34C4C" w:rsidRPr="00E17E8F">
        <w:rPr>
          <w:rStyle w:val="Char"/>
          <w:rtl/>
        </w:rPr>
        <w:t>[الشورى: 10]</w:t>
      </w:r>
      <w:r w:rsidRPr="00E17E8F">
        <w:rPr>
          <w:rStyle w:val="Char0"/>
          <w:vertAlign w:val="superscript"/>
          <w:rtl/>
        </w:rPr>
        <w:footnoteReference w:id="36"/>
      </w:r>
      <w:r w:rsidRPr="00E17E8F">
        <w:rPr>
          <w:rStyle w:val="Char0"/>
          <w:rFonts w:hint="cs"/>
          <w:rtl/>
        </w:rPr>
        <w:t xml:space="preserve"> ما را به راه راست هدایت کرده، از ما درباره سهل انگاری به وسایل دینی و هدایات ربانی برای از بین بردن اختلافات سوال نمی‌کند؟</w:t>
      </w:r>
    </w:p>
    <w:p w:rsidR="000934D6" w:rsidRPr="00E17E8F" w:rsidRDefault="000934D6" w:rsidP="00CC17A9">
      <w:pPr>
        <w:jc w:val="both"/>
        <w:rPr>
          <w:rStyle w:val="Char0"/>
          <w:rtl/>
        </w:rPr>
      </w:pPr>
      <w:r w:rsidRPr="00E17E8F">
        <w:rPr>
          <w:rStyle w:val="Char0"/>
          <w:rFonts w:hint="cs"/>
          <w:rtl/>
        </w:rPr>
        <w:t xml:space="preserve">ای بزرگواران! در نامه‌ای که برای دوست قبل از انقلابم مرحوم دکتر "با هنر" نوشتم </w:t>
      </w:r>
      <w:r w:rsidR="00D34C4C" w:rsidRPr="00E17E8F">
        <w:rPr>
          <w:rStyle w:val="Char0"/>
          <w:rFonts w:hint="cs"/>
          <w:rtl/>
        </w:rPr>
        <w:t>(</w:t>
      </w:r>
      <w:r w:rsidRPr="00E17E8F">
        <w:rPr>
          <w:rStyle w:val="Char0"/>
          <w:rFonts w:hint="cs"/>
          <w:rtl/>
        </w:rPr>
        <w:t>سپس آن را با توضیحاتی به آقای مهدوی کنی فرستادم</w:t>
      </w:r>
      <w:r w:rsidR="00D34C4C" w:rsidRPr="00E17E8F">
        <w:rPr>
          <w:rStyle w:val="Char0"/>
          <w:rFonts w:hint="cs"/>
          <w:rtl/>
        </w:rPr>
        <w:t>)</w:t>
      </w:r>
      <w:r w:rsidRPr="00E17E8F">
        <w:rPr>
          <w:rStyle w:val="Char0"/>
          <w:rFonts w:hint="cs"/>
          <w:rtl/>
        </w:rPr>
        <w:t xml:space="preserve"> در آن نگاشتم که بدگویی از بوجود آورندگان انقلاب</w:t>
      </w:r>
      <w:r w:rsidR="00EB08E0" w:rsidRPr="00E17E8F">
        <w:rPr>
          <w:rStyle w:val="Char0"/>
          <w:rFonts w:hint="cs"/>
          <w:rtl/>
        </w:rPr>
        <w:t xml:space="preserve">، </w:t>
      </w:r>
      <w:r w:rsidRPr="00E17E8F">
        <w:rPr>
          <w:rStyle w:val="Char0"/>
          <w:rFonts w:hint="cs"/>
          <w:rtl/>
        </w:rPr>
        <w:t xml:space="preserve">میدان را برای نظام حکومتی آمریکا یا ـ شاید ـ روسیه آماده می‌کند. امروز نیز معتقدم ـ نظر به ظروفی که آن موقف تا امروز ادامه دارد ـ بعید می‌دانم که در صورت سقوط دولت شما، قدرت مجموعی از نیروهای غیر اجرایی برای جایگزینی شما به پنجاه درصد قدرت شما هم برسد. </w:t>
      </w:r>
    </w:p>
    <w:p w:rsidR="000934D6" w:rsidRPr="00E17E8F" w:rsidRDefault="000934D6" w:rsidP="00CC17A9">
      <w:pPr>
        <w:jc w:val="both"/>
        <w:rPr>
          <w:rStyle w:val="Char0"/>
          <w:rtl/>
        </w:rPr>
      </w:pPr>
      <w:r w:rsidRPr="00E17E8F">
        <w:rPr>
          <w:rStyle w:val="Char0"/>
          <w:rFonts w:hint="cs"/>
          <w:rtl/>
        </w:rPr>
        <w:t xml:space="preserve">بنا براین، گمان می‌کنم نگرانی من از مسائلی است که حاصل دسیسه‌ها ناجوانمردانه دشمنان شما است، آنان می‌خواهند با ایجاد چنین مسائلی دولت شما را ساقط و جای شما بنشینند؛ نگرانی من از نگرانی شما بیشتر است و اگر بیشتر نباشد پس شکی ندارم که دور بینانه‌تر و خالصانه‌تر است. غالبا قدرتمندان شرایطی که آنان را به زوال می‌کشاند نمی‌دانند، مگر هنگامی که بسیار دیر شده است </w:t>
      </w:r>
      <w:r w:rsidR="00D34C4C" w:rsidRPr="00E17E8F">
        <w:rPr>
          <w:rStyle w:val="Char0"/>
          <w:rFonts w:hint="cs"/>
          <w:rtl/>
        </w:rPr>
        <w:t>(</w:t>
      </w:r>
      <w:r w:rsidRPr="00E17E8F">
        <w:rPr>
          <w:rStyle w:val="Char0"/>
          <w:rFonts w:hint="cs"/>
          <w:rtl/>
        </w:rPr>
        <w:t>چنانکه اینگونه بوده و اینگونه خواهد بود)؛ ولی کسانی که گرفتار رهبری و حکومت نیستند، بدان هوی و میلی ندارند، اما از مسئولیت در نزد بندگان خدا و دینشان آگاهی دارند، آنان را در کار یاری می‌نمایند و بدینگونه درک حقایق کار برایشان آسان می‌شود.</w:t>
      </w:r>
    </w:p>
    <w:p w:rsidR="000934D6" w:rsidRPr="00E17E8F" w:rsidRDefault="000934D6" w:rsidP="00D34C4C">
      <w:pPr>
        <w:jc w:val="both"/>
        <w:rPr>
          <w:rStyle w:val="Char0"/>
          <w:rtl/>
        </w:rPr>
      </w:pPr>
      <w:r w:rsidRPr="00E17E8F">
        <w:rPr>
          <w:rStyle w:val="Char0"/>
          <w:rFonts w:hint="cs"/>
          <w:rtl/>
        </w:rPr>
        <w:t>ای بزرگواران! خدا را شاهد می‌گیرم که من آنچه را که سبب سقوط این نظام می‌بینم برای شما تذکر می‌دهم، خداوند می‌داند که من</w:t>
      </w:r>
      <w:r w:rsidR="00D34C4C" w:rsidRPr="00E17E8F">
        <w:rPr>
          <w:rStyle w:val="Char0"/>
          <w:rFonts w:hint="cs"/>
          <w:rtl/>
        </w:rPr>
        <w:t xml:space="preserve"> </w:t>
      </w:r>
      <w:r w:rsidR="00D34C4C" w:rsidRPr="00E17E8F">
        <w:rPr>
          <w:rStyle w:val="Char0"/>
          <w:rFonts w:cs="Traditional Arabic"/>
          <w:shd w:val="clear" w:color="auto" w:fill="FFFFFF"/>
          <w:rtl/>
        </w:rPr>
        <w:t>﴿</w:t>
      </w:r>
      <w:r w:rsidR="00D34C4C" w:rsidRPr="00E17E8F">
        <w:rPr>
          <w:rStyle w:val="Char8"/>
          <w:color w:val="auto"/>
          <w:rtl/>
        </w:rPr>
        <w:t xml:space="preserve">إِنۡ أُرِيدُ إِلَّا </w:t>
      </w:r>
      <w:r w:rsidR="00D34C4C" w:rsidRPr="00E17E8F">
        <w:rPr>
          <w:rStyle w:val="Char8"/>
          <w:rFonts w:hint="cs"/>
          <w:color w:val="auto"/>
          <w:rtl/>
        </w:rPr>
        <w:t>ٱلۡإِصۡلَٰحَ</w:t>
      </w:r>
      <w:r w:rsidR="00D34C4C" w:rsidRPr="00E17E8F">
        <w:rPr>
          <w:rStyle w:val="Char8"/>
          <w:color w:val="auto"/>
          <w:rtl/>
        </w:rPr>
        <w:t xml:space="preserve"> مَا </w:t>
      </w:r>
      <w:r w:rsidR="00D34C4C" w:rsidRPr="00E17E8F">
        <w:rPr>
          <w:rStyle w:val="Char8"/>
          <w:rFonts w:hint="cs"/>
          <w:color w:val="auto"/>
          <w:rtl/>
        </w:rPr>
        <w:t>ٱسۡتَطَعۡتُۚ</w:t>
      </w:r>
      <w:r w:rsidR="00D34C4C" w:rsidRPr="00E17E8F">
        <w:rPr>
          <w:rStyle w:val="Char0"/>
          <w:rFonts w:cs="Traditional Arabic"/>
          <w:shd w:val="clear" w:color="auto" w:fill="FFFFFF"/>
          <w:rtl/>
        </w:rPr>
        <w:t>﴾</w:t>
      </w:r>
      <w:r w:rsidR="00D34C4C" w:rsidRPr="00E17E8F">
        <w:rPr>
          <w:rStyle w:val="Char8"/>
          <w:color w:val="auto"/>
          <w:rtl/>
        </w:rPr>
        <w:t xml:space="preserve"> </w:t>
      </w:r>
      <w:r w:rsidR="00D34C4C" w:rsidRPr="00E17E8F">
        <w:rPr>
          <w:rStyle w:val="Char"/>
          <w:rtl/>
        </w:rPr>
        <w:t>[هود: 88]</w:t>
      </w:r>
      <w:r w:rsidRPr="00E17E8F">
        <w:rPr>
          <w:rStyle w:val="Char0"/>
          <w:vertAlign w:val="superscript"/>
          <w:rtl/>
        </w:rPr>
        <w:footnoteReference w:id="37"/>
      </w:r>
      <w:r w:rsidR="00EB08E0" w:rsidRPr="00E17E8F">
        <w:rPr>
          <w:rStyle w:val="Char0"/>
          <w:rFonts w:hint="cs"/>
          <w:rtl/>
        </w:rPr>
        <w:t>،</w:t>
      </w:r>
      <w:r w:rsidR="00D34C4C" w:rsidRPr="00E17E8F">
        <w:rPr>
          <w:rStyle w:val="Char0"/>
          <w:rFonts w:hint="cs"/>
          <w:rtl/>
        </w:rPr>
        <w:t xml:space="preserve"> </w:t>
      </w:r>
      <w:r w:rsidRPr="00E17E8F">
        <w:rPr>
          <w:rStyle w:val="Char0"/>
          <w:rFonts w:hint="cs"/>
          <w:rtl/>
        </w:rPr>
        <w:t xml:space="preserve">و این اسباب در دو چیز خلاصه می‌شود: </w:t>
      </w:r>
    </w:p>
    <w:p w:rsidR="000934D6" w:rsidRPr="00E17E8F" w:rsidRDefault="000934D6" w:rsidP="00D34C4C">
      <w:pPr>
        <w:jc w:val="both"/>
        <w:rPr>
          <w:rStyle w:val="Char0"/>
          <w:rtl/>
        </w:rPr>
      </w:pPr>
      <w:r w:rsidRPr="00E17E8F">
        <w:rPr>
          <w:rStyle w:val="Char0"/>
          <w:rFonts w:hint="cs"/>
          <w:rtl/>
        </w:rPr>
        <w:t>اول: سعی برای ادامه سلطه و</w:t>
      </w:r>
      <w:r w:rsidRPr="00E17E8F">
        <w:rPr>
          <w:rStyle w:val="Char0"/>
          <w:rtl/>
        </w:rPr>
        <w:t xml:space="preserve"> </w:t>
      </w:r>
      <w:r w:rsidRPr="00E17E8F">
        <w:rPr>
          <w:rStyle w:val="Char0"/>
          <w:rFonts w:hint="cs"/>
          <w:rtl/>
        </w:rPr>
        <w:t>اجبار اهل سنت برای شیعه شدن.</w:t>
      </w:r>
    </w:p>
    <w:p w:rsidR="000934D6" w:rsidRPr="00E17E8F" w:rsidRDefault="000934D6" w:rsidP="00D34C4C">
      <w:pPr>
        <w:jc w:val="both"/>
        <w:rPr>
          <w:rStyle w:val="Char0"/>
          <w:rtl/>
        </w:rPr>
      </w:pPr>
      <w:r w:rsidRPr="00E17E8F">
        <w:rPr>
          <w:rStyle w:val="Char0"/>
          <w:rFonts w:hint="cs"/>
          <w:rtl/>
        </w:rPr>
        <w:t>دوم: عملی کردن برنامه‌هایی که با فقه جعفری نیز منافات دارد.</w:t>
      </w:r>
    </w:p>
    <w:p w:rsidR="000934D6" w:rsidRPr="00E17E8F" w:rsidRDefault="000934D6" w:rsidP="00CC17A9">
      <w:pPr>
        <w:jc w:val="both"/>
        <w:rPr>
          <w:rStyle w:val="Char0"/>
          <w:rtl/>
        </w:rPr>
      </w:pPr>
      <w:r w:rsidRPr="00E17E8F">
        <w:rPr>
          <w:rStyle w:val="Char0"/>
          <w:rFonts w:hint="cs"/>
          <w:rtl/>
        </w:rPr>
        <w:t xml:space="preserve">اما در مورد مسئله دوم، رفع توهم ساده و آسان است، زیرا فقه جعفری مدون بوده و مباحث آن مشروح و مبسوط است و نیازی به کوشش و تامل فراوان ندارد. </w:t>
      </w:r>
    </w:p>
    <w:p w:rsidR="000934D6" w:rsidRPr="00E17E8F" w:rsidRDefault="000934D6" w:rsidP="000368AB">
      <w:pPr>
        <w:jc w:val="both"/>
        <w:rPr>
          <w:rStyle w:val="Char0"/>
          <w:rtl/>
        </w:rPr>
      </w:pPr>
      <w:r w:rsidRPr="00E17E8F">
        <w:rPr>
          <w:rStyle w:val="Char0"/>
          <w:rFonts w:hint="cs"/>
          <w:rtl/>
        </w:rPr>
        <w:t>اما در مورد مسئله اولی که اصل فتنه و اصل مشکل دوم نیز می‌باشد، روایات و آرای هریک از ما</w:t>
      </w:r>
      <w:r w:rsidR="00EB08E0" w:rsidRPr="00E17E8F">
        <w:rPr>
          <w:rStyle w:val="Char0"/>
          <w:rFonts w:hint="cs"/>
          <w:rtl/>
        </w:rPr>
        <w:t xml:space="preserve"> </w:t>
      </w:r>
      <w:r w:rsidRPr="00E17E8F">
        <w:rPr>
          <w:rStyle w:val="Char0"/>
          <w:rFonts w:hint="cs"/>
          <w:rtl/>
        </w:rPr>
        <w:t>برای دیگری محل نظر و بررسی می‌باشد، ما</w:t>
      </w:r>
      <w:r w:rsidR="00D55DA0" w:rsidRPr="00E17E8F">
        <w:rPr>
          <w:rStyle w:val="Char0"/>
          <w:rFonts w:hint="cs"/>
          <w:rtl/>
        </w:rPr>
        <w:t xml:space="preserve"> می‌</w:t>
      </w:r>
      <w:r w:rsidRPr="00E17E8F">
        <w:rPr>
          <w:rStyle w:val="Char0"/>
          <w:rFonts w:hint="cs"/>
          <w:rtl/>
        </w:rPr>
        <w:t xml:space="preserve">توانیم مطیع دستور پروردگارمان باشیم، یعنی اینکه کار را به کتاب خدا رجوع دهیم، کتابی که یگانه میزان در آخرت برای محاسبه و آشکار کردن درجات طاعت و عصیان است، همچنین آخرین مرجع موثق برای رفع اختلاف در دنیا می‌باشد ـ </w:t>
      </w:r>
      <w:r w:rsidR="00D34C4C" w:rsidRPr="00E17E8F">
        <w:rPr>
          <w:rStyle w:val="Char0"/>
          <w:rFonts w:hint="cs"/>
          <w:rtl/>
        </w:rPr>
        <w:t>(</w:t>
      </w:r>
      <w:r w:rsidRPr="00E17E8F">
        <w:rPr>
          <w:rStyle w:val="Char0"/>
          <w:rFonts w:hint="cs"/>
          <w:rtl/>
        </w:rPr>
        <w:t>چون در آیات بسیاری از قرآن آمده که در همه زمان</w:t>
      </w:r>
      <w:r w:rsidR="00D55DA0" w:rsidRPr="00E17E8F">
        <w:rPr>
          <w:rStyle w:val="Char0"/>
          <w:rFonts w:hint="cs"/>
          <w:rtl/>
        </w:rPr>
        <w:t>‌</w:t>
      </w:r>
      <w:r w:rsidRPr="00E17E8F">
        <w:rPr>
          <w:rStyle w:val="Char0"/>
          <w:rFonts w:hint="cs"/>
          <w:rtl/>
        </w:rPr>
        <w:t xml:space="preserve">ها کتاب‌های الهی به عنوان حاکم و داور بین منتسبین خود قرار می‌گرفته است) </w:t>
      </w:r>
      <w:r w:rsidR="00E114D2" w:rsidRPr="00A47128">
        <w:rPr>
          <w:rStyle w:val="Char0"/>
          <w:rFonts w:cs="Traditional Arabic"/>
          <w:spacing w:val="-3"/>
          <w:shd w:val="clear" w:color="auto" w:fill="FFFFFF"/>
          <w:rtl/>
        </w:rPr>
        <w:t>﴿</w:t>
      </w:r>
      <w:r w:rsidR="00E114D2" w:rsidRPr="00A47128">
        <w:rPr>
          <w:rStyle w:val="Char8"/>
          <w:color w:val="auto"/>
          <w:spacing w:val="-3"/>
          <w:rtl/>
        </w:rPr>
        <w:t xml:space="preserve">وَلِلَّهِ مُلۡكُ </w:t>
      </w:r>
      <w:r w:rsidR="00E114D2" w:rsidRPr="00A47128">
        <w:rPr>
          <w:rStyle w:val="Char8"/>
          <w:rFonts w:hint="cs"/>
          <w:color w:val="auto"/>
          <w:spacing w:val="-3"/>
          <w:rtl/>
        </w:rPr>
        <w:t>ٱلسَّمَٰوَٰتِ</w:t>
      </w:r>
      <w:r w:rsidR="00E114D2" w:rsidRPr="00A47128">
        <w:rPr>
          <w:rStyle w:val="Char8"/>
          <w:color w:val="auto"/>
          <w:spacing w:val="-3"/>
          <w:rtl/>
        </w:rPr>
        <w:t xml:space="preserve"> وَ</w:t>
      </w:r>
      <w:r w:rsidR="00E114D2" w:rsidRPr="00A47128">
        <w:rPr>
          <w:rStyle w:val="Char8"/>
          <w:rFonts w:hint="cs"/>
          <w:color w:val="auto"/>
          <w:spacing w:val="-3"/>
          <w:rtl/>
        </w:rPr>
        <w:t>ٱلۡأَرۡضِۚ</w:t>
      </w:r>
      <w:r w:rsidR="00E114D2" w:rsidRPr="00A47128">
        <w:rPr>
          <w:rStyle w:val="Char8"/>
          <w:color w:val="auto"/>
          <w:spacing w:val="-3"/>
          <w:rtl/>
        </w:rPr>
        <w:t xml:space="preserve"> وَيَوۡمَ تَقُومُ </w:t>
      </w:r>
      <w:r w:rsidR="00E114D2" w:rsidRPr="00A47128">
        <w:rPr>
          <w:rStyle w:val="Char8"/>
          <w:rFonts w:hint="cs"/>
          <w:color w:val="auto"/>
          <w:spacing w:val="-3"/>
          <w:rtl/>
        </w:rPr>
        <w:t>ٱلسَّاعَةُ</w:t>
      </w:r>
      <w:r w:rsidR="00E114D2" w:rsidRPr="00A47128">
        <w:rPr>
          <w:rStyle w:val="Char8"/>
          <w:color w:val="auto"/>
          <w:spacing w:val="-3"/>
          <w:rtl/>
        </w:rPr>
        <w:t xml:space="preserve"> يَوۡمَئِذٖ يَخۡسَرُ </w:t>
      </w:r>
      <w:r w:rsidR="00E114D2" w:rsidRPr="00A47128">
        <w:rPr>
          <w:rStyle w:val="Char8"/>
          <w:rFonts w:hint="cs"/>
          <w:color w:val="auto"/>
          <w:spacing w:val="-3"/>
          <w:rtl/>
        </w:rPr>
        <w:t>ٱلۡمُبۡطِلُونَ</w:t>
      </w:r>
      <w:r w:rsidR="00E114D2" w:rsidRPr="00A47128">
        <w:rPr>
          <w:rStyle w:val="Char8"/>
          <w:color w:val="auto"/>
          <w:spacing w:val="-3"/>
          <w:rtl/>
        </w:rPr>
        <w:t xml:space="preserve">٢٧ وَتَرَىٰ كُلَّ أُمَّةٖ جَاثِيَةٗۚ كُلُّ أُمَّةٖ تُدۡعَىٰٓ إِلَىٰ كِتَٰبِهَا </w:t>
      </w:r>
      <w:r w:rsidR="00E114D2" w:rsidRPr="00A47128">
        <w:rPr>
          <w:rStyle w:val="Char8"/>
          <w:rFonts w:hint="cs"/>
          <w:color w:val="auto"/>
          <w:spacing w:val="-3"/>
          <w:rtl/>
        </w:rPr>
        <w:t>ٱلۡيَوۡمَ</w:t>
      </w:r>
      <w:r w:rsidR="00E114D2" w:rsidRPr="00A47128">
        <w:rPr>
          <w:rStyle w:val="Char8"/>
          <w:color w:val="auto"/>
          <w:spacing w:val="-3"/>
          <w:rtl/>
        </w:rPr>
        <w:t xml:space="preserve"> تُجۡزَوۡنَ مَا كُنتُمۡ تَعۡمَلُونَ٢٨ هَٰذَا كِتَٰبُنَا يَنطِقُ عَلَيۡكُم بِ</w:t>
      </w:r>
      <w:r w:rsidR="00E114D2" w:rsidRPr="00A47128">
        <w:rPr>
          <w:rStyle w:val="Char8"/>
          <w:rFonts w:hint="cs"/>
          <w:color w:val="auto"/>
          <w:spacing w:val="-3"/>
          <w:rtl/>
        </w:rPr>
        <w:t>ٱلۡحَقِّۚ</w:t>
      </w:r>
      <w:r w:rsidR="00E114D2" w:rsidRPr="00A47128">
        <w:rPr>
          <w:rStyle w:val="Char0"/>
          <w:rFonts w:cs="Traditional Arabic"/>
          <w:spacing w:val="-3"/>
          <w:shd w:val="clear" w:color="auto" w:fill="FFFFFF"/>
          <w:rtl/>
        </w:rPr>
        <w:t>﴾</w:t>
      </w:r>
      <w:r w:rsidR="00E114D2" w:rsidRPr="00A47128">
        <w:rPr>
          <w:rStyle w:val="Char8"/>
          <w:color w:val="auto"/>
          <w:spacing w:val="-3"/>
          <w:rtl/>
        </w:rPr>
        <w:t xml:space="preserve"> </w:t>
      </w:r>
      <w:r w:rsidR="00E114D2" w:rsidRPr="00A47128">
        <w:rPr>
          <w:rStyle w:val="Char"/>
          <w:spacing w:val="-3"/>
          <w:rtl/>
        </w:rPr>
        <w:t>[الجاثية: 27-29]</w:t>
      </w:r>
      <w:r w:rsidRPr="00A47128">
        <w:rPr>
          <w:rStyle w:val="Char0"/>
          <w:spacing w:val="-3"/>
          <w:vertAlign w:val="superscript"/>
          <w:rtl/>
        </w:rPr>
        <w:footnoteReference w:id="38"/>
      </w:r>
      <w:r w:rsidR="00EB08E0" w:rsidRPr="00A47128">
        <w:rPr>
          <w:rStyle w:val="Char0"/>
          <w:rFonts w:hint="cs"/>
          <w:spacing w:val="-3"/>
          <w:rtl/>
        </w:rPr>
        <w:t>،</w:t>
      </w:r>
      <w:r w:rsidR="00EB08E0" w:rsidRPr="00E17E8F">
        <w:rPr>
          <w:rStyle w:val="Char0"/>
          <w:rFonts w:hint="cs"/>
          <w:rtl/>
        </w:rPr>
        <w:t xml:space="preserve"> </w:t>
      </w:r>
      <w:r w:rsidR="00E114D2" w:rsidRPr="00E17E8F">
        <w:rPr>
          <w:rStyle w:val="Char0"/>
          <w:rFonts w:cs="Traditional Arabic"/>
          <w:shd w:val="clear" w:color="auto" w:fill="FFFFFF"/>
          <w:rtl/>
        </w:rPr>
        <w:t>﴿</w:t>
      </w:r>
      <w:r w:rsidR="00E114D2" w:rsidRPr="00E17E8F">
        <w:rPr>
          <w:rStyle w:val="Char8"/>
          <w:color w:val="auto"/>
          <w:rtl/>
        </w:rPr>
        <w:t xml:space="preserve">وَمَا </w:t>
      </w:r>
      <w:r w:rsidR="00E114D2" w:rsidRPr="00E17E8F">
        <w:rPr>
          <w:rStyle w:val="Char8"/>
          <w:rFonts w:hint="cs"/>
          <w:color w:val="auto"/>
          <w:rtl/>
        </w:rPr>
        <w:t>ٱخۡتَلَفۡتُمۡ</w:t>
      </w:r>
      <w:r w:rsidR="00E114D2" w:rsidRPr="00E17E8F">
        <w:rPr>
          <w:rStyle w:val="Char8"/>
          <w:color w:val="auto"/>
          <w:rtl/>
        </w:rPr>
        <w:t xml:space="preserve"> فِيهِ مِن شَيۡءٖ فَحُكۡمُهُ</w:t>
      </w:r>
      <w:r w:rsidR="00E114D2" w:rsidRPr="00E17E8F">
        <w:rPr>
          <w:rStyle w:val="Char8"/>
          <w:rFonts w:hint="cs"/>
          <w:color w:val="auto"/>
          <w:rtl/>
        </w:rPr>
        <w:t>ۥٓ</w:t>
      </w:r>
      <w:r w:rsidR="00E114D2" w:rsidRPr="00E17E8F">
        <w:rPr>
          <w:rStyle w:val="Char8"/>
          <w:color w:val="auto"/>
          <w:rtl/>
        </w:rPr>
        <w:t xml:space="preserve"> إِلَى </w:t>
      </w:r>
      <w:r w:rsidR="00E114D2" w:rsidRPr="00E17E8F">
        <w:rPr>
          <w:rStyle w:val="Char8"/>
          <w:rFonts w:hint="cs"/>
          <w:color w:val="auto"/>
          <w:rtl/>
        </w:rPr>
        <w:t>ٱللَّهِۚ</w:t>
      </w:r>
      <w:r w:rsidR="00E114D2" w:rsidRPr="00E17E8F">
        <w:rPr>
          <w:rStyle w:val="Char0"/>
          <w:rFonts w:cs="Traditional Arabic"/>
          <w:shd w:val="clear" w:color="auto" w:fill="FFFFFF"/>
          <w:rtl/>
        </w:rPr>
        <w:t>﴾</w:t>
      </w:r>
      <w:r w:rsidR="00E114D2" w:rsidRPr="00E17E8F">
        <w:rPr>
          <w:rStyle w:val="Char8"/>
          <w:color w:val="auto"/>
          <w:rtl/>
        </w:rPr>
        <w:t xml:space="preserve"> </w:t>
      </w:r>
      <w:r w:rsidR="00E114D2" w:rsidRPr="00E17E8F">
        <w:rPr>
          <w:rStyle w:val="Char"/>
          <w:rtl/>
        </w:rPr>
        <w:t>[الشورى: 10]</w:t>
      </w:r>
      <w:r w:rsidRPr="00E17E8F">
        <w:rPr>
          <w:rStyle w:val="Char0"/>
          <w:vertAlign w:val="superscript"/>
          <w:rtl/>
        </w:rPr>
        <w:footnoteReference w:id="39"/>
      </w:r>
      <w:r w:rsidR="00EB08E0" w:rsidRPr="00E17E8F">
        <w:rPr>
          <w:rStyle w:val="Char0"/>
          <w:rtl/>
        </w:rPr>
        <w:t xml:space="preserve">، </w:t>
      </w:r>
      <w:r w:rsidRPr="00E17E8F">
        <w:rPr>
          <w:rStyle w:val="Char0"/>
          <w:rFonts w:hint="cs"/>
          <w:rtl/>
        </w:rPr>
        <w:t xml:space="preserve">و اگر شما متاثر از بعضی روایات </w:t>
      </w:r>
      <w:r w:rsidR="000368AB" w:rsidRPr="00E17E8F">
        <w:rPr>
          <w:rStyle w:val="Char0"/>
          <w:rFonts w:hint="cs"/>
          <w:rtl/>
        </w:rPr>
        <w:t>«</w:t>
      </w:r>
      <w:r w:rsidRPr="00E17E8F">
        <w:rPr>
          <w:rStyle w:val="Char0"/>
          <w:rFonts w:hint="cs"/>
          <w:rtl/>
        </w:rPr>
        <w:t>کتاب کافی در اصول</w:t>
      </w:r>
      <w:r w:rsidR="000368AB" w:rsidRPr="00E17E8F">
        <w:rPr>
          <w:rStyle w:val="Char0"/>
          <w:rFonts w:hint="cs"/>
          <w:rtl/>
        </w:rPr>
        <w:t>»</w:t>
      </w:r>
      <w:r w:rsidRPr="00E17E8F">
        <w:rPr>
          <w:rStyle w:val="Char0"/>
          <w:rFonts w:hint="cs"/>
          <w:rtl/>
        </w:rPr>
        <w:t xml:space="preserve"> و </w:t>
      </w:r>
      <w:r w:rsidR="000368AB" w:rsidRPr="00E17E8F">
        <w:rPr>
          <w:rStyle w:val="Char0"/>
          <w:rFonts w:hint="cs"/>
          <w:rtl/>
        </w:rPr>
        <w:t>«</w:t>
      </w:r>
      <w:r w:rsidRPr="00E17E8F">
        <w:rPr>
          <w:rStyle w:val="Char0"/>
          <w:rFonts w:hint="cs"/>
          <w:rtl/>
        </w:rPr>
        <w:t>البحار</w:t>
      </w:r>
      <w:r w:rsidR="000368AB" w:rsidRPr="00E17E8F">
        <w:rPr>
          <w:rStyle w:val="Char0"/>
          <w:rFonts w:hint="cs"/>
          <w:rtl/>
        </w:rPr>
        <w:t>»</w:t>
      </w:r>
      <w:r w:rsidRPr="00E17E8F">
        <w:rPr>
          <w:rStyle w:val="Char0"/>
          <w:rFonts w:hint="cs"/>
          <w:rtl/>
        </w:rPr>
        <w:t xml:space="preserve"> هستید، و با اهل سنت در اعتقاد به اینکه این قرآن عینا همان قرآنی است که خداوند آن را نازل نموده توافق ندارید، پس می‌توانیم ـ با صرف نظر از ادله قاطع - کتاب و سنت-، به مجموعه‌ای که به </w:t>
      </w:r>
      <w:r w:rsidR="000368AB" w:rsidRPr="00E17E8F">
        <w:rPr>
          <w:rStyle w:val="Char0"/>
          <w:rFonts w:hint="cs"/>
          <w:rtl/>
        </w:rPr>
        <w:t>«</w:t>
      </w:r>
      <w:r w:rsidRPr="00E17E8F">
        <w:rPr>
          <w:rStyle w:val="Char0"/>
          <w:rFonts w:hint="cs"/>
          <w:rtl/>
        </w:rPr>
        <w:t>نهج البلاغه</w:t>
      </w:r>
      <w:r w:rsidR="000368AB" w:rsidRPr="00E17E8F">
        <w:rPr>
          <w:rStyle w:val="Char0"/>
          <w:rFonts w:hint="cs"/>
          <w:rtl/>
        </w:rPr>
        <w:t>»</w:t>
      </w:r>
      <w:r w:rsidRPr="00E17E8F">
        <w:rPr>
          <w:rStyle w:val="Char0"/>
          <w:rFonts w:hint="cs"/>
          <w:rtl/>
        </w:rPr>
        <w:t xml:space="preserve"> موسوم است مراجعه می‌کنیم، کتابی که در آن ده‌ها بلکه صدها جمله معارض با اقوال فریب دهنده وجود دارد، تا هر شک و وسوسه‌ای را که در باره قرآن وجود دارد برطرف کنیم. </w:t>
      </w:r>
    </w:p>
    <w:p w:rsidR="000934D6" w:rsidRPr="00E17E8F" w:rsidRDefault="000934D6" w:rsidP="00034B11">
      <w:pPr>
        <w:jc w:val="both"/>
        <w:rPr>
          <w:rStyle w:val="Char0"/>
          <w:rtl/>
        </w:rPr>
      </w:pPr>
      <w:r w:rsidRPr="00E17E8F">
        <w:rPr>
          <w:rStyle w:val="Char0"/>
          <w:rFonts w:hint="cs"/>
          <w:rtl/>
        </w:rPr>
        <w:t>بعنوان مثال در باره این جملات که از قول سیدنا علی^ نقل گردیده، فکر کنید:</w:t>
      </w:r>
      <w:r w:rsidR="00E114D2" w:rsidRPr="00E17E8F">
        <w:rPr>
          <w:rStyle w:val="Char0"/>
          <w:rFonts w:hint="cs"/>
          <w:rtl/>
        </w:rPr>
        <w:t xml:space="preserve"> </w:t>
      </w:r>
      <w:r w:rsidR="00E114D2" w:rsidRPr="00E17E8F">
        <w:rPr>
          <w:rStyle w:val="Char3"/>
          <w:rFonts w:hint="cs"/>
          <w:rtl/>
        </w:rPr>
        <w:t>«</w:t>
      </w:r>
      <w:r w:rsidRPr="00E17E8F">
        <w:rPr>
          <w:rStyle w:val="Char3"/>
          <w:rtl/>
        </w:rPr>
        <w:t>النُّورُ الْ</w:t>
      </w:r>
      <w:r w:rsidR="00845F1D" w:rsidRPr="00E17E8F">
        <w:rPr>
          <w:rStyle w:val="Char3"/>
          <w:rFonts w:hint="cs"/>
          <w:rtl/>
        </w:rPr>
        <w:t>ـ</w:t>
      </w:r>
      <w:r w:rsidRPr="00E17E8F">
        <w:rPr>
          <w:rStyle w:val="Char3"/>
          <w:rtl/>
        </w:rPr>
        <w:t>مُبِينُ، وَالشِّفَاءُ النَّافِعُ، وَالرِّيُّ النَّاقِعُ، وَالْعِصْمَةُ لِلْمُتَمَسِّکِ، وَالنَّجَاةُ لَلْمُتَعَلِّقِ، لاَ يَعْوَجُّ فَيُقَامَ، وَلاَ يَزِيغُ فَيُسْتَعْتَبَ، وَلاَ تُخْلِقُهُ کَثْرَةُ الرَّدِّ، وَوُلُوجُ السَّمْعِ، مَنْ قَالَ بِهِ صَدَقَ، وَمَنْ عَمِلَ بِهِ سَبَقَ</w:t>
      </w:r>
      <w:r w:rsidR="00E114D2" w:rsidRPr="00E17E8F">
        <w:rPr>
          <w:rStyle w:val="Char3"/>
          <w:rFonts w:hint="cs"/>
          <w:rtl/>
        </w:rPr>
        <w:t>»</w:t>
      </w:r>
      <w:r w:rsidR="004F3D99" w:rsidRPr="00E17E8F">
        <w:rPr>
          <w:rStyle w:val="Char0"/>
          <w:rFonts w:hint="cs"/>
          <w:rtl/>
        </w:rPr>
        <w:t>.</w:t>
      </w:r>
      <w:r w:rsidRPr="00E17E8F">
        <w:rPr>
          <w:rStyle w:val="Char0"/>
          <w:rFonts w:hint="cs"/>
          <w:rtl/>
        </w:rPr>
        <w:t xml:space="preserve"> </w:t>
      </w:r>
      <w:r w:rsidR="00E114D2" w:rsidRPr="00E17E8F">
        <w:rPr>
          <w:rStyle w:val="Char3"/>
          <w:rFonts w:hint="cs"/>
          <w:rtl/>
        </w:rPr>
        <w:t>«</w:t>
      </w:r>
      <w:r w:rsidR="004F3D99" w:rsidRPr="00E17E8F">
        <w:rPr>
          <w:rStyle w:val="Char3"/>
          <w:rtl/>
        </w:rPr>
        <w:t>وَاسْتَنْصِحُوهُ‏ عَلَى أَنْفُسِكُمْ وَاتَّهِمُوا عَلَيْهِ آرَاءَكُمْ وَاسْتَغِشُّوا فِيهِ أَهْوَاءَكُمْ</w:t>
      </w:r>
      <w:r w:rsidR="00E114D2" w:rsidRPr="00E17E8F">
        <w:rPr>
          <w:rStyle w:val="Char3"/>
          <w:rFonts w:hint="cs"/>
          <w:rtl/>
        </w:rPr>
        <w:t>»</w:t>
      </w:r>
      <w:r w:rsidR="004F3D99" w:rsidRPr="00E17E8F">
        <w:rPr>
          <w:rStyle w:val="Char3"/>
          <w:rFonts w:hint="cs"/>
          <w:rtl/>
        </w:rPr>
        <w:t>.</w:t>
      </w:r>
      <w:r w:rsidRPr="00E17E8F">
        <w:rPr>
          <w:rStyle w:val="Char0"/>
          <w:rFonts w:hint="cs"/>
          <w:rtl/>
        </w:rPr>
        <w:t xml:space="preserve"> و </w:t>
      </w:r>
      <w:r w:rsidR="00E114D2" w:rsidRPr="00E17E8F">
        <w:rPr>
          <w:rStyle w:val="Char3"/>
          <w:rFonts w:hint="cs"/>
          <w:rtl/>
        </w:rPr>
        <w:t>«</w:t>
      </w:r>
      <w:r w:rsidR="00034B11" w:rsidRPr="00E17E8F">
        <w:rPr>
          <w:rStyle w:val="Char3"/>
          <w:rtl/>
        </w:rPr>
        <w:t>فَإِنَّهُ حَبْلُ الل</w:t>
      </w:r>
      <w:r w:rsidR="00034B11" w:rsidRPr="00E17E8F">
        <w:rPr>
          <w:rStyle w:val="Char3"/>
          <w:rFonts w:hint="cs"/>
          <w:rtl/>
        </w:rPr>
        <w:t>هِ</w:t>
      </w:r>
      <w:r w:rsidR="00034B11" w:rsidRPr="00E17E8F">
        <w:rPr>
          <w:rStyle w:val="Char3"/>
          <w:rtl/>
        </w:rPr>
        <w:t xml:space="preserve"> الْ</w:t>
      </w:r>
      <w:r w:rsidR="00034B11" w:rsidRPr="00E17E8F">
        <w:rPr>
          <w:rStyle w:val="Char3"/>
          <w:rFonts w:hint="cs"/>
          <w:rtl/>
        </w:rPr>
        <w:t>ـ</w:t>
      </w:r>
      <w:r w:rsidR="00034B11" w:rsidRPr="00E17E8F">
        <w:rPr>
          <w:rStyle w:val="Char3"/>
          <w:rtl/>
        </w:rPr>
        <w:t>مَتِينُ وَسَبَبُهُ الْأَمِينُ</w:t>
      </w:r>
      <w:r w:rsidR="00E114D2" w:rsidRPr="00E17E8F">
        <w:rPr>
          <w:rStyle w:val="Char3"/>
          <w:rFonts w:hint="cs"/>
          <w:rtl/>
        </w:rPr>
        <w:t>»</w:t>
      </w:r>
      <w:r w:rsidRPr="00E17E8F">
        <w:rPr>
          <w:rStyle w:val="Char0"/>
          <w:rFonts w:hint="cs"/>
          <w:rtl/>
        </w:rPr>
        <w:t xml:space="preserve"> و </w:t>
      </w:r>
      <w:r w:rsidR="00E114D2" w:rsidRPr="00E17E8F">
        <w:rPr>
          <w:rStyle w:val="Char3"/>
          <w:rFonts w:hint="cs"/>
          <w:rtl/>
        </w:rPr>
        <w:t>«</w:t>
      </w:r>
      <w:r w:rsidR="00034B11" w:rsidRPr="00E17E8F">
        <w:rPr>
          <w:rStyle w:val="Char3"/>
          <w:rtl/>
        </w:rPr>
        <w:t>نُوراً لَا تُطْفَأُ مَصَابِيحُهُ وَسِرَاجاً لَا يَخْبُو تَوَقُّدُهُ وَبَحْراً لَا يُدْرَكُ قَعْرُهُ وَمِنْهَاجاً لَا يُضِلُّ نَهْجُهُ وَشُعَاعاً لَا يُظْلِمُ ضَوْءُهُ وَفُرْقَاناً لَا يُخْمَدُ بُرْهَانُهُ وَتِبْيَاناً لَا تُهْدَمُ أَرْكَانُهُ</w:t>
      </w:r>
      <w:r w:rsidR="00EB08E0" w:rsidRPr="00E17E8F">
        <w:rPr>
          <w:rStyle w:val="Char3"/>
          <w:rFonts w:hint="cs"/>
          <w:rtl/>
        </w:rPr>
        <w:t>،</w:t>
      </w:r>
      <w:r w:rsidR="00EB08E0" w:rsidRPr="00E17E8F">
        <w:rPr>
          <w:rStyle w:val="Char0"/>
          <w:rFonts w:hint="cs"/>
          <w:rtl/>
        </w:rPr>
        <w:t xml:space="preserve"> </w:t>
      </w:r>
      <w:r w:rsidR="00845F1D" w:rsidRPr="00E17E8F">
        <w:rPr>
          <w:rStyle w:val="Char0"/>
          <w:rFonts w:hint="cs"/>
          <w:rtl/>
        </w:rPr>
        <w:t>و ....</w:t>
      </w:r>
      <w:r w:rsidR="00E114D2" w:rsidRPr="00E17E8F">
        <w:rPr>
          <w:rStyle w:val="Char3"/>
          <w:rFonts w:hint="cs"/>
          <w:rtl/>
        </w:rPr>
        <w:t>»</w:t>
      </w:r>
      <w:r w:rsidR="00845F1D" w:rsidRPr="00E17E8F">
        <w:rPr>
          <w:rStyle w:val="Char0"/>
          <w:rFonts w:hint="cs"/>
          <w:rtl/>
        </w:rPr>
        <w:t>.</w:t>
      </w:r>
    </w:p>
    <w:p w:rsidR="000934D6" w:rsidRPr="00E17E8F" w:rsidRDefault="00D34C4C" w:rsidP="00CC17A9">
      <w:pPr>
        <w:jc w:val="both"/>
        <w:rPr>
          <w:rStyle w:val="Char0"/>
          <w:rtl/>
        </w:rPr>
      </w:pPr>
      <w:r w:rsidRPr="00E17E8F">
        <w:rPr>
          <w:rStyle w:val="Char0"/>
          <w:rFonts w:hint="cs"/>
          <w:rtl/>
        </w:rPr>
        <w:t>(</w:t>
      </w:r>
      <w:r w:rsidR="000934D6" w:rsidRPr="00E17E8F">
        <w:rPr>
          <w:rStyle w:val="Char0"/>
          <w:rtl/>
        </w:rPr>
        <w:t>و نور آشکار و درمان</w:t>
      </w:r>
      <w:r w:rsidR="00CC17A9" w:rsidRPr="00E17E8F">
        <w:rPr>
          <w:rStyle w:val="Char0"/>
          <w:rtl/>
        </w:rPr>
        <w:t xml:space="preserve">ی </w:t>
      </w:r>
      <w:r w:rsidR="000934D6" w:rsidRPr="00E17E8F">
        <w:rPr>
          <w:rStyle w:val="Char0"/>
          <w:rtl/>
        </w:rPr>
        <w:t>سودمند است، که تشنگ</w:t>
      </w:r>
      <w:r w:rsidR="00CC17A9" w:rsidRPr="00E17E8F">
        <w:rPr>
          <w:rStyle w:val="Char0"/>
          <w:rtl/>
        </w:rPr>
        <w:t xml:space="preserve">ی </w:t>
      </w:r>
      <w:r w:rsidR="000934D6" w:rsidRPr="00E17E8F">
        <w:rPr>
          <w:rStyle w:val="Char0"/>
          <w:rtl/>
        </w:rPr>
        <w:t>را فرو نشاند، نگهدارنده کس</w:t>
      </w:r>
      <w:r w:rsidR="00CC17A9" w:rsidRPr="00E17E8F">
        <w:rPr>
          <w:rStyle w:val="Char0"/>
          <w:rtl/>
        </w:rPr>
        <w:t xml:space="preserve">ی </w:t>
      </w:r>
      <w:r w:rsidR="000934D6" w:rsidRPr="00E17E8F">
        <w:rPr>
          <w:rStyle w:val="Char0"/>
          <w:rtl/>
        </w:rPr>
        <w:t>است که به آن تمسک جويد و نجات‏دهنده آن کس است که به آن چنگ آويزد، کج</w:t>
      </w:r>
      <w:r w:rsidR="00CC17A9" w:rsidRPr="00E17E8F">
        <w:rPr>
          <w:rStyle w:val="Char0"/>
          <w:rtl/>
        </w:rPr>
        <w:t xml:space="preserve">ی </w:t>
      </w:r>
      <w:r w:rsidR="000934D6" w:rsidRPr="00E17E8F">
        <w:rPr>
          <w:rStyle w:val="Char0"/>
          <w:rtl/>
        </w:rPr>
        <w:t>ندارد تا راست شود، و گرايش به باطل ندارد تا از آن باز گردانده شود، و تکرار و شنيدن پياپ</w:t>
      </w:r>
      <w:r w:rsidR="00CC17A9" w:rsidRPr="00E17E8F">
        <w:rPr>
          <w:rStyle w:val="Char0"/>
          <w:rtl/>
        </w:rPr>
        <w:t xml:space="preserve">ی </w:t>
      </w:r>
      <w:r w:rsidR="000934D6" w:rsidRPr="00E17E8F">
        <w:rPr>
          <w:rStyle w:val="Char0"/>
          <w:rtl/>
        </w:rPr>
        <w:t>آيات کهنه‏اش نمي‏سازد، و گوش از شنيدن آن خسته نمي‏شود. کس</w:t>
      </w:r>
      <w:r w:rsidR="00CC17A9" w:rsidRPr="00E17E8F">
        <w:rPr>
          <w:rStyle w:val="Char0"/>
          <w:rtl/>
        </w:rPr>
        <w:t xml:space="preserve">ی </w:t>
      </w:r>
      <w:r w:rsidR="000934D6" w:rsidRPr="00E17E8F">
        <w:rPr>
          <w:rStyle w:val="Char0"/>
          <w:rtl/>
        </w:rPr>
        <w:t>که با قرآن سخن بگويد راست گفته و هر کس بدان عمل کند پيشتاز است</w:t>
      </w:r>
      <w:r w:rsidR="000934D6" w:rsidRPr="00E17E8F">
        <w:rPr>
          <w:rStyle w:val="Char0"/>
          <w:rFonts w:hint="cs"/>
          <w:rtl/>
        </w:rPr>
        <w:t xml:space="preserve"> .... و آن را خیرخواه خود بدانید، و آرای خود را در برابر آن متهم بدانید، و خواهشات خود را با آن درمان کنید....... و آن نوری است که چراغ‌ها آن را خاموش نمی‌نماید، و چراغی است که شعله‌ها آن را خاموش نمی‌سازد، و دریایی است که عمق آن درک نمی‌شود، و راهی است که رهرو آن گم نمی‌شود، و شعاعی است که روشنی آن تاریکی ندارد، و جدا کننده‌ای است که برهانش کاهش نمی‌یابد، و بیان کننده‌ای است که ارکان آن ویران نمی‌شود، و ....</w:t>
      </w:r>
      <w:r w:rsidRPr="00E17E8F">
        <w:rPr>
          <w:rStyle w:val="Char0"/>
          <w:rFonts w:hint="cs"/>
          <w:rtl/>
        </w:rPr>
        <w:t>)</w:t>
      </w:r>
      <w:r w:rsidR="000934D6" w:rsidRPr="00E17E8F">
        <w:rPr>
          <w:rStyle w:val="Char0"/>
          <w:rFonts w:hint="cs"/>
          <w:rtl/>
        </w:rPr>
        <w:t>.</w:t>
      </w:r>
    </w:p>
    <w:p w:rsidR="000934D6" w:rsidRPr="00E17E8F" w:rsidRDefault="000934D6" w:rsidP="00CC17A9">
      <w:pPr>
        <w:jc w:val="both"/>
        <w:rPr>
          <w:rStyle w:val="Char0"/>
          <w:rtl/>
          <w:lang w:bidi="fa-IR"/>
        </w:rPr>
      </w:pPr>
      <w:r w:rsidRPr="00E17E8F">
        <w:rPr>
          <w:rStyle w:val="Char0"/>
          <w:rFonts w:hint="cs"/>
          <w:rtl/>
        </w:rPr>
        <w:t xml:space="preserve">و اما در باره اتهاماتی که متوجه من نمودید، در کمال اخلاص و تواضع و بدون اینکه قصد جدال و نیت غرض آلودی داشته باشم، به شما می‌گویم: اگر اتهاماتی را که زدید درست است و حقیقتاً در اعمال و اقوال من کجی و انحرافی در دین، یا خصلتی از نفاق، یا علامتی بر خیانت و پیروی از دشمنان دین، یا اثری از شقاق و جدایی و اختلاف در بین مسلمین دیدید، برای یک بار هم که شده دلایل خود را در گفتگویی زنده و رو در رو، خردمندانه و شفاف بجای آن اقوال و نامه‌های مبهم که از یک سوی صادر شده، بیان کنید. شما اتهاماتی کلی وارد کردید که دلیلی ندارد </w:t>
      </w:r>
      <w:r w:rsidR="00D34C4C" w:rsidRPr="00E17E8F">
        <w:rPr>
          <w:rStyle w:val="Char0"/>
          <w:rFonts w:hint="cs"/>
          <w:rtl/>
        </w:rPr>
        <w:t>(</w:t>
      </w:r>
      <w:r w:rsidRPr="00E17E8F">
        <w:rPr>
          <w:rStyle w:val="Char0"/>
          <w:rFonts w:hint="cs"/>
          <w:rtl/>
        </w:rPr>
        <w:t>و اگر مایل نیستید این امر را اهل سنت بدانند</w:t>
      </w:r>
      <w:r w:rsidR="00EB08E0" w:rsidRPr="00E17E8F">
        <w:rPr>
          <w:rStyle w:val="Char0"/>
          <w:rFonts w:hint="cs"/>
          <w:rtl/>
        </w:rPr>
        <w:t xml:space="preserve">، </w:t>
      </w:r>
      <w:r w:rsidRPr="00E17E8F">
        <w:rPr>
          <w:rStyle w:val="Char0"/>
          <w:rFonts w:hint="cs"/>
          <w:rtl/>
        </w:rPr>
        <w:t xml:space="preserve">پس در یکی از شهرهای شیعه نشین به مناظره می‌پردازیم، اگر مایل هستید از کار شما همه شیعیان با خبر شوند، پس اشخاصی مورد اعتماد خویش را برای مناظره بفرستید) و اگر مایل به احتیاط هستید، پس بنویسید. به پروردگار اول و آخر سوگند اگر اتهامات و عیوبی را که وارد کردید ثابت شد، با صراحت تمام از خطای خود رجوع می‌نمایم، و اگر چنانکه خودتان می‌دانید، اتهام‌هایتان باطل بود، پس جای تأسف است که از مجازات الله غافل بمانید، حال آنکه عالم دین نامیده می‌شوید! </w:t>
      </w:r>
    </w:p>
    <w:p w:rsidR="000934D6" w:rsidRPr="00E17E8F" w:rsidRDefault="000934D6" w:rsidP="000368AB">
      <w:pPr>
        <w:jc w:val="both"/>
        <w:rPr>
          <w:rStyle w:val="Char0"/>
          <w:rtl/>
        </w:rPr>
      </w:pPr>
      <w:r w:rsidRPr="00E17E8F">
        <w:rPr>
          <w:rStyle w:val="Char0"/>
          <w:rFonts w:hint="cs"/>
          <w:rtl/>
        </w:rPr>
        <w:t>و اما در مورد اراده شما در باره ترویج تشیع: کلمه‌ای را که بارها گفته‌ام باز می‌گویم: بیائید تا قضیه را از طریق روش‌های اسلامی برای تبلیغ دینی که واجب است تا شفاف و بر مبنای حق باشد و ظاهر و باطن آن با هم تطابق داشته باشد به داوری ببریم، و چه بسا اگر ثابت نماید که مذهب شیعی محکمتر از مذهب اهل سنت است، بنابراین، با تمام امکاناتم به تبلیغ و ترویج آن می‌کوشم؛ پس اگر به حقانیت مذهب شیعه اطمینان دارید، لایق شما نیست که به وسایل بی‌دینی مانند اکراه و اتهام باطل، بازداشت و دستگیری، تبعید و برکناری کارمندان، هجوم به مدارس قرآن و بستن درِ</w:t>
      </w:r>
      <w:r w:rsidR="00D55DA0" w:rsidRPr="00E17E8F">
        <w:rPr>
          <w:rStyle w:val="Char0"/>
          <w:rFonts w:hint="cs"/>
          <w:rtl/>
        </w:rPr>
        <w:t xml:space="preserve"> آن‌ها </w:t>
      </w:r>
      <w:r w:rsidRPr="00E17E8F">
        <w:rPr>
          <w:rStyle w:val="Char0"/>
          <w:rFonts w:hint="cs"/>
          <w:rtl/>
        </w:rPr>
        <w:t xml:space="preserve">و...... متوسل شوید.... این همه تنها با این دلیل صورت می‌گیرد که مرتکبین این جنایات به این جمله استدلال می‌کنند: </w:t>
      </w:r>
      <w:r w:rsidR="000368AB" w:rsidRPr="00E17E8F">
        <w:rPr>
          <w:rStyle w:val="Char0"/>
          <w:rFonts w:hint="cs"/>
          <w:rtl/>
        </w:rPr>
        <w:t>«</w:t>
      </w:r>
      <w:r w:rsidRPr="00E17E8F">
        <w:rPr>
          <w:rStyle w:val="Char0"/>
          <w:rFonts w:hint="cs"/>
          <w:rtl/>
        </w:rPr>
        <w:t>هدف وسیله را توجیح می‌کند</w:t>
      </w:r>
      <w:r w:rsidR="000368AB" w:rsidRPr="00E17E8F">
        <w:rPr>
          <w:rStyle w:val="Char0"/>
          <w:rFonts w:hint="cs"/>
          <w:rtl/>
        </w:rPr>
        <w:t>»</w:t>
      </w:r>
      <w:r w:rsidR="00EB08E0" w:rsidRPr="00E17E8F">
        <w:rPr>
          <w:rStyle w:val="Char0"/>
          <w:rFonts w:hint="cs"/>
          <w:rtl/>
        </w:rPr>
        <w:t xml:space="preserve"> </w:t>
      </w:r>
      <w:r w:rsidRPr="00E17E8F">
        <w:rPr>
          <w:rStyle w:val="Char0"/>
          <w:rFonts w:hint="cs"/>
          <w:rtl/>
        </w:rPr>
        <w:t>و این در حالیست که الله عزوجل برای مؤمنانی که کفار مجرم آنان را از دیارشان بیرون کرده و اموال آنان را گرفته و از رفتن به مسجد الحرام باز داشته‌اند، می‌فرماید:</w:t>
      </w:r>
      <w:r w:rsidR="00E114D2" w:rsidRPr="00E17E8F">
        <w:rPr>
          <w:rStyle w:val="Char0"/>
          <w:rFonts w:hint="cs"/>
          <w:rtl/>
        </w:rPr>
        <w:t xml:space="preserve"> </w:t>
      </w:r>
      <w:r w:rsidR="00E114D2" w:rsidRPr="00E17E8F">
        <w:rPr>
          <w:rStyle w:val="Char0"/>
          <w:rFonts w:cs="Traditional Arabic"/>
          <w:shd w:val="clear" w:color="auto" w:fill="FFFFFF"/>
          <w:rtl/>
        </w:rPr>
        <w:t>﴿</w:t>
      </w:r>
      <w:r w:rsidR="00E114D2" w:rsidRPr="00E17E8F">
        <w:rPr>
          <w:rStyle w:val="Char8"/>
          <w:color w:val="auto"/>
          <w:rtl/>
        </w:rPr>
        <w:t>و</w:t>
      </w:r>
      <w:r w:rsidR="00E114D2" w:rsidRPr="00E17E8F">
        <w:rPr>
          <w:rStyle w:val="Char8"/>
          <w:rFonts w:hint="cs"/>
          <w:color w:val="auto"/>
          <w:rtl/>
        </w:rPr>
        <w:t>َلَا</w:t>
      </w:r>
      <w:r w:rsidR="00E114D2" w:rsidRPr="00E17E8F">
        <w:rPr>
          <w:rStyle w:val="Char8"/>
          <w:color w:val="auto"/>
          <w:rtl/>
        </w:rPr>
        <w:t xml:space="preserve"> يَجۡرِمَنَّكُمۡ شَنَ‍َٔانُ قَوۡمٍ أَن صَدُّوكُمۡ عَنِ </w:t>
      </w:r>
      <w:r w:rsidR="00E114D2" w:rsidRPr="00E17E8F">
        <w:rPr>
          <w:rStyle w:val="Char8"/>
          <w:rFonts w:hint="cs"/>
          <w:color w:val="auto"/>
          <w:rtl/>
        </w:rPr>
        <w:t>ٱلۡمَسۡجِدِ</w:t>
      </w:r>
      <w:r w:rsidR="00E114D2" w:rsidRPr="00E17E8F">
        <w:rPr>
          <w:rStyle w:val="Char8"/>
          <w:color w:val="auto"/>
          <w:rtl/>
        </w:rPr>
        <w:t xml:space="preserve"> </w:t>
      </w:r>
      <w:r w:rsidR="00E114D2" w:rsidRPr="00E17E8F">
        <w:rPr>
          <w:rStyle w:val="Char8"/>
          <w:rFonts w:hint="cs"/>
          <w:color w:val="auto"/>
          <w:rtl/>
        </w:rPr>
        <w:t>ٱلۡحَرَامِ</w:t>
      </w:r>
      <w:r w:rsidR="00E114D2" w:rsidRPr="00E17E8F">
        <w:rPr>
          <w:rStyle w:val="Char8"/>
          <w:color w:val="auto"/>
          <w:rtl/>
        </w:rPr>
        <w:t xml:space="preserve"> أَن تَعۡتَدُواْۘ</w:t>
      </w:r>
      <w:r w:rsidR="00E114D2" w:rsidRPr="00E17E8F">
        <w:rPr>
          <w:rStyle w:val="Char0"/>
          <w:rFonts w:cs="Traditional Arabic"/>
          <w:shd w:val="clear" w:color="auto" w:fill="FFFFFF"/>
          <w:rtl/>
        </w:rPr>
        <w:t>﴾</w:t>
      </w:r>
      <w:r w:rsidR="00E114D2" w:rsidRPr="00E17E8F">
        <w:rPr>
          <w:rStyle w:val="Char8"/>
          <w:color w:val="auto"/>
          <w:rtl/>
        </w:rPr>
        <w:t xml:space="preserve"> </w:t>
      </w:r>
      <w:r w:rsidR="00E114D2" w:rsidRPr="00E17E8F">
        <w:rPr>
          <w:rStyle w:val="Char"/>
          <w:rtl/>
        </w:rPr>
        <w:t>[المائدة: 2]</w:t>
      </w:r>
      <w:r w:rsidRPr="00E17E8F">
        <w:rPr>
          <w:rStyle w:val="Char0"/>
          <w:vertAlign w:val="superscript"/>
          <w:rtl/>
        </w:rPr>
        <w:footnoteReference w:id="40"/>
      </w:r>
      <w:r w:rsidR="00EB08E0" w:rsidRPr="00E17E8F">
        <w:rPr>
          <w:rStyle w:val="Char0"/>
          <w:rFonts w:hint="cs"/>
          <w:rtl/>
        </w:rPr>
        <w:t xml:space="preserve"> </w:t>
      </w:r>
      <w:r w:rsidRPr="00E17E8F">
        <w:rPr>
          <w:rStyle w:val="Char0"/>
          <w:rFonts w:hint="cs"/>
          <w:rtl/>
        </w:rPr>
        <w:t>و نیز فرموده است:</w:t>
      </w:r>
      <w:r w:rsidR="00E114D2" w:rsidRPr="00E17E8F">
        <w:rPr>
          <w:rStyle w:val="Char0"/>
          <w:rFonts w:hint="cs"/>
          <w:rtl/>
        </w:rPr>
        <w:t xml:space="preserve"> </w:t>
      </w:r>
      <w:r w:rsidR="00E114D2" w:rsidRPr="00E17E8F">
        <w:rPr>
          <w:rStyle w:val="Char0"/>
          <w:rFonts w:cs="Traditional Arabic"/>
          <w:shd w:val="clear" w:color="auto" w:fill="FFFFFF"/>
          <w:rtl/>
        </w:rPr>
        <w:t>﴿</w:t>
      </w:r>
      <w:r w:rsidR="00E114D2" w:rsidRPr="00E17E8F">
        <w:rPr>
          <w:rStyle w:val="Char8"/>
          <w:color w:val="auto"/>
          <w:rtl/>
        </w:rPr>
        <w:t xml:space="preserve">يَٰٓأَيُّهَا </w:t>
      </w:r>
      <w:r w:rsidR="00E114D2" w:rsidRPr="00E17E8F">
        <w:rPr>
          <w:rStyle w:val="Char8"/>
          <w:rFonts w:hint="cs"/>
          <w:color w:val="auto"/>
          <w:rtl/>
        </w:rPr>
        <w:t>ٱلَّذِينَ</w:t>
      </w:r>
      <w:r w:rsidR="00E114D2" w:rsidRPr="00E17E8F">
        <w:rPr>
          <w:rStyle w:val="Char8"/>
          <w:color w:val="auto"/>
          <w:rtl/>
        </w:rPr>
        <w:t xml:space="preserve"> ءَامَنُواْ كُونُواْ قَوَّٰمِينَ لِلَّهِ شُهَدَآءَ بِ</w:t>
      </w:r>
      <w:r w:rsidR="00E114D2" w:rsidRPr="00E17E8F">
        <w:rPr>
          <w:rStyle w:val="Char8"/>
          <w:rFonts w:hint="cs"/>
          <w:color w:val="auto"/>
          <w:rtl/>
        </w:rPr>
        <w:t>ٱلۡقِسۡطِۖ</w:t>
      </w:r>
      <w:r w:rsidR="00E114D2" w:rsidRPr="00E17E8F">
        <w:rPr>
          <w:rStyle w:val="Char8"/>
          <w:color w:val="auto"/>
          <w:rtl/>
        </w:rPr>
        <w:t xml:space="preserve"> وَلَا يَجۡرِمَنَّكُمۡ شَنَ‍َٔانُ قَوۡمٍ عَلَىٰٓ أَلَّا تَعۡدِلُواْۚ </w:t>
      </w:r>
      <w:r w:rsidR="00E114D2" w:rsidRPr="00E17E8F">
        <w:rPr>
          <w:rStyle w:val="Char8"/>
          <w:rFonts w:hint="cs"/>
          <w:color w:val="auto"/>
          <w:rtl/>
        </w:rPr>
        <w:t>ٱعۡدِلُواْ</w:t>
      </w:r>
      <w:r w:rsidR="00E114D2" w:rsidRPr="00E17E8F">
        <w:rPr>
          <w:rStyle w:val="Char8"/>
          <w:color w:val="auto"/>
          <w:rtl/>
        </w:rPr>
        <w:t xml:space="preserve"> هُوَ أَقۡرَبُ لِلتَّقۡوَىٰۖ وَ</w:t>
      </w:r>
      <w:r w:rsidR="00E114D2" w:rsidRPr="00E17E8F">
        <w:rPr>
          <w:rStyle w:val="Char8"/>
          <w:rFonts w:hint="cs"/>
          <w:color w:val="auto"/>
          <w:rtl/>
        </w:rPr>
        <w:t>ٱتَّقُواْ</w:t>
      </w:r>
      <w:r w:rsidR="00E114D2" w:rsidRPr="00E17E8F">
        <w:rPr>
          <w:rStyle w:val="Char8"/>
          <w:color w:val="auto"/>
          <w:rtl/>
        </w:rPr>
        <w:t xml:space="preserve"> </w:t>
      </w:r>
      <w:r w:rsidR="00E114D2" w:rsidRPr="00E17E8F">
        <w:rPr>
          <w:rStyle w:val="Char8"/>
          <w:rFonts w:hint="cs"/>
          <w:color w:val="auto"/>
          <w:rtl/>
        </w:rPr>
        <w:t>ٱللَّهَۚ</w:t>
      </w:r>
      <w:r w:rsidR="00E114D2" w:rsidRPr="00E17E8F">
        <w:rPr>
          <w:rStyle w:val="Char8"/>
          <w:color w:val="auto"/>
          <w:rtl/>
        </w:rPr>
        <w:t xml:space="preserve"> إِنَّ </w:t>
      </w:r>
      <w:r w:rsidR="00E114D2" w:rsidRPr="00E17E8F">
        <w:rPr>
          <w:rStyle w:val="Char8"/>
          <w:rFonts w:hint="cs"/>
          <w:color w:val="auto"/>
          <w:rtl/>
        </w:rPr>
        <w:t>ٱللَّهَ</w:t>
      </w:r>
      <w:r w:rsidR="00E114D2" w:rsidRPr="00E17E8F">
        <w:rPr>
          <w:rStyle w:val="Char8"/>
          <w:color w:val="auto"/>
          <w:rtl/>
        </w:rPr>
        <w:t xml:space="preserve"> خَبِيرُۢ بِمَا تَعۡمَلُونَ٨</w:t>
      </w:r>
      <w:r w:rsidR="00E114D2" w:rsidRPr="00E17E8F">
        <w:rPr>
          <w:rStyle w:val="Char0"/>
          <w:rFonts w:cs="Traditional Arabic"/>
          <w:shd w:val="clear" w:color="auto" w:fill="FFFFFF"/>
          <w:rtl/>
        </w:rPr>
        <w:t>﴾</w:t>
      </w:r>
      <w:r w:rsidR="00E114D2" w:rsidRPr="00E17E8F">
        <w:rPr>
          <w:rStyle w:val="Char8"/>
          <w:color w:val="auto"/>
          <w:rtl/>
        </w:rPr>
        <w:t xml:space="preserve"> </w:t>
      </w:r>
      <w:r w:rsidR="00E114D2" w:rsidRPr="00E17E8F">
        <w:rPr>
          <w:rStyle w:val="Char"/>
          <w:rtl/>
        </w:rPr>
        <w:t>[المائدة: 8]</w:t>
      </w:r>
      <w:r w:rsidRPr="00E17E8F">
        <w:rPr>
          <w:rStyle w:val="Char0"/>
          <w:vertAlign w:val="superscript"/>
          <w:rtl/>
        </w:rPr>
        <w:footnoteReference w:id="41"/>
      </w:r>
      <w:r w:rsidRPr="00E17E8F">
        <w:rPr>
          <w:rStyle w:val="Char0"/>
          <w:rFonts w:hint="cs"/>
          <w:rtl/>
        </w:rPr>
        <w:t xml:space="preserve"> و در باره کسانی که راه کفر و روش کفار را برگرفتند، ولی با مؤمنان جنگ نکردند و کاری را که دیگران نمودند انجام ندادند، می‌فرماید:</w:t>
      </w:r>
      <w:r w:rsidR="00E114D2" w:rsidRPr="00E17E8F">
        <w:rPr>
          <w:rStyle w:val="Char0"/>
          <w:rFonts w:hint="cs"/>
          <w:rtl/>
        </w:rPr>
        <w:t xml:space="preserve"> </w:t>
      </w:r>
      <w:r w:rsidR="00E114D2" w:rsidRPr="00E17E8F">
        <w:rPr>
          <w:rStyle w:val="Char0"/>
          <w:rFonts w:cs="Traditional Arabic"/>
          <w:shd w:val="clear" w:color="auto" w:fill="FFFFFF"/>
          <w:rtl/>
        </w:rPr>
        <w:t>﴿</w:t>
      </w:r>
      <w:r w:rsidR="00E114D2" w:rsidRPr="00E17E8F">
        <w:rPr>
          <w:rStyle w:val="Char8"/>
          <w:color w:val="auto"/>
          <w:rtl/>
        </w:rPr>
        <w:t xml:space="preserve">لَّا يَنۡهَىٰكُمُ </w:t>
      </w:r>
      <w:r w:rsidR="00E114D2" w:rsidRPr="00E17E8F">
        <w:rPr>
          <w:rStyle w:val="Char8"/>
          <w:rFonts w:hint="cs"/>
          <w:color w:val="auto"/>
          <w:rtl/>
        </w:rPr>
        <w:t>ٱللَّهُ</w:t>
      </w:r>
      <w:r w:rsidR="00E114D2" w:rsidRPr="00E17E8F">
        <w:rPr>
          <w:rStyle w:val="Char8"/>
          <w:color w:val="auto"/>
          <w:rtl/>
        </w:rPr>
        <w:t xml:space="preserve"> عَنِ </w:t>
      </w:r>
      <w:r w:rsidR="00E114D2" w:rsidRPr="00E17E8F">
        <w:rPr>
          <w:rStyle w:val="Char8"/>
          <w:rFonts w:hint="cs"/>
          <w:color w:val="auto"/>
          <w:rtl/>
        </w:rPr>
        <w:t>ٱلَّذِينَ</w:t>
      </w:r>
      <w:r w:rsidR="00E114D2" w:rsidRPr="00E17E8F">
        <w:rPr>
          <w:rStyle w:val="Char8"/>
          <w:color w:val="auto"/>
          <w:rtl/>
        </w:rPr>
        <w:t xml:space="preserve"> لَمۡ يُقَٰتِلُوكُمۡ فِي </w:t>
      </w:r>
      <w:r w:rsidR="00E114D2" w:rsidRPr="00E17E8F">
        <w:rPr>
          <w:rStyle w:val="Char8"/>
          <w:rFonts w:hint="cs"/>
          <w:color w:val="auto"/>
          <w:rtl/>
        </w:rPr>
        <w:t>ٱلدِّينِ</w:t>
      </w:r>
      <w:r w:rsidR="00E114D2" w:rsidRPr="00E17E8F">
        <w:rPr>
          <w:rStyle w:val="Char8"/>
          <w:color w:val="auto"/>
          <w:rtl/>
        </w:rPr>
        <w:t xml:space="preserve"> وَلَمۡ يُخۡرِجُوكُم مِّن دِيَٰرِكُمۡ أَن تَبَرُّوهُمۡ وَتُقۡسِطُوٓاْ إِلَيۡهِمۡۚ إِنَّ </w:t>
      </w:r>
      <w:r w:rsidR="00E114D2" w:rsidRPr="00E17E8F">
        <w:rPr>
          <w:rStyle w:val="Char8"/>
          <w:rFonts w:hint="cs"/>
          <w:color w:val="auto"/>
          <w:rtl/>
        </w:rPr>
        <w:t>ٱللَّهَ</w:t>
      </w:r>
      <w:r w:rsidR="00E114D2" w:rsidRPr="00E17E8F">
        <w:rPr>
          <w:rStyle w:val="Char8"/>
          <w:color w:val="auto"/>
          <w:rtl/>
        </w:rPr>
        <w:t xml:space="preserve"> يُحِبُّ </w:t>
      </w:r>
      <w:r w:rsidR="00E114D2" w:rsidRPr="00E17E8F">
        <w:rPr>
          <w:rStyle w:val="Char8"/>
          <w:rFonts w:hint="cs"/>
          <w:color w:val="auto"/>
          <w:rtl/>
        </w:rPr>
        <w:t>ٱلۡمُقۡسِطِينَ</w:t>
      </w:r>
      <w:r w:rsidR="00E114D2" w:rsidRPr="00E17E8F">
        <w:rPr>
          <w:rStyle w:val="Char8"/>
          <w:color w:val="auto"/>
          <w:rtl/>
        </w:rPr>
        <w:t>٨</w:t>
      </w:r>
      <w:r w:rsidR="00E114D2" w:rsidRPr="00E17E8F">
        <w:rPr>
          <w:rStyle w:val="Char0"/>
          <w:rFonts w:cs="Traditional Arabic"/>
          <w:shd w:val="clear" w:color="auto" w:fill="FFFFFF"/>
          <w:rtl/>
        </w:rPr>
        <w:t>﴾</w:t>
      </w:r>
      <w:r w:rsidR="00E114D2" w:rsidRPr="00E17E8F">
        <w:rPr>
          <w:rStyle w:val="Char8"/>
          <w:color w:val="auto"/>
          <w:rtl/>
        </w:rPr>
        <w:t xml:space="preserve"> </w:t>
      </w:r>
      <w:r w:rsidR="00E114D2" w:rsidRPr="00E17E8F">
        <w:rPr>
          <w:rStyle w:val="Char"/>
          <w:rtl/>
        </w:rPr>
        <w:t>[الممتحنة: 8]</w:t>
      </w:r>
      <w:r w:rsidRPr="00E17E8F">
        <w:rPr>
          <w:rStyle w:val="Char0"/>
          <w:vertAlign w:val="superscript"/>
          <w:rtl/>
        </w:rPr>
        <w:footnoteReference w:id="42"/>
      </w:r>
      <w:r w:rsidR="00E114D2" w:rsidRPr="00E17E8F">
        <w:rPr>
          <w:rStyle w:val="Char0"/>
          <w:rFonts w:hint="cs"/>
          <w:rtl/>
        </w:rPr>
        <w:t>.</w:t>
      </w:r>
    </w:p>
    <w:p w:rsidR="000934D6" w:rsidRPr="00E17E8F" w:rsidRDefault="000934D6" w:rsidP="00216AA0">
      <w:pPr>
        <w:pStyle w:val="a0"/>
        <w:rPr>
          <w:rStyle w:val="Char0"/>
          <w:rtl/>
        </w:rPr>
      </w:pPr>
      <w:r w:rsidRPr="00E17E8F">
        <w:rPr>
          <w:rStyle w:val="Char0"/>
          <w:rFonts w:hint="cs"/>
          <w:rtl/>
        </w:rPr>
        <w:t>ای بزرگواران! من با صراحت تمام هرگونه راه حل منطقی و مشروعی که برای جدایی حق از باطل و از بین بردن اختلافات به ذهنم می‌رسید پیشنهاد کردم، اما اگر شما روشی شناخته شده و مورد قبول دیگری غیر از آنچه من پیشنهاد کردم می‌دانید، به من نشان دهید تا با سینه‌ای باز از آن استقبال‌کنم؛ ولی شما را به خدا و دین او، و به ذات شیعه‌ای که دوستش دارید و می‌خواهید آن را ترویج دهید، سوگند می‌دهم تا برای رسیدن به هدف از توسل به وسایل غیر مشروع خودداری کنید. این بر شما پوشیده مباد، روشی را که در حال حاضر در پیش گرفته اید، اگر نتیجه فوری آن به ضرر تمام مسلمانان باشد، بدون شک نتیجه نهایی آن به ضرر شیعه نیز می‌باشد؛ زیرا اهل تشیع بزودی روزی خواهند پرسید که: برای چه یک مسلمان پیرو اهل سنت حاضر است به هر طریق مشروع با علمای شیعه مناظره کند، وی قبول می‌کند که حتی داور از خود شیعیان باشد، ولی با این اوصاف صدها عالم شیعه از مناظره مستقیم و شفاف و آشکار با یک نفر اهل سنت امتناع می‌نمایند؟!</w:t>
      </w:r>
      <w:r w:rsidR="00EB08E0" w:rsidRPr="00E17E8F">
        <w:rPr>
          <w:rStyle w:val="Char0"/>
          <w:rFonts w:hint="cs"/>
          <w:rtl/>
        </w:rPr>
        <w:t xml:space="preserve"> </w:t>
      </w:r>
    </w:p>
    <w:p w:rsidR="000934D6" w:rsidRPr="00E17E8F" w:rsidRDefault="000934D6" w:rsidP="00216AA0">
      <w:pPr>
        <w:pStyle w:val="a0"/>
        <w:rPr>
          <w:rStyle w:val="Char0"/>
          <w:rtl/>
        </w:rPr>
      </w:pPr>
      <w:r w:rsidRPr="00E17E8F">
        <w:rPr>
          <w:rStyle w:val="Char0"/>
          <w:rFonts w:hint="cs"/>
          <w:rtl/>
        </w:rPr>
        <w:t>امیدوارم آنچه را که گفتم همان باشد که می‌خواستم با صراحت و صفا و اخلاص و اراده‌ خیرخواهانه‌ام نسبت به</w:t>
      </w:r>
      <w:r w:rsidR="00EB08E0" w:rsidRPr="00E17E8F">
        <w:rPr>
          <w:rStyle w:val="Char0"/>
          <w:rFonts w:hint="cs"/>
          <w:rtl/>
        </w:rPr>
        <w:t xml:space="preserve"> </w:t>
      </w:r>
      <w:r w:rsidRPr="00E17E8F">
        <w:rPr>
          <w:rStyle w:val="Char0"/>
          <w:rFonts w:hint="cs"/>
          <w:rtl/>
        </w:rPr>
        <w:t xml:space="preserve">دین و مسلمین بیان کنم، مطمئن باشید که وظیفه‌ام را انجام داده‌ام. امیدوارم شما نیز این اخلاص و صفا را در مناقشه و حکمی که در آن خیر مسلمین و صلاح آنان باشد و دین را رو به جلو ببرد رعایت کنید. </w:t>
      </w:r>
    </w:p>
    <w:p w:rsidR="000934D6" w:rsidRPr="00E17E8F" w:rsidRDefault="00E114D2" w:rsidP="00967C03">
      <w:pPr>
        <w:spacing w:line="228" w:lineRule="auto"/>
        <w:jc w:val="both"/>
        <w:rPr>
          <w:rStyle w:val="Char0"/>
          <w:rtl/>
        </w:rPr>
      </w:pPr>
      <w:r w:rsidRPr="00E17E8F">
        <w:rPr>
          <w:rStyle w:val="Char0"/>
          <w:rFonts w:cs="Traditional Arabic"/>
          <w:shd w:val="clear" w:color="auto" w:fill="FFFFFF"/>
          <w:rtl/>
        </w:rPr>
        <w:t>﴿</w:t>
      </w:r>
      <w:r w:rsidRPr="00E17E8F">
        <w:rPr>
          <w:rStyle w:val="Char8"/>
          <w:color w:val="auto"/>
          <w:rtl/>
        </w:rPr>
        <w:t xml:space="preserve">۞يَٰٓأَيُّهَا </w:t>
      </w:r>
      <w:r w:rsidRPr="00E17E8F">
        <w:rPr>
          <w:rStyle w:val="Char8"/>
          <w:rFonts w:hint="cs"/>
          <w:color w:val="auto"/>
          <w:rtl/>
        </w:rPr>
        <w:t>ٱلَّذِينَ</w:t>
      </w:r>
      <w:r w:rsidRPr="00E17E8F">
        <w:rPr>
          <w:rStyle w:val="Char8"/>
          <w:color w:val="auto"/>
          <w:rtl/>
        </w:rPr>
        <w:t xml:space="preserve"> ءَامَنُواْ كُونُواْ قَوَّٰمِينَ بِ</w:t>
      </w:r>
      <w:r w:rsidRPr="00E17E8F">
        <w:rPr>
          <w:rStyle w:val="Char8"/>
          <w:rFonts w:hint="cs"/>
          <w:color w:val="auto"/>
          <w:rtl/>
        </w:rPr>
        <w:t>ٱلۡقِسۡطِ</w:t>
      </w:r>
      <w:r w:rsidRPr="00E17E8F">
        <w:rPr>
          <w:rStyle w:val="Char8"/>
          <w:color w:val="auto"/>
          <w:rtl/>
        </w:rPr>
        <w:t xml:space="preserve"> شُهَدَآءَ لِلَّهِ وَلَوۡ عَلَىٰٓ أَنفُسِكُمۡ أَوِ </w:t>
      </w:r>
      <w:r w:rsidRPr="00E17E8F">
        <w:rPr>
          <w:rStyle w:val="Char8"/>
          <w:rFonts w:hint="cs"/>
          <w:color w:val="auto"/>
          <w:rtl/>
        </w:rPr>
        <w:t>ٱلۡوَٰلِدَيۡنِ</w:t>
      </w:r>
      <w:r w:rsidRPr="00E17E8F">
        <w:rPr>
          <w:rStyle w:val="Char8"/>
          <w:color w:val="auto"/>
          <w:rtl/>
        </w:rPr>
        <w:t xml:space="preserve"> وَ</w:t>
      </w:r>
      <w:r w:rsidRPr="00E17E8F">
        <w:rPr>
          <w:rStyle w:val="Char8"/>
          <w:rFonts w:hint="cs"/>
          <w:color w:val="auto"/>
          <w:rtl/>
        </w:rPr>
        <w:t>ٱلۡأَقۡرَبِينَۚ</w:t>
      </w:r>
      <w:r w:rsidRPr="00E17E8F">
        <w:rPr>
          <w:rStyle w:val="Char8"/>
          <w:color w:val="auto"/>
          <w:rtl/>
        </w:rPr>
        <w:t xml:space="preserve"> إِن يَكُنۡ غَنِيًّا أَوۡ فَقِيرٗا فَ</w:t>
      </w:r>
      <w:r w:rsidRPr="00E17E8F">
        <w:rPr>
          <w:rStyle w:val="Char8"/>
          <w:rFonts w:hint="cs"/>
          <w:color w:val="auto"/>
          <w:rtl/>
        </w:rPr>
        <w:t>ٱللَّهُ</w:t>
      </w:r>
      <w:r w:rsidRPr="00E17E8F">
        <w:rPr>
          <w:rStyle w:val="Char8"/>
          <w:color w:val="auto"/>
          <w:rtl/>
        </w:rPr>
        <w:t xml:space="preserve"> أَوۡلَىٰ بِهِمَاۖ فَلَا تَتَّبِعُواْ </w:t>
      </w:r>
      <w:r w:rsidRPr="00E17E8F">
        <w:rPr>
          <w:rStyle w:val="Char8"/>
          <w:rFonts w:hint="cs"/>
          <w:color w:val="auto"/>
          <w:rtl/>
        </w:rPr>
        <w:t>ٱلۡهَوَىٰٓ</w:t>
      </w:r>
      <w:r w:rsidRPr="00E17E8F">
        <w:rPr>
          <w:rStyle w:val="Char8"/>
          <w:color w:val="auto"/>
          <w:rtl/>
        </w:rPr>
        <w:t xml:space="preserve"> أَن تَعۡدِل</w:t>
      </w:r>
      <w:r w:rsidRPr="00E17E8F">
        <w:rPr>
          <w:rStyle w:val="Char8"/>
          <w:rFonts w:hint="cs"/>
          <w:color w:val="auto"/>
          <w:rtl/>
        </w:rPr>
        <w:t>ُواْۚ</w:t>
      </w:r>
      <w:r w:rsidRPr="00E17E8F">
        <w:rPr>
          <w:rStyle w:val="Char8"/>
          <w:color w:val="auto"/>
          <w:rtl/>
        </w:rPr>
        <w:t xml:space="preserve"> وَإِن تَلۡوُ</w:t>
      </w:r>
      <w:r w:rsidRPr="00E17E8F">
        <w:rPr>
          <w:rStyle w:val="Char8"/>
          <w:rFonts w:hint="cs"/>
          <w:color w:val="auto"/>
          <w:rtl/>
        </w:rPr>
        <w:t>ۥٓاْ</w:t>
      </w:r>
      <w:r w:rsidRPr="00E17E8F">
        <w:rPr>
          <w:rStyle w:val="Char8"/>
          <w:color w:val="auto"/>
          <w:rtl/>
        </w:rPr>
        <w:t xml:space="preserve"> أَوۡ تُعۡرِضُواْ فَإِنَّ </w:t>
      </w:r>
      <w:r w:rsidRPr="00E17E8F">
        <w:rPr>
          <w:rStyle w:val="Char8"/>
          <w:rFonts w:hint="cs"/>
          <w:color w:val="auto"/>
          <w:rtl/>
        </w:rPr>
        <w:t>ٱللَّهَ</w:t>
      </w:r>
      <w:r w:rsidRPr="00E17E8F">
        <w:rPr>
          <w:rStyle w:val="Char8"/>
          <w:color w:val="auto"/>
          <w:rtl/>
        </w:rPr>
        <w:t xml:space="preserve"> كَانَ بِمَا تَعۡمَلُونَ خَبِيرٗا١٣٥</w:t>
      </w:r>
      <w:r w:rsidRPr="00E17E8F">
        <w:rPr>
          <w:rStyle w:val="Char0"/>
          <w:rFonts w:cs="Traditional Arabic"/>
          <w:shd w:val="clear" w:color="auto" w:fill="FFFFFF"/>
          <w:rtl/>
        </w:rPr>
        <w:t>﴾</w:t>
      </w:r>
      <w:r w:rsidRPr="00E17E8F">
        <w:rPr>
          <w:rStyle w:val="Char8"/>
          <w:color w:val="auto"/>
          <w:rtl/>
        </w:rPr>
        <w:t xml:space="preserve"> </w:t>
      </w:r>
      <w:r w:rsidRPr="00E17E8F">
        <w:rPr>
          <w:rStyle w:val="Char"/>
          <w:rtl/>
        </w:rPr>
        <w:t>[النساء: 135]</w:t>
      </w:r>
      <w:r w:rsidR="000934D6" w:rsidRPr="00E17E8F">
        <w:rPr>
          <w:rStyle w:val="Char0"/>
          <w:vertAlign w:val="superscript"/>
          <w:rtl/>
        </w:rPr>
        <w:footnoteReference w:id="43"/>
      </w:r>
      <w:r w:rsidRPr="00E17E8F">
        <w:rPr>
          <w:rStyle w:val="Char0"/>
          <w:rFonts w:hint="cs"/>
          <w:rtl/>
        </w:rPr>
        <w:t>.</w:t>
      </w:r>
      <w:r w:rsidR="000934D6" w:rsidRPr="00E17E8F">
        <w:rPr>
          <w:rStyle w:val="Char0"/>
          <w:rFonts w:hint="cs"/>
          <w:rtl/>
        </w:rPr>
        <w:t xml:space="preserve"> </w:t>
      </w:r>
    </w:p>
    <w:p w:rsidR="000934D6" w:rsidRPr="00E17E8F" w:rsidRDefault="00CC17A9" w:rsidP="00CC17A9">
      <w:pPr>
        <w:jc w:val="both"/>
        <w:rPr>
          <w:rStyle w:val="Char0"/>
          <w:rtl/>
        </w:rPr>
      </w:pPr>
      <w:r w:rsidRPr="00E17E8F">
        <w:rPr>
          <w:rStyle w:val="Char0"/>
          <w:rFonts w:hint="cs"/>
          <w:rtl/>
        </w:rPr>
        <w:t>«</w:t>
      </w:r>
      <w:r w:rsidR="000934D6" w:rsidRPr="00E17E8F">
        <w:rPr>
          <w:rStyle w:val="Char0"/>
          <w:rFonts w:hint="cs"/>
          <w:rtl/>
        </w:rPr>
        <w:t>من کار خود را به خدا وامی‌گذارم</w:t>
      </w:r>
      <w:r w:rsidR="00EB08E0" w:rsidRPr="00E17E8F">
        <w:rPr>
          <w:rStyle w:val="Char0"/>
          <w:rFonts w:hint="cs"/>
          <w:rtl/>
        </w:rPr>
        <w:t xml:space="preserve">، </w:t>
      </w:r>
      <w:r w:rsidR="000934D6" w:rsidRPr="00E17E8F">
        <w:rPr>
          <w:rStyle w:val="Char0"/>
          <w:rFonts w:hint="cs"/>
          <w:rtl/>
        </w:rPr>
        <w:t>زیرا خداوند از حال بندگانش آگاه است، و لاحول و لا قوة إلا بالله العلی العظیم</w:t>
      </w:r>
      <w:r w:rsidRPr="00E17E8F">
        <w:rPr>
          <w:rStyle w:val="Char0"/>
          <w:rFonts w:hint="cs"/>
          <w:rtl/>
        </w:rPr>
        <w:t>»</w:t>
      </w:r>
      <w:r w:rsidR="000934D6" w:rsidRPr="00E17E8F">
        <w:rPr>
          <w:rStyle w:val="Char0"/>
          <w:rFonts w:hint="cs"/>
          <w:rtl/>
        </w:rPr>
        <w:t xml:space="preserve">. </w:t>
      </w:r>
    </w:p>
    <w:p w:rsidR="000934D6" w:rsidRPr="00E17E8F" w:rsidRDefault="000934D6" w:rsidP="00CC17A9">
      <w:pPr>
        <w:jc w:val="right"/>
        <w:rPr>
          <w:rStyle w:val="Char0"/>
          <w:rtl/>
        </w:rPr>
      </w:pPr>
      <w:r w:rsidRPr="00E17E8F">
        <w:rPr>
          <w:rStyle w:val="Char0"/>
          <w:rFonts w:hint="cs"/>
          <w:rtl/>
        </w:rPr>
        <w:t>کرمافتان ـ احمد مفتی زاده</w:t>
      </w:r>
    </w:p>
    <w:p w:rsidR="000934D6" w:rsidRPr="00E17E8F" w:rsidRDefault="000934D6" w:rsidP="00CC17A9">
      <w:pPr>
        <w:jc w:val="right"/>
        <w:rPr>
          <w:rStyle w:val="Char0"/>
          <w:rtl/>
        </w:rPr>
      </w:pPr>
      <w:r w:rsidRPr="00E17E8F">
        <w:rPr>
          <w:rStyle w:val="Char0"/>
          <w:rFonts w:hint="cs"/>
          <w:rtl/>
        </w:rPr>
        <w:t>13/10/1403 هجری</w:t>
      </w:r>
    </w:p>
    <w:p w:rsidR="000934D6" w:rsidRPr="00E17E8F" w:rsidRDefault="000934D6" w:rsidP="00D34C4C">
      <w:pPr>
        <w:pStyle w:val="a4"/>
        <w:spacing w:before="240"/>
        <w:rPr>
          <w:rtl/>
          <w:lang w:bidi="fa-IR"/>
        </w:rPr>
      </w:pPr>
      <w:r w:rsidRPr="00E17E8F">
        <w:rPr>
          <w:rFonts w:hint="cs"/>
          <w:rtl/>
          <w:lang w:bidi="fa-IR"/>
        </w:rPr>
        <w:t>نامه دوم</w:t>
      </w:r>
    </w:p>
    <w:p w:rsidR="000934D6" w:rsidRPr="00E17E8F" w:rsidRDefault="000934D6" w:rsidP="00D34C4C">
      <w:pPr>
        <w:pStyle w:val="a3"/>
        <w:rPr>
          <w:rtl/>
          <w:lang w:bidi="fa-IR"/>
        </w:rPr>
      </w:pPr>
      <w:r w:rsidRPr="00E17E8F">
        <w:rPr>
          <w:rtl/>
          <w:lang w:bidi="fa-IR"/>
        </w:rPr>
        <w:t>بِسْمِ اللهِ الرَّحْمنِ الرَّحِيمِ</w:t>
      </w:r>
    </w:p>
    <w:p w:rsidR="000934D6" w:rsidRPr="00E17E8F" w:rsidRDefault="000934D6" w:rsidP="00CC17A9">
      <w:pPr>
        <w:jc w:val="both"/>
        <w:rPr>
          <w:rStyle w:val="Char0"/>
          <w:rtl/>
        </w:rPr>
      </w:pPr>
      <w:r w:rsidRPr="00E17E8F">
        <w:rPr>
          <w:rStyle w:val="Char0"/>
          <w:rFonts w:hint="cs"/>
          <w:rtl/>
        </w:rPr>
        <w:t>رهبر انقلاب امام خمینی:</w:t>
      </w:r>
    </w:p>
    <w:p w:rsidR="000934D6" w:rsidRPr="00E17E8F" w:rsidRDefault="000934D6" w:rsidP="00CC17A9">
      <w:pPr>
        <w:jc w:val="both"/>
        <w:rPr>
          <w:rStyle w:val="Char0"/>
          <w:rtl/>
        </w:rPr>
      </w:pPr>
      <w:r w:rsidRPr="00E17E8F">
        <w:rPr>
          <w:rStyle w:val="Char0"/>
          <w:rFonts w:hint="cs"/>
          <w:rtl/>
        </w:rPr>
        <w:t>این آخرین نامه‌ای است که در پیروی نامه‌هایی که در تاریخ 23 و 25 و 28 ماه شوال گذشته برایتان فرستادم، می‌نویسم. ضمن اظهار خرسندیم از فرمایشات مثبتتان نسبت به کردستان ـ هرچند نیت و اراده شما برای عملی کردن این فرمایشات میزان مفید بودن آن را مشخص می‌کند -</w:t>
      </w:r>
      <w:r w:rsidR="00EB08E0" w:rsidRPr="00E17E8F">
        <w:rPr>
          <w:rStyle w:val="Char0"/>
          <w:rFonts w:hint="cs"/>
          <w:rtl/>
        </w:rPr>
        <w:t xml:space="preserve"> </w:t>
      </w:r>
      <w:r w:rsidRPr="00E17E8F">
        <w:rPr>
          <w:rStyle w:val="Char0"/>
          <w:rFonts w:hint="cs"/>
          <w:rtl/>
        </w:rPr>
        <w:t>که البته امیدوارم چنین باشد و مضمون بیانات شما اجرایی شود، و همین سببی شود برای دلجویی مردم کرد که از سوی بعضی سرکوب شده‌اند، تا باشد که برادری در بین مسلمین زنده گردد. از وظایف دینی خود می‌دانم که نکاتی را یادآوری کنم:</w:t>
      </w:r>
    </w:p>
    <w:p w:rsidR="000934D6" w:rsidRPr="00E17E8F" w:rsidRDefault="000934D6" w:rsidP="00A379AB">
      <w:pPr>
        <w:pStyle w:val="ListParagraph"/>
        <w:numPr>
          <w:ilvl w:val="0"/>
          <w:numId w:val="12"/>
        </w:numPr>
        <w:jc w:val="both"/>
        <w:rPr>
          <w:rStyle w:val="Char0"/>
          <w:rtl/>
        </w:rPr>
      </w:pPr>
      <w:r w:rsidRPr="00E17E8F">
        <w:rPr>
          <w:rStyle w:val="Char0"/>
          <w:rFonts w:hint="cs"/>
          <w:rtl/>
        </w:rPr>
        <w:t>مسئولین حکومتی فعلی در کردستان توانایی و اختیار اجرای بیانات شما را در جهت مثبت ندارند</w:t>
      </w:r>
      <w:r w:rsidR="00443A74" w:rsidRPr="00E17E8F">
        <w:rPr>
          <w:rStyle w:val="Char0"/>
          <w:rFonts w:hint="cs"/>
          <w:rtl/>
        </w:rPr>
        <w:t xml:space="preserve"> </w:t>
      </w:r>
      <w:r w:rsidR="00D34C4C" w:rsidRPr="00E17E8F">
        <w:rPr>
          <w:rStyle w:val="Char0"/>
          <w:rFonts w:hint="cs"/>
          <w:rtl/>
        </w:rPr>
        <w:t>(</w:t>
      </w:r>
      <w:r w:rsidRPr="00E17E8F">
        <w:rPr>
          <w:rStyle w:val="Char0"/>
          <w:rFonts w:hint="cs"/>
          <w:rtl/>
        </w:rPr>
        <w:t>شاهد این مدعا بیانات صادره شما در پائیز گذشته می‌باشد)، زیرا</w:t>
      </w:r>
      <w:r w:rsidR="00EB08E0" w:rsidRPr="00E17E8F">
        <w:rPr>
          <w:rStyle w:val="Char0"/>
          <w:rFonts w:hint="cs"/>
          <w:rtl/>
        </w:rPr>
        <w:t xml:space="preserve"> </w:t>
      </w:r>
      <w:r w:rsidRPr="00E17E8F">
        <w:rPr>
          <w:rStyle w:val="Char0"/>
          <w:rFonts w:hint="cs"/>
          <w:rtl/>
        </w:rPr>
        <w:t>نا آرامی‌هایی که درگیری‌های اخیر مصداق آن می‌باشد، از طریق همین مجموعه روی داده است، یا از نیاتی سرچشمه گرفته که یا این گروه ملتزم به آن می‌باشند و یا ملزم به پیروی از آنان</w:t>
      </w:r>
      <w:r w:rsidR="00D55DA0" w:rsidRPr="00E17E8F">
        <w:rPr>
          <w:rStyle w:val="Char0"/>
          <w:rFonts w:hint="cs"/>
          <w:rtl/>
        </w:rPr>
        <w:t xml:space="preserve"> می‌</w:t>
      </w:r>
      <w:r w:rsidRPr="00E17E8F">
        <w:rPr>
          <w:rStyle w:val="Char0"/>
          <w:rFonts w:hint="cs"/>
          <w:rtl/>
        </w:rPr>
        <w:t xml:space="preserve">باشند، البته همین نیت‌ها در مقابل خیر رساندن به مردم قرار می‌گیرد. اگر تصمیم بر این است که بیانات به صورت اسلامی اجرا گردد، نیکو و واجب است ـ برای وصول به این ـ مشکلاتی که در فوق ذکر آن رفت حل شود. تشکیل مجموعه‌ای از اشخاص مؤمن و خیرخواه مردم و انقلاب، در این میان سودمند خواهد بود. </w:t>
      </w:r>
    </w:p>
    <w:p w:rsidR="000934D6" w:rsidRPr="00E17E8F" w:rsidRDefault="000934D6" w:rsidP="000368AB">
      <w:pPr>
        <w:pStyle w:val="ListParagraph"/>
        <w:numPr>
          <w:ilvl w:val="0"/>
          <w:numId w:val="12"/>
        </w:numPr>
        <w:jc w:val="both"/>
        <w:rPr>
          <w:rStyle w:val="Char0"/>
          <w:rtl/>
        </w:rPr>
      </w:pPr>
      <w:r w:rsidRPr="00E17E8F">
        <w:rPr>
          <w:rStyle w:val="Char0"/>
          <w:rFonts w:hint="cs"/>
          <w:rtl/>
        </w:rPr>
        <w:t xml:space="preserve">ظلم و تبعیض بر اهل سنت- نه تنها در کردستان بلکه در سراسر مناطق اهل سنت – روا داشته می‌شود. گواه این ادعا اقرار مجله رسمی </w:t>
      </w:r>
      <w:r w:rsidR="000368AB" w:rsidRPr="00E17E8F">
        <w:rPr>
          <w:rStyle w:val="Char0"/>
          <w:rFonts w:hint="cs"/>
          <w:rtl/>
        </w:rPr>
        <w:t>«</w:t>
      </w:r>
      <w:r w:rsidRPr="00E17E8F">
        <w:rPr>
          <w:rStyle w:val="Char0"/>
          <w:rFonts w:hint="cs"/>
          <w:rtl/>
        </w:rPr>
        <w:t>جهاد سازندگی</w:t>
      </w:r>
      <w:r w:rsidR="000368AB" w:rsidRPr="00E17E8F">
        <w:rPr>
          <w:rStyle w:val="Char0"/>
          <w:rFonts w:hint="cs"/>
          <w:rtl/>
        </w:rPr>
        <w:t>»</w:t>
      </w:r>
      <w:r w:rsidRPr="00E17E8F">
        <w:rPr>
          <w:rStyle w:val="Char0"/>
          <w:rFonts w:hint="cs"/>
          <w:rtl/>
        </w:rPr>
        <w:t xml:space="preserve">- </w:t>
      </w:r>
      <w:r w:rsidRPr="00E17E8F">
        <w:rPr>
          <w:rStyle w:val="Char0"/>
          <w:rtl/>
        </w:rPr>
        <w:t>تنها مرجع سازمان س</w:t>
      </w:r>
      <w:r w:rsidRPr="00E17E8F">
        <w:rPr>
          <w:rStyle w:val="Char0"/>
          <w:rFonts w:hint="cs"/>
          <w:rtl/>
        </w:rPr>
        <w:t xml:space="preserve">یاسی </w:t>
      </w:r>
      <w:r w:rsidRPr="00E17E8F">
        <w:rPr>
          <w:rStyle w:val="Char0"/>
          <w:rtl/>
        </w:rPr>
        <w:t>اجتماع</w:t>
      </w:r>
      <w:r w:rsidRPr="00E17E8F">
        <w:rPr>
          <w:rStyle w:val="Char0"/>
          <w:rFonts w:hint="cs"/>
          <w:rtl/>
        </w:rPr>
        <w:t xml:space="preserve">ی حکومت- می‌باشد؛ یکی از اهدافی که این مجله بدنبال آن است، برگرداندن پیروان اهل سنت رسول‌الله </w:t>
      </w:r>
      <w:r w:rsidR="00D55DA0" w:rsidRPr="00E17E8F">
        <w:rPr>
          <w:rStyle w:val="Char0"/>
          <w:rFonts w:cs="CTraditional Arabic" w:hint="cs"/>
          <w:rtl/>
        </w:rPr>
        <w:t>ج</w:t>
      </w:r>
      <w:r w:rsidRPr="00E17E8F">
        <w:rPr>
          <w:rStyle w:val="Char0"/>
          <w:rFonts w:hint="cs"/>
          <w:rtl/>
        </w:rPr>
        <w:t xml:space="preserve"> از مذهبشان می‌باشد. </w:t>
      </w:r>
      <w:r w:rsidR="00D34C4C" w:rsidRPr="00E17E8F">
        <w:rPr>
          <w:rStyle w:val="Char0"/>
          <w:rFonts w:hint="cs"/>
          <w:rtl/>
        </w:rPr>
        <w:t>(</w:t>
      </w:r>
      <w:r w:rsidRPr="00E17E8F">
        <w:rPr>
          <w:rStyle w:val="Char0"/>
          <w:rFonts w:hint="cs"/>
          <w:rtl/>
        </w:rPr>
        <w:t>این مجله در یکی از شماره</w:t>
      </w:r>
      <w:r w:rsidR="00D55DA0" w:rsidRPr="00E17E8F">
        <w:rPr>
          <w:rStyle w:val="Char0"/>
          <w:rFonts w:hint="cs"/>
          <w:rtl/>
        </w:rPr>
        <w:t>‌</w:t>
      </w:r>
      <w:r w:rsidRPr="00E17E8F">
        <w:rPr>
          <w:rStyle w:val="Char0"/>
          <w:rFonts w:hint="cs"/>
          <w:rtl/>
        </w:rPr>
        <w:t xml:space="preserve">های نشر شده ادعا کرده که 9 نفر را از مذهب اهل سنت به تشیع برگردانده‌اندـ مترجم). و هچنان تعداد بسیاری از مسلمانان ملتزم به اسلام را در بلوچستان و غیره دستگیر و بازداشت کرده‌اند. زیرا آنان تسلیم ادارات مبارزه با اهل سنت نشده‌اند. این در حالی است که هم اکنون ده‌ها نفر از منتسبین به مکتب قرآن در بسیاری از شهرها و روستاهای کردستان به همین علت دستگیر شده‌اند. </w:t>
      </w:r>
    </w:p>
    <w:p w:rsidR="000934D6" w:rsidRPr="00E17E8F" w:rsidRDefault="000934D6" w:rsidP="00A379AB">
      <w:pPr>
        <w:pStyle w:val="ListParagraph"/>
        <w:numPr>
          <w:ilvl w:val="0"/>
          <w:numId w:val="12"/>
        </w:numPr>
        <w:jc w:val="both"/>
        <w:rPr>
          <w:rStyle w:val="Char0"/>
          <w:rtl/>
        </w:rPr>
      </w:pPr>
      <w:r w:rsidRPr="00E17E8F">
        <w:rPr>
          <w:rStyle w:val="Char0"/>
          <w:rFonts w:hint="cs"/>
          <w:rtl/>
        </w:rPr>
        <w:t>بعد از چند ماه از پیروزی انقلاب فهمیدم که حکومت آمادگی تشکیل</w:t>
      </w:r>
      <w:r w:rsidR="00D34C4C" w:rsidRPr="00E17E8F">
        <w:rPr>
          <w:rStyle w:val="Char0"/>
          <w:rFonts w:hint="cs"/>
          <w:rtl/>
        </w:rPr>
        <w:t xml:space="preserve"> «</w:t>
      </w:r>
      <w:r w:rsidRPr="00E17E8F">
        <w:rPr>
          <w:rStyle w:val="Char4"/>
          <w:rFonts w:hint="cs"/>
          <w:rtl/>
        </w:rPr>
        <w:t>مجلس شورای اسلامی اعلی</w:t>
      </w:r>
      <w:r w:rsidR="00D34C4C" w:rsidRPr="00E17E8F">
        <w:rPr>
          <w:rStyle w:val="Char0"/>
          <w:rFonts w:hint="cs"/>
          <w:rtl/>
        </w:rPr>
        <w:t>»</w:t>
      </w:r>
      <w:r w:rsidR="00EB08E0" w:rsidRPr="00E17E8F">
        <w:rPr>
          <w:rStyle w:val="Char0"/>
          <w:rFonts w:hint="cs"/>
          <w:rtl/>
        </w:rPr>
        <w:t xml:space="preserve"> </w:t>
      </w:r>
      <w:r w:rsidRPr="00E17E8F">
        <w:rPr>
          <w:rStyle w:val="Char0"/>
          <w:rFonts w:hint="cs"/>
          <w:rtl/>
        </w:rPr>
        <w:t>را ندارد، مجلسی که متشکل از همه علمای مسلمین در جهان باشد و ایران را مرکز عالم اسلام قرار داده و انقلاب را به همه کشورها تعمیم دهد، تمام تلاش‌ها برای داشتن قانونی در بعضی از مسائل اساسی مطابق با شریعت اسلامی باشد، برای جدایی در بین شیعه و اهل سنت موقعیتی فراهم نکند، هدر رفت. نه اینکه این پیشنهاد کوچک مورد قبول واقع نگردید، بلکه علاوه بر آن، سخنرانی بعضی از بزرگان و نمایندگان مجلس خبرگان</w:t>
      </w:r>
      <w:r w:rsidR="00EB08E0" w:rsidRPr="00E17E8F">
        <w:rPr>
          <w:rStyle w:val="Char0"/>
          <w:rFonts w:hint="cs"/>
          <w:rtl/>
        </w:rPr>
        <w:t xml:space="preserve">، </w:t>
      </w:r>
      <w:r w:rsidRPr="00E17E8F">
        <w:rPr>
          <w:rStyle w:val="Char0"/>
          <w:rFonts w:hint="cs"/>
          <w:rtl/>
        </w:rPr>
        <w:t xml:space="preserve">نیت سوء آنان را در باره اهل سنت آشکار کرد </w:t>
      </w:r>
      <w:r w:rsidR="00D34C4C" w:rsidRPr="00E17E8F">
        <w:rPr>
          <w:rStyle w:val="Char0"/>
          <w:rFonts w:hint="cs"/>
          <w:rtl/>
        </w:rPr>
        <w:t>(</w:t>
      </w:r>
      <w:r w:rsidRPr="00E17E8F">
        <w:rPr>
          <w:rStyle w:val="Char0"/>
          <w:rFonts w:hint="cs"/>
          <w:rtl/>
        </w:rPr>
        <w:t>از جمله آقای خامنه‌ای که گفت: ممکن نیست قانونی تصویب گردد که به برابری حقوق بین سنی و شیعه</w:t>
      </w:r>
      <w:r w:rsidR="00A379AB" w:rsidRPr="00E17E8F">
        <w:rPr>
          <w:rStyle w:val="Char0"/>
          <w:rFonts w:hint="cs"/>
          <w:rtl/>
        </w:rPr>
        <w:t xml:space="preserve"> صراحت داشته باشد و تصویب گردد)</w:t>
      </w:r>
      <w:r w:rsidRPr="00E17E8F">
        <w:rPr>
          <w:rStyle w:val="Char0"/>
          <w:rFonts w:hint="cs"/>
          <w:rtl/>
        </w:rPr>
        <w:t>. مطابق با امر خداوند که فرموده است:</w:t>
      </w:r>
      <w:r w:rsidR="00A379AB" w:rsidRPr="00E17E8F">
        <w:rPr>
          <w:rStyle w:val="Char0"/>
          <w:rFonts w:hint="cs"/>
          <w:rtl/>
        </w:rPr>
        <w:t xml:space="preserve"> </w:t>
      </w:r>
      <w:r w:rsidR="00A379AB" w:rsidRPr="00E17E8F">
        <w:rPr>
          <w:rStyle w:val="Char0"/>
          <w:rFonts w:cs="Traditional Arabic"/>
          <w:shd w:val="clear" w:color="auto" w:fill="FFFFFF"/>
          <w:rtl/>
        </w:rPr>
        <w:t>﴿</w:t>
      </w:r>
      <w:r w:rsidR="00A379AB" w:rsidRPr="00E17E8F">
        <w:rPr>
          <w:rStyle w:val="Char8"/>
          <w:color w:val="auto"/>
          <w:rtl/>
        </w:rPr>
        <w:t xml:space="preserve">۞يَٰٓأَيُّهَا </w:t>
      </w:r>
      <w:r w:rsidR="00A379AB" w:rsidRPr="00E17E8F">
        <w:rPr>
          <w:rStyle w:val="Char8"/>
          <w:rFonts w:hint="cs"/>
          <w:color w:val="auto"/>
          <w:rtl/>
        </w:rPr>
        <w:t>ٱلَّذِينَ</w:t>
      </w:r>
      <w:r w:rsidR="00A379AB" w:rsidRPr="00E17E8F">
        <w:rPr>
          <w:rStyle w:val="Char8"/>
          <w:color w:val="auto"/>
          <w:rtl/>
        </w:rPr>
        <w:t xml:space="preserve"> ءَامَنُواْ كُونُواْ قَوَّٰمِينَ بِ</w:t>
      </w:r>
      <w:r w:rsidR="00A379AB" w:rsidRPr="00E17E8F">
        <w:rPr>
          <w:rStyle w:val="Char8"/>
          <w:rFonts w:hint="cs"/>
          <w:color w:val="auto"/>
          <w:rtl/>
        </w:rPr>
        <w:t>ٱلۡقِسۡطِ</w:t>
      </w:r>
      <w:r w:rsidR="00A379AB" w:rsidRPr="00E17E8F">
        <w:rPr>
          <w:rStyle w:val="Char8"/>
          <w:color w:val="auto"/>
          <w:rtl/>
        </w:rPr>
        <w:t xml:space="preserve"> شُهَدَآءَ لِلَّهِ وَلَوۡ عَلَىٰٓ أَنفُسِكُمۡ أَوِ </w:t>
      </w:r>
      <w:r w:rsidR="00A379AB" w:rsidRPr="00E17E8F">
        <w:rPr>
          <w:rStyle w:val="Char8"/>
          <w:rFonts w:hint="cs"/>
          <w:color w:val="auto"/>
          <w:rtl/>
        </w:rPr>
        <w:t>ٱلۡوَٰلِدَيۡنِ</w:t>
      </w:r>
      <w:r w:rsidR="00A379AB" w:rsidRPr="00E17E8F">
        <w:rPr>
          <w:rStyle w:val="Char8"/>
          <w:color w:val="auto"/>
          <w:rtl/>
        </w:rPr>
        <w:t xml:space="preserve"> وَ</w:t>
      </w:r>
      <w:r w:rsidR="00A379AB" w:rsidRPr="00E17E8F">
        <w:rPr>
          <w:rStyle w:val="Char8"/>
          <w:rFonts w:hint="cs"/>
          <w:color w:val="auto"/>
          <w:rtl/>
        </w:rPr>
        <w:t>ٱلۡأَقۡرَبِينَۚ</w:t>
      </w:r>
      <w:r w:rsidR="00A379AB" w:rsidRPr="00E17E8F">
        <w:rPr>
          <w:rStyle w:val="Char8"/>
          <w:color w:val="auto"/>
          <w:rtl/>
        </w:rPr>
        <w:t xml:space="preserve"> إِن يَكُنۡ غَنِيًّا أَوۡ فَقِيرٗا فَ</w:t>
      </w:r>
      <w:r w:rsidR="00A379AB" w:rsidRPr="00E17E8F">
        <w:rPr>
          <w:rStyle w:val="Char8"/>
          <w:rFonts w:hint="cs"/>
          <w:color w:val="auto"/>
          <w:rtl/>
        </w:rPr>
        <w:t>ٱللَّهُ</w:t>
      </w:r>
      <w:r w:rsidR="00A379AB" w:rsidRPr="00E17E8F">
        <w:rPr>
          <w:rStyle w:val="Char8"/>
          <w:color w:val="auto"/>
          <w:rtl/>
        </w:rPr>
        <w:t xml:space="preserve"> أَوۡلَىٰ بِهِمَاۖ فَلَا تَتَّبِعُواْ </w:t>
      </w:r>
      <w:r w:rsidR="00A379AB" w:rsidRPr="00E17E8F">
        <w:rPr>
          <w:rStyle w:val="Char8"/>
          <w:rFonts w:hint="cs"/>
          <w:color w:val="auto"/>
          <w:rtl/>
        </w:rPr>
        <w:t>ٱلۡهَوَىٰٓ</w:t>
      </w:r>
      <w:r w:rsidR="00A379AB" w:rsidRPr="00E17E8F">
        <w:rPr>
          <w:rStyle w:val="Char8"/>
          <w:color w:val="auto"/>
          <w:rtl/>
        </w:rPr>
        <w:t xml:space="preserve"> أَن تَعۡدِل</w:t>
      </w:r>
      <w:r w:rsidR="00A379AB" w:rsidRPr="00E17E8F">
        <w:rPr>
          <w:rStyle w:val="Char8"/>
          <w:rFonts w:hint="cs"/>
          <w:color w:val="auto"/>
          <w:rtl/>
        </w:rPr>
        <w:t>ُواْۚ</w:t>
      </w:r>
      <w:r w:rsidR="00A379AB" w:rsidRPr="00E17E8F">
        <w:rPr>
          <w:rStyle w:val="Char8"/>
          <w:color w:val="auto"/>
          <w:rtl/>
        </w:rPr>
        <w:t xml:space="preserve"> وَإِن تَلۡوُ</w:t>
      </w:r>
      <w:r w:rsidR="00A379AB" w:rsidRPr="00E17E8F">
        <w:rPr>
          <w:rStyle w:val="Char8"/>
          <w:rFonts w:hint="cs"/>
          <w:color w:val="auto"/>
          <w:rtl/>
        </w:rPr>
        <w:t>ۥٓاْ</w:t>
      </w:r>
      <w:r w:rsidR="00A379AB" w:rsidRPr="00E17E8F">
        <w:rPr>
          <w:rStyle w:val="Char8"/>
          <w:color w:val="auto"/>
          <w:rtl/>
        </w:rPr>
        <w:t xml:space="preserve"> أَوۡ تُعۡرِضُواْ فَإِنَّ </w:t>
      </w:r>
      <w:r w:rsidR="00A379AB" w:rsidRPr="00E17E8F">
        <w:rPr>
          <w:rStyle w:val="Char8"/>
          <w:rFonts w:hint="cs"/>
          <w:color w:val="auto"/>
          <w:rtl/>
        </w:rPr>
        <w:t>ٱللَّهَ</w:t>
      </w:r>
      <w:r w:rsidR="00A379AB" w:rsidRPr="00E17E8F">
        <w:rPr>
          <w:rStyle w:val="Char8"/>
          <w:color w:val="auto"/>
          <w:rtl/>
        </w:rPr>
        <w:t xml:space="preserve"> كَانَ بِمَا تَعۡمَلُونَ خَبِيرٗا١٣٥</w:t>
      </w:r>
      <w:r w:rsidR="00A379AB" w:rsidRPr="00E17E8F">
        <w:rPr>
          <w:rStyle w:val="Char0"/>
          <w:rFonts w:cs="Traditional Arabic"/>
          <w:shd w:val="clear" w:color="auto" w:fill="FFFFFF"/>
          <w:rtl/>
        </w:rPr>
        <w:t>﴾</w:t>
      </w:r>
      <w:r w:rsidR="00A379AB" w:rsidRPr="00E17E8F">
        <w:rPr>
          <w:rStyle w:val="Char8"/>
          <w:color w:val="auto"/>
          <w:rtl/>
        </w:rPr>
        <w:t xml:space="preserve"> </w:t>
      </w:r>
      <w:r w:rsidR="00A379AB" w:rsidRPr="00E17E8F">
        <w:rPr>
          <w:rStyle w:val="Char"/>
          <w:rtl/>
        </w:rPr>
        <w:t>[النساء: 135]</w:t>
      </w:r>
      <w:r w:rsidRPr="00E17E8F">
        <w:rPr>
          <w:rStyle w:val="Char0"/>
          <w:vertAlign w:val="superscript"/>
          <w:rtl/>
        </w:rPr>
        <w:footnoteReference w:id="44"/>
      </w:r>
      <w:r w:rsidRPr="00E17E8F">
        <w:rPr>
          <w:rStyle w:val="Char0"/>
          <w:rFonts w:hint="cs"/>
          <w:rtl/>
        </w:rPr>
        <w:t>.</w:t>
      </w:r>
    </w:p>
    <w:p w:rsidR="000934D6" w:rsidRPr="00E17E8F" w:rsidRDefault="000934D6" w:rsidP="00CC17A9">
      <w:pPr>
        <w:jc w:val="both"/>
        <w:rPr>
          <w:rStyle w:val="Char0"/>
          <w:rtl/>
        </w:rPr>
      </w:pPr>
      <w:r w:rsidRPr="00E17E8F">
        <w:rPr>
          <w:rStyle w:val="Char0"/>
          <w:rFonts w:hint="cs"/>
          <w:rtl/>
        </w:rPr>
        <w:t xml:space="preserve"> قابل توجه مردم ایران: قانون اساسی مطابق شریعت اسلامی نیست،</w:t>
      </w:r>
      <w:r w:rsidR="00EB08E0" w:rsidRPr="00E17E8F">
        <w:rPr>
          <w:rStyle w:val="Char0"/>
          <w:rFonts w:hint="cs"/>
          <w:rtl/>
        </w:rPr>
        <w:t xml:space="preserve"> </w:t>
      </w:r>
      <w:r w:rsidRPr="00E17E8F">
        <w:rPr>
          <w:rStyle w:val="Char0"/>
          <w:rFonts w:hint="cs"/>
          <w:rtl/>
        </w:rPr>
        <w:t>من این را در یک</w:t>
      </w:r>
      <w:r w:rsidR="00EB08E0" w:rsidRPr="00E17E8F">
        <w:rPr>
          <w:rStyle w:val="Char0"/>
          <w:rFonts w:hint="cs"/>
          <w:rtl/>
        </w:rPr>
        <w:t xml:space="preserve"> </w:t>
      </w:r>
      <w:r w:rsidRPr="00E17E8F">
        <w:rPr>
          <w:rStyle w:val="Char0"/>
          <w:rFonts w:hint="cs"/>
          <w:rtl/>
        </w:rPr>
        <w:t>اصلاحیه به آقای خمینی تذکر دادم که باید نگران مطابقت دستور با موازین شرعی باشد، در این مورد دلایل پیشنهادم را نوشتم. از جمله اینکه بزرگترین اتهامات و افتراءات و دشمنی و کینه از سوی اکثر رؤسای نظام دیده می‌شود؛ حال آنکه من سخن حق را درباره قانون گفتم که اتفاقا شما در این ایام اخیر، به این امر شدیدا تاکید نمودید، حتی نظر شما این بود کسانی که بجای چنگ زدن به شریعت، به این قانون استناد می‌کنند مستحق سرزنش و عقوبت شدید می‌باشند. چیزی که موجت تعجب من شده این است که: اعلان حق در این قضیه (مطابقت قانون با شریعت) توجیهی شده تا به من و هزاران مسلمان از پیروان اهل سنت نسبت کفر و نفاق داده شده و انواع تهمت‌ها زده شود</w:t>
      </w:r>
      <w:r w:rsidR="00EB08E0" w:rsidRPr="00E17E8F">
        <w:rPr>
          <w:rStyle w:val="Char0"/>
          <w:rFonts w:hint="cs"/>
          <w:rtl/>
        </w:rPr>
        <w:t xml:space="preserve">، </w:t>
      </w:r>
      <w:r w:rsidRPr="00E17E8F">
        <w:rPr>
          <w:rStyle w:val="Char0"/>
          <w:rFonts w:hint="cs"/>
          <w:rtl/>
        </w:rPr>
        <w:t xml:space="preserve">ولیکن هنگامی که همین مسئله از جانب شما آنهم با شدیدترین تعبیر اعلان می‌گردد، با هیچگونه واکنشی از طرف مدافعان از قانون مواجه نمی‌شود. </w:t>
      </w:r>
    </w:p>
    <w:p w:rsidR="000934D6" w:rsidRPr="00E17E8F" w:rsidRDefault="000934D6" w:rsidP="000368AB">
      <w:pPr>
        <w:jc w:val="both"/>
        <w:rPr>
          <w:rStyle w:val="Char0"/>
          <w:rtl/>
        </w:rPr>
      </w:pPr>
      <w:r w:rsidRPr="00E17E8F">
        <w:rPr>
          <w:rStyle w:val="Char0"/>
          <w:rFonts w:hint="cs"/>
          <w:rtl/>
        </w:rPr>
        <w:t xml:space="preserve">حتی سبب تاسیس مجلس </w:t>
      </w:r>
      <w:r w:rsidR="000368AB" w:rsidRPr="00E17E8F">
        <w:rPr>
          <w:rStyle w:val="Char0"/>
          <w:rFonts w:hint="cs"/>
          <w:rtl/>
        </w:rPr>
        <w:t>«</w:t>
      </w:r>
      <w:r w:rsidRPr="00E17E8F">
        <w:rPr>
          <w:rStyle w:val="Char0"/>
          <w:rFonts w:hint="cs"/>
          <w:rtl/>
        </w:rPr>
        <w:t>شوری مرکزی اهل سنة</w:t>
      </w:r>
      <w:r w:rsidR="000368AB" w:rsidRPr="00E17E8F">
        <w:rPr>
          <w:rStyle w:val="Char0"/>
          <w:rFonts w:hint="cs"/>
          <w:rtl/>
        </w:rPr>
        <w:t>»</w:t>
      </w:r>
      <w:r w:rsidRPr="00E17E8F">
        <w:rPr>
          <w:rStyle w:val="Char0"/>
          <w:rFonts w:hint="cs"/>
          <w:rtl/>
        </w:rPr>
        <w:t xml:space="preserve"> از دل همین نیت و قانون اساسی تفرقه انداز بین شیعه و سنی بیرون آمده است؛ همانگونه که این قانون منشا اتفاقاتی بود که بعد از آن رخ داد. خداوند دانا و آگاه است</w:t>
      </w:r>
      <w:r w:rsidR="00A379AB" w:rsidRPr="00E17E8F">
        <w:rPr>
          <w:rStyle w:val="Char0"/>
          <w:rFonts w:hint="cs"/>
          <w:rtl/>
        </w:rPr>
        <w:t xml:space="preserve"> </w:t>
      </w:r>
      <w:r w:rsidR="00A379AB" w:rsidRPr="00E17E8F">
        <w:rPr>
          <w:rStyle w:val="Char0"/>
          <w:rFonts w:cs="Traditional Arabic"/>
          <w:shd w:val="clear" w:color="auto" w:fill="FFFFFF"/>
          <w:rtl/>
        </w:rPr>
        <w:t>﴿</w:t>
      </w:r>
      <w:r w:rsidR="00A379AB" w:rsidRPr="00E17E8F">
        <w:rPr>
          <w:rStyle w:val="Char8"/>
          <w:color w:val="auto"/>
          <w:rtl/>
        </w:rPr>
        <w:t xml:space="preserve">يَعۡلَمُ </w:t>
      </w:r>
      <w:r w:rsidR="00A379AB" w:rsidRPr="00E17E8F">
        <w:rPr>
          <w:rStyle w:val="Char8"/>
          <w:rFonts w:hint="cs"/>
          <w:color w:val="auto"/>
          <w:rtl/>
        </w:rPr>
        <w:t>ٱلسِّرَّ</w:t>
      </w:r>
      <w:r w:rsidR="00A379AB" w:rsidRPr="00E17E8F">
        <w:rPr>
          <w:rStyle w:val="Char8"/>
          <w:color w:val="auto"/>
          <w:rtl/>
        </w:rPr>
        <w:t xml:space="preserve"> وَأَخۡفَى٧</w:t>
      </w:r>
      <w:r w:rsidR="00A379AB" w:rsidRPr="00E17E8F">
        <w:rPr>
          <w:rStyle w:val="Char0"/>
          <w:rFonts w:cs="Traditional Arabic"/>
          <w:shd w:val="clear" w:color="auto" w:fill="FFFFFF"/>
          <w:rtl/>
        </w:rPr>
        <w:t>﴾</w:t>
      </w:r>
      <w:r w:rsidR="00A379AB" w:rsidRPr="00E17E8F">
        <w:rPr>
          <w:rStyle w:val="Char8"/>
          <w:color w:val="auto"/>
          <w:rtl/>
        </w:rPr>
        <w:t xml:space="preserve"> </w:t>
      </w:r>
      <w:r w:rsidR="00A379AB" w:rsidRPr="00E17E8F">
        <w:rPr>
          <w:rStyle w:val="Char"/>
          <w:rtl/>
        </w:rPr>
        <w:t>[طه: 7]</w:t>
      </w:r>
      <w:r w:rsidRPr="00E17E8F">
        <w:rPr>
          <w:rStyle w:val="Char0"/>
          <w:vertAlign w:val="superscript"/>
          <w:rtl/>
        </w:rPr>
        <w:footnoteReference w:id="45"/>
      </w:r>
      <w:r w:rsidRPr="00E17E8F">
        <w:rPr>
          <w:rStyle w:val="Char0"/>
          <w:rFonts w:hint="cs"/>
          <w:rtl/>
        </w:rPr>
        <w:t xml:space="preserve"> که هدف از تاسیس </w:t>
      </w:r>
      <w:r w:rsidR="000368AB" w:rsidRPr="00E17E8F">
        <w:rPr>
          <w:rStyle w:val="Char0"/>
          <w:rFonts w:hint="cs"/>
          <w:rtl/>
        </w:rPr>
        <w:t>«شوری مرکزی اهل‌</w:t>
      </w:r>
      <w:r w:rsidRPr="00E17E8F">
        <w:rPr>
          <w:rStyle w:val="Char0"/>
          <w:rFonts w:hint="cs"/>
          <w:rtl/>
        </w:rPr>
        <w:t>سنت</w:t>
      </w:r>
      <w:r w:rsidR="000368AB" w:rsidRPr="00E17E8F">
        <w:rPr>
          <w:rStyle w:val="Char0"/>
          <w:rFonts w:hint="cs"/>
          <w:rtl/>
        </w:rPr>
        <w:t>»</w:t>
      </w:r>
      <w:r w:rsidRPr="00E17E8F">
        <w:rPr>
          <w:rStyle w:val="Char0"/>
          <w:rFonts w:hint="cs"/>
          <w:rtl/>
        </w:rPr>
        <w:t xml:space="preserve"> همانگونه که بارها اعلان نمودم و در مقالاتم نوشتم، حداقل برای این است که ظلم را از اهل سنت برطرف نماید و خطاکار و آزار رساننده اهل سنت را معرفی کند، نهایتا آنچه را که در ابتدای روزهای انقلاب امید داشتیم محقق کند ـ منظورم تاسیس مجلس اسلامی اعلی است که به منظور داشتن توانایی که سبب حل مشکل اختلافات مذهبی شده و آن را از بین ببرد، و وحدت امت را زنده نماید ـ . خداوند افترا زنندگان و تهمت زنندگان و آنچه از وساوس که در قلوب دیگران</w:t>
      </w:r>
      <w:r w:rsidR="00D55DA0" w:rsidRPr="00E17E8F">
        <w:rPr>
          <w:rStyle w:val="Char0"/>
          <w:rFonts w:hint="cs"/>
          <w:rtl/>
        </w:rPr>
        <w:t xml:space="preserve"> می‌</w:t>
      </w:r>
      <w:r w:rsidRPr="00E17E8F">
        <w:rPr>
          <w:rStyle w:val="Char0"/>
          <w:rFonts w:hint="cs"/>
          <w:rtl/>
        </w:rPr>
        <w:t>گذرد، می‌داند و</w:t>
      </w:r>
      <w:r w:rsidR="00A379AB" w:rsidRPr="00E17E8F">
        <w:rPr>
          <w:rStyle w:val="Char0"/>
          <w:rFonts w:hint="cs"/>
          <w:rtl/>
        </w:rPr>
        <w:t xml:space="preserve"> </w:t>
      </w:r>
      <w:r w:rsidR="00A379AB" w:rsidRPr="00E17E8F">
        <w:rPr>
          <w:rStyle w:val="Char0"/>
          <w:rFonts w:cs="Traditional Arabic"/>
          <w:shd w:val="clear" w:color="auto" w:fill="FFFFFF"/>
          <w:rtl/>
        </w:rPr>
        <w:t>﴿</w:t>
      </w:r>
      <w:r w:rsidR="00A379AB" w:rsidRPr="00E17E8F">
        <w:rPr>
          <w:rStyle w:val="Char8"/>
          <w:color w:val="auto"/>
          <w:rtl/>
        </w:rPr>
        <w:t xml:space="preserve">وَهُوَ سَرِيعُ </w:t>
      </w:r>
      <w:r w:rsidR="00A379AB" w:rsidRPr="00E17E8F">
        <w:rPr>
          <w:rStyle w:val="Char8"/>
          <w:rFonts w:hint="cs"/>
          <w:color w:val="auto"/>
          <w:rtl/>
        </w:rPr>
        <w:t>ٱلۡحِسَابِ</w:t>
      </w:r>
      <w:r w:rsidR="00A379AB" w:rsidRPr="00E17E8F">
        <w:rPr>
          <w:rStyle w:val="Char8"/>
          <w:color w:val="auto"/>
          <w:rtl/>
        </w:rPr>
        <w:t>٤١</w:t>
      </w:r>
      <w:r w:rsidR="00A379AB" w:rsidRPr="00E17E8F">
        <w:rPr>
          <w:rStyle w:val="Char0"/>
          <w:rFonts w:cs="Traditional Arabic"/>
          <w:shd w:val="clear" w:color="auto" w:fill="FFFFFF"/>
          <w:rtl/>
        </w:rPr>
        <w:t>﴾</w:t>
      </w:r>
      <w:r w:rsidR="00A379AB" w:rsidRPr="00E17E8F">
        <w:rPr>
          <w:rStyle w:val="Char8"/>
          <w:color w:val="auto"/>
          <w:rtl/>
        </w:rPr>
        <w:t xml:space="preserve"> </w:t>
      </w:r>
      <w:r w:rsidR="00A379AB" w:rsidRPr="00E17E8F">
        <w:rPr>
          <w:rStyle w:val="Char"/>
          <w:rtl/>
        </w:rPr>
        <w:t>[الرعد: 41]</w:t>
      </w:r>
      <w:r w:rsidRPr="00E17E8F">
        <w:rPr>
          <w:rStyle w:val="Char0"/>
          <w:vertAlign w:val="superscript"/>
          <w:rtl/>
        </w:rPr>
        <w:footnoteReference w:id="46"/>
      </w:r>
      <w:r w:rsidR="00A379AB" w:rsidRPr="00E17E8F">
        <w:rPr>
          <w:rStyle w:val="Char0"/>
          <w:rFonts w:hint="cs"/>
          <w:rtl/>
        </w:rPr>
        <w:t xml:space="preserve"> </w:t>
      </w:r>
      <w:r w:rsidRPr="00E17E8F">
        <w:rPr>
          <w:rStyle w:val="Char0"/>
          <w:rFonts w:hint="cs"/>
          <w:rtl/>
        </w:rPr>
        <w:t xml:space="preserve">و </w:t>
      </w:r>
      <w:r w:rsidR="00A379AB" w:rsidRPr="00E17E8F">
        <w:rPr>
          <w:rStyle w:val="Char0"/>
          <w:rFonts w:cs="Traditional Arabic"/>
          <w:shd w:val="clear" w:color="auto" w:fill="FFFFFF"/>
          <w:rtl/>
        </w:rPr>
        <w:t>﴿</w:t>
      </w:r>
      <w:r w:rsidR="00A379AB" w:rsidRPr="00E17E8F">
        <w:rPr>
          <w:rStyle w:val="Char8"/>
          <w:color w:val="auto"/>
          <w:rtl/>
        </w:rPr>
        <w:t xml:space="preserve">أَلَيۡسَ </w:t>
      </w:r>
      <w:r w:rsidR="00A379AB" w:rsidRPr="00E17E8F">
        <w:rPr>
          <w:rStyle w:val="Char8"/>
          <w:rFonts w:hint="cs"/>
          <w:color w:val="auto"/>
          <w:rtl/>
        </w:rPr>
        <w:t>ٱللَّهُ</w:t>
      </w:r>
      <w:r w:rsidR="00A379AB" w:rsidRPr="00E17E8F">
        <w:rPr>
          <w:rStyle w:val="Char8"/>
          <w:color w:val="auto"/>
          <w:rtl/>
        </w:rPr>
        <w:t xml:space="preserve"> بِأَحۡكَمِ </w:t>
      </w:r>
      <w:r w:rsidR="00A379AB" w:rsidRPr="00E17E8F">
        <w:rPr>
          <w:rStyle w:val="Char8"/>
          <w:rFonts w:hint="cs"/>
          <w:color w:val="auto"/>
          <w:rtl/>
        </w:rPr>
        <w:t>ٱلۡحَٰكِمِينَ</w:t>
      </w:r>
      <w:r w:rsidR="00A379AB" w:rsidRPr="00E17E8F">
        <w:rPr>
          <w:rStyle w:val="Char8"/>
          <w:color w:val="auto"/>
          <w:rtl/>
        </w:rPr>
        <w:t>٨</w:t>
      </w:r>
      <w:r w:rsidR="00A379AB" w:rsidRPr="00E17E8F">
        <w:rPr>
          <w:rStyle w:val="Char0"/>
          <w:rFonts w:cs="Traditional Arabic"/>
          <w:shd w:val="clear" w:color="auto" w:fill="FFFFFF"/>
          <w:rtl/>
        </w:rPr>
        <w:t>﴾</w:t>
      </w:r>
      <w:r w:rsidR="00A379AB" w:rsidRPr="00E17E8F">
        <w:rPr>
          <w:rStyle w:val="Char8"/>
          <w:color w:val="auto"/>
          <w:rtl/>
        </w:rPr>
        <w:t xml:space="preserve"> </w:t>
      </w:r>
      <w:r w:rsidR="00A379AB" w:rsidRPr="00E17E8F">
        <w:rPr>
          <w:rStyle w:val="Char"/>
          <w:rtl/>
        </w:rPr>
        <w:t>[التين: 8]</w:t>
      </w:r>
      <w:r w:rsidRPr="00E17E8F">
        <w:rPr>
          <w:rStyle w:val="Char0"/>
          <w:rFonts w:hint="cs"/>
          <w:rtl/>
        </w:rPr>
        <w:t xml:space="preserve"> است، و</w:t>
      </w:r>
      <w:r w:rsidR="00A379AB" w:rsidRPr="00E17E8F">
        <w:rPr>
          <w:rStyle w:val="Char0"/>
          <w:rFonts w:hint="cs"/>
          <w:rtl/>
        </w:rPr>
        <w:t xml:space="preserve"> </w:t>
      </w:r>
      <w:r w:rsidR="00A379AB" w:rsidRPr="00E17E8F">
        <w:rPr>
          <w:rStyle w:val="Char0"/>
          <w:rFonts w:cs="Traditional Arabic"/>
          <w:shd w:val="clear" w:color="auto" w:fill="FFFFFF"/>
          <w:rtl/>
        </w:rPr>
        <w:t>﴿</w:t>
      </w:r>
      <w:r w:rsidR="00A379AB" w:rsidRPr="00E17E8F">
        <w:rPr>
          <w:rStyle w:val="Char8"/>
          <w:color w:val="auto"/>
          <w:rtl/>
        </w:rPr>
        <w:t>كَفَىٰ بِ</w:t>
      </w:r>
      <w:r w:rsidR="00A379AB" w:rsidRPr="00E17E8F">
        <w:rPr>
          <w:rStyle w:val="Char8"/>
          <w:rFonts w:hint="cs"/>
          <w:color w:val="auto"/>
          <w:rtl/>
        </w:rPr>
        <w:t>ٱللَّهِ</w:t>
      </w:r>
      <w:r w:rsidR="00A379AB" w:rsidRPr="00E17E8F">
        <w:rPr>
          <w:rStyle w:val="Char8"/>
          <w:color w:val="auto"/>
          <w:rtl/>
        </w:rPr>
        <w:t xml:space="preserve"> شَهِيدَۢا</w:t>
      </w:r>
      <w:r w:rsidR="00A379AB" w:rsidRPr="00E17E8F">
        <w:rPr>
          <w:rStyle w:val="Char0"/>
          <w:rFonts w:cs="Traditional Arabic"/>
          <w:shd w:val="clear" w:color="auto" w:fill="FFFFFF"/>
          <w:rtl/>
        </w:rPr>
        <w:t>﴾</w:t>
      </w:r>
      <w:r w:rsidRPr="00E17E8F">
        <w:rPr>
          <w:rStyle w:val="Char0"/>
          <w:vertAlign w:val="superscript"/>
          <w:rtl/>
        </w:rPr>
        <w:footnoteReference w:id="47"/>
      </w:r>
      <w:r w:rsidRPr="00E17E8F">
        <w:rPr>
          <w:rStyle w:val="Char0"/>
          <w:rFonts w:hint="cs"/>
          <w:rtl/>
        </w:rPr>
        <w:t xml:space="preserve"> و امیدوارم که خداوند روزی را بیاورد که شما در آن به حق در این قضیه که: سبب دوم برای دشمنی و افتراءات نادانسته نسبت به اهل سنت شد است، به روشنی تمام تصریح نمائید، چنانکه در قضیه اول به شدیدترین روش حق را صراحتا بیان کردید.</w:t>
      </w:r>
    </w:p>
    <w:p w:rsidR="000934D6" w:rsidRPr="00E17E8F" w:rsidRDefault="000934D6" w:rsidP="000368AB">
      <w:pPr>
        <w:pStyle w:val="ListParagraph"/>
        <w:numPr>
          <w:ilvl w:val="0"/>
          <w:numId w:val="12"/>
        </w:numPr>
        <w:jc w:val="both"/>
        <w:rPr>
          <w:rStyle w:val="Char0"/>
          <w:rtl/>
        </w:rPr>
      </w:pPr>
      <w:r w:rsidRPr="00E17E8F">
        <w:rPr>
          <w:rStyle w:val="Char0"/>
          <w:rFonts w:hint="cs"/>
          <w:rtl/>
        </w:rPr>
        <w:t xml:space="preserve">اگر قصد اصلاح قانون اساسی و مطابقت آن را با شریعت اسلامی ندارید، لا اقل به مجموعه پیشنهادهایی که در بند اول برای تحقیق گناهان و جنایاتی که اشخاص حکومتی در حق اهل سنت نمودند </w:t>
      </w:r>
      <w:r w:rsidR="00D34C4C" w:rsidRPr="00E17E8F">
        <w:rPr>
          <w:rStyle w:val="Char0"/>
          <w:rFonts w:hint="cs"/>
          <w:rtl/>
        </w:rPr>
        <w:t>(</w:t>
      </w:r>
      <w:r w:rsidRPr="00E17E8F">
        <w:rPr>
          <w:rStyle w:val="Char0"/>
          <w:rFonts w:hint="cs"/>
          <w:rtl/>
        </w:rPr>
        <w:t>و ما</w:t>
      </w:r>
      <w:r w:rsidR="00D55DA0" w:rsidRPr="00E17E8F">
        <w:rPr>
          <w:rStyle w:val="Char0"/>
          <w:rFonts w:hint="cs"/>
          <w:rtl/>
        </w:rPr>
        <w:t xml:space="preserve"> آن‌ها </w:t>
      </w:r>
      <w:r w:rsidRPr="00E17E8F">
        <w:rPr>
          <w:rStyle w:val="Char0"/>
          <w:rFonts w:hint="cs"/>
          <w:rtl/>
        </w:rPr>
        <w:t>را در نامه‌های متعدد با نمونه‌هایی از آن انتشار دادیم)</w:t>
      </w:r>
      <w:r w:rsidR="00EB08E0" w:rsidRPr="00E17E8F">
        <w:rPr>
          <w:rStyle w:val="Char0"/>
          <w:rFonts w:hint="cs"/>
          <w:rtl/>
        </w:rPr>
        <w:t xml:space="preserve"> </w:t>
      </w:r>
      <w:r w:rsidRPr="00E17E8F">
        <w:rPr>
          <w:rStyle w:val="Char0"/>
          <w:rFonts w:hint="cs"/>
          <w:rtl/>
        </w:rPr>
        <w:t>تحقیقی کامل در هر منطقه و با صراحت انجام شود، چنانکه شأن نظام حکومت اسلامی چنین است، شکی نیست که توقع آن هست نظام اسلامی با همه جوانب مختلف بزودی تشکیل گردد، اگر چه تمام این امتحانات و مشکلات و آشوب‌هایی که با آن روبروی هستید،</w:t>
      </w:r>
      <w:r w:rsidR="00EB08E0" w:rsidRPr="00E17E8F">
        <w:rPr>
          <w:rStyle w:val="Char0"/>
          <w:rFonts w:hint="cs"/>
          <w:rtl/>
        </w:rPr>
        <w:t xml:space="preserve"> </w:t>
      </w:r>
      <w:r w:rsidRPr="00E17E8F">
        <w:rPr>
          <w:rStyle w:val="Char0"/>
          <w:rFonts w:hint="cs"/>
          <w:rtl/>
        </w:rPr>
        <w:t>شما را از واقعیت و حقیقت غافل کرده است. ولیکن مانعی برای توقع داشتن نیست. اول: باید قانون اساسی وسایر قوانین در کشور مطابق با شریعت اسلامی در احترام به اصل</w:t>
      </w:r>
      <w:r w:rsidR="00EB08E0" w:rsidRPr="00E17E8F">
        <w:rPr>
          <w:rStyle w:val="Char0"/>
          <w:rFonts w:hint="cs"/>
          <w:rtl/>
        </w:rPr>
        <w:t xml:space="preserve"> </w:t>
      </w:r>
      <w:r w:rsidR="000368AB" w:rsidRPr="00E17E8F">
        <w:rPr>
          <w:rStyle w:val="Char0"/>
          <w:rFonts w:hint="cs"/>
          <w:rtl/>
        </w:rPr>
        <w:t>«</w:t>
      </w:r>
      <w:r w:rsidRPr="00E17E8F">
        <w:rPr>
          <w:rStyle w:val="Char0"/>
          <w:rFonts w:hint="cs"/>
          <w:rtl/>
        </w:rPr>
        <w:t>الزام بما هو التزام</w:t>
      </w:r>
      <w:r w:rsidR="000368AB" w:rsidRPr="00E17E8F">
        <w:rPr>
          <w:rStyle w:val="Char0"/>
          <w:rFonts w:hint="cs"/>
          <w:rtl/>
        </w:rPr>
        <w:t>»</w:t>
      </w:r>
      <w:r w:rsidR="00EB08E0" w:rsidRPr="00E17E8F">
        <w:rPr>
          <w:rStyle w:val="Char0"/>
          <w:rFonts w:hint="cs"/>
          <w:rtl/>
        </w:rPr>
        <w:t xml:space="preserve"> </w:t>
      </w:r>
      <w:r w:rsidRPr="00E17E8F">
        <w:rPr>
          <w:rStyle w:val="Char0"/>
          <w:rFonts w:hint="cs"/>
          <w:rtl/>
        </w:rPr>
        <w:t xml:space="preserve">و بدون جدایی و تفرقه در بین برادران مسلمان باشد. </w:t>
      </w:r>
    </w:p>
    <w:p w:rsidR="000934D6" w:rsidRPr="00E17E8F" w:rsidRDefault="000934D6" w:rsidP="00D76372">
      <w:pPr>
        <w:jc w:val="both"/>
        <w:rPr>
          <w:rStyle w:val="Char0"/>
          <w:rtl/>
        </w:rPr>
      </w:pPr>
      <w:r w:rsidRPr="00E17E8F">
        <w:rPr>
          <w:rStyle w:val="Char0"/>
          <w:rFonts w:hint="cs"/>
          <w:rtl/>
        </w:rPr>
        <w:t>دوم: در حق اهل سنت عملاً ظلم و جنایت نشود، یا پیرامون این قضیه تحقیق صورت گیرد، اگر کسی مرتکب آن شد صدای اعتراض کنندگان به حکومتیان برسد، نه اینکه بخواهید معترض را از طریق افتراء و بهتان و دستگیری و تبعید و برکناری از دوایر دولتی و پرخاش کردن و دیگر راه‌های ظالمانه سرکوب و ساکت کند.</w:t>
      </w:r>
    </w:p>
    <w:p w:rsidR="000934D6" w:rsidRPr="00E17E8F" w:rsidRDefault="000934D6" w:rsidP="00CC17A9">
      <w:pPr>
        <w:jc w:val="both"/>
        <w:rPr>
          <w:rStyle w:val="Char0"/>
          <w:rtl/>
        </w:rPr>
      </w:pPr>
      <w:r w:rsidRPr="00E17E8F">
        <w:rPr>
          <w:rStyle w:val="Char0"/>
          <w:rFonts w:hint="cs"/>
          <w:rtl/>
        </w:rPr>
        <w:t>در پایان</w:t>
      </w:r>
      <w:r w:rsidR="00EB08E0" w:rsidRPr="00E17E8F">
        <w:rPr>
          <w:rStyle w:val="Char0"/>
          <w:rFonts w:hint="cs"/>
          <w:rtl/>
        </w:rPr>
        <w:t xml:space="preserve">، </w:t>
      </w:r>
      <w:r w:rsidRPr="00E17E8F">
        <w:rPr>
          <w:rStyle w:val="Char0"/>
          <w:rFonts w:hint="cs"/>
          <w:rtl/>
        </w:rPr>
        <w:t xml:space="preserve">قضیه‌ای را که بارها به عبارات مختلف بیان کردم، این مرتبه با این عبارت بیان می‌کنم: </w:t>
      </w:r>
    </w:p>
    <w:p w:rsidR="000934D6" w:rsidRPr="00E17E8F" w:rsidRDefault="000934D6" w:rsidP="00D76372">
      <w:pPr>
        <w:jc w:val="both"/>
        <w:rPr>
          <w:rStyle w:val="Char0"/>
          <w:rtl/>
        </w:rPr>
      </w:pPr>
      <w:r w:rsidRPr="00E17E8F">
        <w:rPr>
          <w:rStyle w:val="Char0"/>
          <w:rFonts w:hint="cs"/>
          <w:rtl/>
        </w:rPr>
        <w:t>من آمادگی دارم تا در این قضایا حق را روشن نمایم، به هر گونه که رؤسای حکومت بخواهند، چه با مناظره علنی در حضور مردم و شنوندگان، چه با گفتگو با اشخاصی که این رؤسا به آنان اطمینان دارند، چه از طریق مکاتبه، و چه با مباهله . برای آخرین بار اعلان می‌نمایم</w:t>
      </w:r>
      <w:r w:rsidR="00845F1D" w:rsidRPr="00E17E8F">
        <w:rPr>
          <w:rStyle w:val="Char0"/>
          <w:rFonts w:hint="cs"/>
          <w:rtl/>
        </w:rPr>
        <w:t>:</w:t>
      </w:r>
      <w:r w:rsidRPr="00E17E8F">
        <w:rPr>
          <w:rStyle w:val="Char0"/>
          <w:rFonts w:hint="cs"/>
          <w:rtl/>
        </w:rPr>
        <w:t xml:space="preserve"> من گناهی نمی‌بینم که سبب دشمنی آقایان با من و سایر مسلمین اهل سنت که از آنان فرمانبرداری نمی‌کنند بشود، مگر دو قضیه‌ای که قبلا بدان‌ها اشاره کردم </w:t>
      </w:r>
      <w:r w:rsidR="00D34C4C" w:rsidRPr="00E17E8F">
        <w:rPr>
          <w:rStyle w:val="Char0"/>
          <w:rFonts w:hint="cs"/>
          <w:rtl/>
        </w:rPr>
        <w:t>(</w:t>
      </w:r>
      <w:r w:rsidRPr="00E17E8F">
        <w:rPr>
          <w:rStyle w:val="Char0"/>
          <w:rFonts w:hint="cs"/>
          <w:rtl/>
        </w:rPr>
        <w:t>1 ـ اعتقاد به عدم مطابقت قانون با موازین اسلامی ـ چنانکه در جای دیگر نیز با صراحت اعلام نمودم. 2 ـ اعتراض بر اجراءات ستمگرانه افراد حکومت در باره اهل سنت</w:t>
      </w:r>
      <w:r w:rsidR="00D34C4C" w:rsidRPr="00E17E8F">
        <w:rPr>
          <w:rStyle w:val="Char0"/>
          <w:rFonts w:hint="cs"/>
          <w:rtl/>
        </w:rPr>
        <w:t>)</w:t>
      </w:r>
      <w:r w:rsidRPr="00E17E8F">
        <w:rPr>
          <w:rStyle w:val="Char0"/>
          <w:rFonts w:hint="cs"/>
          <w:rtl/>
        </w:rPr>
        <w:t>. و اگر گناه دیگری غیر از این دو هست، از آقایان بسیار سپاسگزار خواهیم شد که آن را مفصل و آشکارا با ذکر دلیل بیان کنند. ما هم در اعلان حق با شما شرکت خواهیم کرد؛ و گرنه باید از سرانجامی که دامنگیر سایر ظالمین در این زندگی دنیا شد بترسید</w:t>
      </w:r>
      <w:r w:rsidR="00D76372" w:rsidRPr="00E17E8F">
        <w:rPr>
          <w:rStyle w:val="Char0"/>
          <w:rFonts w:hint="cs"/>
          <w:rtl/>
        </w:rPr>
        <w:t xml:space="preserve"> </w:t>
      </w:r>
      <w:r w:rsidR="00D76372" w:rsidRPr="00E17E8F">
        <w:rPr>
          <w:rStyle w:val="Char0"/>
          <w:rFonts w:cs="Traditional Arabic"/>
          <w:shd w:val="clear" w:color="auto" w:fill="FFFFFF"/>
          <w:rtl/>
        </w:rPr>
        <w:t>﴿</w:t>
      </w:r>
      <w:r w:rsidR="00D76372" w:rsidRPr="00E17E8F">
        <w:rPr>
          <w:rStyle w:val="Char8"/>
          <w:color w:val="auto"/>
          <w:rtl/>
        </w:rPr>
        <w:t xml:space="preserve">فَمَا بَكَتۡ عَلَيۡهِمُ </w:t>
      </w:r>
      <w:r w:rsidR="00D76372" w:rsidRPr="00E17E8F">
        <w:rPr>
          <w:rStyle w:val="Char8"/>
          <w:rFonts w:hint="cs"/>
          <w:color w:val="auto"/>
          <w:rtl/>
        </w:rPr>
        <w:t>ٱلسَّمَآءُ</w:t>
      </w:r>
      <w:r w:rsidR="00D76372" w:rsidRPr="00E17E8F">
        <w:rPr>
          <w:rStyle w:val="Char8"/>
          <w:color w:val="auto"/>
          <w:rtl/>
        </w:rPr>
        <w:t xml:space="preserve"> وَ</w:t>
      </w:r>
      <w:r w:rsidR="00D76372" w:rsidRPr="00E17E8F">
        <w:rPr>
          <w:rStyle w:val="Char8"/>
          <w:rFonts w:hint="cs"/>
          <w:color w:val="auto"/>
          <w:rtl/>
        </w:rPr>
        <w:t>ٱلۡأَرۡضُ</w:t>
      </w:r>
      <w:r w:rsidR="00D76372" w:rsidRPr="00E17E8F">
        <w:rPr>
          <w:rStyle w:val="Char8"/>
          <w:color w:val="auto"/>
          <w:rtl/>
        </w:rPr>
        <w:t xml:space="preserve"> وَمَا كَانُواْ مُنظَرِينَ٢٩</w:t>
      </w:r>
      <w:r w:rsidR="00D76372" w:rsidRPr="00E17E8F">
        <w:rPr>
          <w:rStyle w:val="Char0"/>
          <w:rFonts w:cs="Traditional Arabic"/>
          <w:shd w:val="clear" w:color="auto" w:fill="FFFFFF"/>
          <w:rtl/>
        </w:rPr>
        <w:t>﴾</w:t>
      </w:r>
      <w:r w:rsidR="00D76372" w:rsidRPr="00E17E8F">
        <w:rPr>
          <w:rStyle w:val="Char8"/>
          <w:color w:val="auto"/>
          <w:rtl/>
        </w:rPr>
        <w:t xml:space="preserve"> </w:t>
      </w:r>
      <w:r w:rsidR="00D76372" w:rsidRPr="00E17E8F">
        <w:rPr>
          <w:rStyle w:val="Char"/>
          <w:rtl/>
        </w:rPr>
        <w:t>[الدخان: 29]</w:t>
      </w:r>
      <w:r w:rsidR="00D76372" w:rsidRPr="00E17E8F">
        <w:rPr>
          <w:rStyle w:val="Char5"/>
          <w:rFonts w:hint="cs"/>
          <w:rtl/>
        </w:rPr>
        <w:t xml:space="preserve"> «</w:t>
      </w:r>
      <w:r w:rsidR="00D76372" w:rsidRPr="00E17E8F">
        <w:rPr>
          <w:rStyle w:val="Char5"/>
          <w:rtl/>
        </w:rPr>
        <w:t>پس آسمان و زم</w:t>
      </w:r>
      <w:r w:rsidR="00D76372" w:rsidRPr="00E17E8F">
        <w:rPr>
          <w:rStyle w:val="Char5"/>
          <w:rFonts w:hint="cs"/>
          <w:rtl/>
        </w:rPr>
        <w:t>ین</w:t>
      </w:r>
      <w:r w:rsidR="00D76372" w:rsidRPr="00E17E8F">
        <w:rPr>
          <w:rStyle w:val="Char5"/>
          <w:rtl/>
        </w:rPr>
        <w:t xml:space="preserve"> بر آن‌ها نگر</w:t>
      </w:r>
      <w:r w:rsidR="00D76372" w:rsidRPr="00E17E8F">
        <w:rPr>
          <w:rStyle w:val="Char5"/>
          <w:rFonts w:hint="cs"/>
          <w:rtl/>
        </w:rPr>
        <w:t>یست،</w:t>
      </w:r>
      <w:r w:rsidR="00D76372" w:rsidRPr="00E17E8F">
        <w:rPr>
          <w:rStyle w:val="Char5"/>
          <w:rtl/>
        </w:rPr>
        <w:t xml:space="preserve"> و (به آن‌ها) مهلت داده نشد</w:t>
      </w:r>
      <w:r w:rsidR="00D76372" w:rsidRPr="00E17E8F">
        <w:rPr>
          <w:rStyle w:val="Char5"/>
          <w:rFonts w:hint="cs"/>
          <w:rtl/>
        </w:rPr>
        <w:t>».</w:t>
      </w:r>
      <w:r w:rsidR="00D76372" w:rsidRPr="00E17E8F">
        <w:rPr>
          <w:rStyle w:val="Char0"/>
          <w:rFonts w:hint="cs"/>
          <w:rtl/>
        </w:rPr>
        <w:t xml:space="preserve"> </w:t>
      </w:r>
      <w:r w:rsidRPr="00E17E8F">
        <w:rPr>
          <w:rStyle w:val="Char0"/>
          <w:rFonts w:hint="cs"/>
          <w:rtl/>
        </w:rPr>
        <w:t xml:space="preserve">و </w:t>
      </w:r>
      <w:r w:rsidR="00D76372" w:rsidRPr="00E17E8F">
        <w:rPr>
          <w:rStyle w:val="Char0"/>
          <w:rFonts w:cs="Traditional Arabic"/>
          <w:shd w:val="clear" w:color="auto" w:fill="FFFFFF"/>
          <w:rtl/>
        </w:rPr>
        <w:t>﴿</w:t>
      </w:r>
      <w:r w:rsidR="00D76372" w:rsidRPr="00E17E8F">
        <w:rPr>
          <w:rStyle w:val="Char8"/>
          <w:color w:val="auto"/>
          <w:rtl/>
        </w:rPr>
        <w:t xml:space="preserve">وَلَعَذَابُ </w:t>
      </w:r>
      <w:r w:rsidR="00D76372" w:rsidRPr="00E17E8F">
        <w:rPr>
          <w:rStyle w:val="Char8"/>
          <w:rFonts w:hint="cs"/>
          <w:color w:val="auto"/>
          <w:rtl/>
        </w:rPr>
        <w:t>ٱلۡأٓخِرَةِ</w:t>
      </w:r>
      <w:r w:rsidR="00D76372" w:rsidRPr="00E17E8F">
        <w:rPr>
          <w:rStyle w:val="Char8"/>
          <w:color w:val="auto"/>
          <w:rtl/>
        </w:rPr>
        <w:t xml:space="preserve"> أَخۡزَىٰۖ وَهُمۡ لَا يُنصَرُونَ١٦</w:t>
      </w:r>
      <w:r w:rsidR="00D76372" w:rsidRPr="00E17E8F">
        <w:rPr>
          <w:rStyle w:val="Char0"/>
          <w:rFonts w:cs="Traditional Arabic"/>
          <w:shd w:val="clear" w:color="auto" w:fill="FFFFFF"/>
          <w:rtl/>
        </w:rPr>
        <w:t>﴾</w:t>
      </w:r>
      <w:r w:rsidR="00D76372" w:rsidRPr="00E17E8F">
        <w:rPr>
          <w:rStyle w:val="Char8"/>
          <w:color w:val="auto"/>
          <w:rtl/>
        </w:rPr>
        <w:t xml:space="preserve"> </w:t>
      </w:r>
      <w:r w:rsidR="00D76372" w:rsidRPr="00E17E8F">
        <w:rPr>
          <w:rStyle w:val="Char"/>
          <w:rtl/>
        </w:rPr>
        <w:t>[فصلت: 16]</w:t>
      </w:r>
      <w:r w:rsidR="00D76372" w:rsidRPr="00E17E8F">
        <w:rPr>
          <w:rStyle w:val="Char"/>
          <w:rFonts w:hint="cs"/>
          <w:rtl/>
        </w:rPr>
        <w:t xml:space="preserve"> </w:t>
      </w:r>
      <w:r w:rsidR="00D76372" w:rsidRPr="00E17E8F">
        <w:rPr>
          <w:rStyle w:val="Char5"/>
          <w:rFonts w:hint="cs"/>
          <w:rtl/>
        </w:rPr>
        <w:t>«</w:t>
      </w:r>
      <w:r w:rsidR="00D76372" w:rsidRPr="00E17E8F">
        <w:rPr>
          <w:rStyle w:val="Char5"/>
          <w:rtl/>
        </w:rPr>
        <w:t>و ب</w:t>
      </w:r>
      <w:r w:rsidR="00D76372" w:rsidRPr="00E17E8F">
        <w:rPr>
          <w:rStyle w:val="Char5"/>
          <w:rFonts w:hint="cs"/>
          <w:rtl/>
        </w:rPr>
        <w:t>ی‌گمان</w:t>
      </w:r>
      <w:r w:rsidR="00D76372" w:rsidRPr="00E17E8F">
        <w:rPr>
          <w:rStyle w:val="Char5"/>
          <w:rtl/>
        </w:rPr>
        <w:t xml:space="preserve"> عذاب آخرت خوار کننده‌تر است، و آن‌ها (از ه</w:t>
      </w:r>
      <w:r w:rsidR="00D76372" w:rsidRPr="00E17E8F">
        <w:rPr>
          <w:rStyle w:val="Char5"/>
          <w:rFonts w:hint="cs"/>
          <w:rtl/>
        </w:rPr>
        <w:t>یچ</w:t>
      </w:r>
      <w:r w:rsidR="00D76372" w:rsidRPr="00E17E8F">
        <w:rPr>
          <w:rStyle w:val="Char5"/>
          <w:rtl/>
        </w:rPr>
        <w:t xml:space="preserve"> سو</w:t>
      </w:r>
      <w:r w:rsidR="00D76372" w:rsidRPr="00E17E8F">
        <w:rPr>
          <w:rStyle w:val="Char5"/>
          <w:rFonts w:hint="cs"/>
          <w:rtl/>
        </w:rPr>
        <w:t>یی</w:t>
      </w:r>
      <w:r w:rsidR="00D76372" w:rsidRPr="00E17E8F">
        <w:rPr>
          <w:rStyle w:val="Char5"/>
          <w:rtl/>
        </w:rPr>
        <w:t xml:space="preserve">) </w:t>
      </w:r>
      <w:r w:rsidR="00D76372" w:rsidRPr="00E17E8F">
        <w:rPr>
          <w:rStyle w:val="Char5"/>
          <w:rFonts w:hint="cs"/>
          <w:rtl/>
        </w:rPr>
        <w:t>یاری</w:t>
      </w:r>
      <w:r w:rsidR="00D76372" w:rsidRPr="00E17E8F">
        <w:rPr>
          <w:rStyle w:val="Char5"/>
          <w:rtl/>
        </w:rPr>
        <w:t xml:space="preserve"> نخواهند شد</w:t>
      </w:r>
      <w:r w:rsidR="00D76372" w:rsidRPr="00E17E8F">
        <w:rPr>
          <w:rStyle w:val="Char5"/>
          <w:rFonts w:hint="cs"/>
          <w:rtl/>
        </w:rPr>
        <w:t>»</w:t>
      </w:r>
      <w:r w:rsidRPr="00E17E8F">
        <w:rPr>
          <w:rStyle w:val="Char0"/>
          <w:rFonts w:hint="cs"/>
          <w:rtl/>
        </w:rPr>
        <w:t>.</w:t>
      </w:r>
    </w:p>
    <w:p w:rsidR="000934D6" w:rsidRPr="00E17E8F" w:rsidRDefault="000934D6" w:rsidP="00D76372">
      <w:pPr>
        <w:spacing w:before="180"/>
        <w:jc w:val="right"/>
        <w:rPr>
          <w:rStyle w:val="Char0"/>
          <w:rtl/>
        </w:rPr>
      </w:pPr>
      <w:r w:rsidRPr="00E17E8F">
        <w:rPr>
          <w:rStyle w:val="Char0"/>
          <w:rFonts w:hint="cs"/>
          <w:rtl/>
        </w:rPr>
        <w:t>تهران ـ احمد مفتی زاده</w:t>
      </w:r>
    </w:p>
    <w:p w:rsidR="000934D6" w:rsidRPr="00E17E8F" w:rsidRDefault="000934D6" w:rsidP="00D76372">
      <w:pPr>
        <w:tabs>
          <w:tab w:val="left" w:pos="2815"/>
          <w:tab w:val="center" w:pos="3685"/>
        </w:tabs>
        <w:jc w:val="right"/>
        <w:rPr>
          <w:rStyle w:val="Char0"/>
          <w:rtl/>
        </w:rPr>
      </w:pPr>
      <w:r w:rsidRPr="00E17E8F">
        <w:rPr>
          <w:rStyle w:val="Char0"/>
          <w:rFonts w:hint="cs"/>
          <w:rtl/>
        </w:rPr>
        <w:t>15/11/1430</w:t>
      </w:r>
    </w:p>
    <w:p w:rsidR="000934D6" w:rsidRPr="00E17E8F" w:rsidRDefault="000934D6" w:rsidP="00D76372">
      <w:pPr>
        <w:pStyle w:val="a1"/>
        <w:rPr>
          <w:rtl/>
          <w:lang w:bidi="fa-IR"/>
        </w:rPr>
      </w:pPr>
      <w:bookmarkStart w:id="15" w:name="_Toc486849190"/>
      <w:r w:rsidRPr="00E17E8F">
        <w:rPr>
          <w:rFonts w:hint="cs"/>
          <w:rtl/>
          <w:lang w:bidi="fa-IR"/>
        </w:rPr>
        <w:t>«اهل تشیع معتقدند که اقتدا کردن به اهل سنت در نماز جایز نیست»</w:t>
      </w:r>
      <w:bookmarkEnd w:id="15"/>
      <w:r w:rsidRPr="00E17E8F">
        <w:rPr>
          <w:rFonts w:hint="cs"/>
          <w:rtl/>
          <w:lang w:bidi="fa-IR"/>
        </w:rPr>
        <w:t xml:space="preserve"> </w:t>
      </w:r>
    </w:p>
    <w:p w:rsidR="000934D6" w:rsidRPr="00E17E8F" w:rsidRDefault="000934D6" w:rsidP="000934D6">
      <w:pPr>
        <w:tabs>
          <w:tab w:val="right" w:pos="7031"/>
        </w:tabs>
        <w:jc w:val="both"/>
        <w:rPr>
          <w:rStyle w:val="Char0"/>
        </w:rPr>
      </w:pPr>
      <w:r w:rsidRPr="00E17E8F">
        <w:rPr>
          <w:rStyle w:val="Char0"/>
          <w:rFonts w:hint="cs"/>
          <w:rtl/>
        </w:rPr>
        <w:t>اهل تشیع اقتدا به اهل سنت در نماز را جایز نمی‌دانند مگر به خاطر تقیه که با آن از اهل سنت پرهیز می‌کنند چه سنی در اعتقاد آنان کافر به کفر ارتداد است نه کفر اصلی، و این هم به باور نداشتن</w:t>
      </w:r>
      <w:r w:rsidR="00D55DA0" w:rsidRPr="00E17E8F">
        <w:rPr>
          <w:rStyle w:val="Char0"/>
          <w:rFonts w:hint="cs"/>
          <w:rtl/>
        </w:rPr>
        <w:t xml:space="preserve"> آن‌ها </w:t>
      </w:r>
      <w:r w:rsidRPr="00E17E8F">
        <w:rPr>
          <w:rStyle w:val="Char0"/>
          <w:rFonts w:hint="cs"/>
          <w:rtl/>
        </w:rPr>
        <w:t>به افسانه‌های اهل تشیع ـ که از عصمت امامان دوازده گانه شروع می‌شود و به رجعت مهدی افسانه‌ای خاتمه می</w:t>
      </w:r>
      <w:r w:rsidRPr="00E17E8F">
        <w:rPr>
          <w:rStyle w:val="Char0"/>
          <w:rFonts w:hint="eastAsia"/>
          <w:rtl/>
        </w:rPr>
        <w:t>‌</w:t>
      </w:r>
      <w:r w:rsidRPr="00E17E8F">
        <w:rPr>
          <w:rStyle w:val="Char0"/>
          <w:rFonts w:hint="cs"/>
          <w:rtl/>
        </w:rPr>
        <w:t>یابد ـ بر می‌گردد.</w:t>
      </w:r>
    </w:p>
    <w:p w:rsidR="000934D6" w:rsidRPr="00E17E8F" w:rsidRDefault="000934D6" w:rsidP="000934D6">
      <w:pPr>
        <w:tabs>
          <w:tab w:val="right" w:pos="7031"/>
        </w:tabs>
        <w:jc w:val="both"/>
        <w:rPr>
          <w:rStyle w:val="Char0"/>
          <w:rtl/>
        </w:rPr>
      </w:pPr>
      <w:r w:rsidRPr="00E17E8F">
        <w:rPr>
          <w:rStyle w:val="Char0"/>
          <w:rFonts w:hint="cs"/>
          <w:rtl/>
        </w:rPr>
        <w:t xml:space="preserve"> و در کتاب‌های اهل تشیع روای</w:t>
      </w:r>
      <w:r w:rsidR="00443A74" w:rsidRPr="00E17E8F">
        <w:rPr>
          <w:rStyle w:val="Char0"/>
          <w:rFonts w:hint="cs"/>
          <w:rtl/>
        </w:rPr>
        <w:t>ات زیادی آمده‌اند که از اقتدا</w:t>
      </w:r>
      <w:r w:rsidRPr="00E17E8F">
        <w:rPr>
          <w:rStyle w:val="Char0"/>
          <w:rFonts w:hint="cs"/>
          <w:rtl/>
        </w:rPr>
        <w:t xml:space="preserve"> به اهل سنت نهی می‌کنند مگر به خاطر تقیه همانطور که گفتیم، آن هم در کتاب‌های مورد اعتمادی مانند این چهار کتاب: الکافی، من لا یحضره الفقیه، التهذیب، و الاستبصار. </w:t>
      </w:r>
    </w:p>
    <w:p w:rsidR="000934D6" w:rsidRPr="00E17E8F" w:rsidRDefault="000934D6" w:rsidP="000934D6">
      <w:pPr>
        <w:tabs>
          <w:tab w:val="right" w:pos="7031"/>
        </w:tabs>
        <w:jc w:val="both"/>
        <w:rPr>
          <w:rStyle w:val="Char0"/>
          <w:rtl/>
        </w:rPr>
      </w:pPr>
      <w:r w:rsidRPr="00E17E8F">
        <w:rPr>
          <w:rStyle w:val="Char0"/>
          <w:rFonts w:hint="cs"/>
          <w:rtl/>
        </w:rPr>
        <w:t>و با توجه به اهمیت این موضوع، چرا که برخی از جوانان مسلمان در اثناء ادا کردن نماز به همراه ایشان در ایالات متحد</w:t>
      </w:r>
      <w:r w:rsidR="003B4E8A" w:rsidRPr="00E17E8F">
        <w:rPr>
          <w:rStyle w:val="Char0"/>
          <w:rFonts w:hint="cs"/>
          <w:rtl/>
        </w:rPr>
        <w:t>ۀ</w:t>
      </w:r>
      <w:r w:rsidRPr="00E17E8F">
        <w:rPr>
          <w:rStyle w:val="Char0"/>
          <w:rFonts w:hint="cs"/>
          <w:rtl/>
        </w:rPr>
        <w:t xml:space="preserve"> آمریکا و کانادا، فریب برخی از شخصیت‌ها و جوانان اهل تشیع را خورده‌اند، و حقیقتی که بعضی از برادرانی که در آنجا به تحصیل اشتغال دارند برای من نقل کردند اینست که شیعیان در نماز جماعت مساجد اهل سنت حضور نمی‌یابند مگر به خاطر پخش آثار خمینی و جمع‌آوری مساعدت برای او و جماعت او، و آن هم قبل از رسیدن خمینی از فرانسه به ایران، در حالی که پس از آن هرگز در نماز جماعت مشاهده نشدند. </w:t>
      </w:r>
    </w:p>
    <w:p w:rsidR="000934D6" w:rsidRPr="00E17E8F" w:rsidRDefault="000934D6" w:rsidP="000934D6">
      <w:pPr>
        <w:tabs>
          <w:tab w:val="right" w:pos="7031"/>
        </w:tabs>
        <w:jc w:val="both"/>
        <w:rPr>
          <w:rStyle w:val="Char0"/>
          <w:rtl/>
        </w:rPr>
      </w:pPr>
      <w:r w:rsidRPr="00E17E8F">
        <w:rPr>
          <w:rStyle w:val="Char0"/>
          <w:rFonts w:hint="cs"/>
          <w:rtl/>
        </w:rPr>
        <w:t xml:space="preserve">و اگر خداوند متعال بخواهد، می‌کوشیم در این صفحات کم، پرتویی بر موضوع درستی و یا نادرستی نماز شیعه اگر به اهل سنت اقتدا کند بیفکنیم، و آن هم از کتاب‌های مورد اعتماد از نظر ایشان. و اکنون بیان بخشی از آن: </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کلینی در کتاب (الکافی فی الفروع) و ابن بابویه در کتاب (من لا یحضره الفقیه) از زراره روایت کرده‌اند که گفت: از ابا جعفر</w:t>
      </w:r>
      <w:r w:rsidR="004A1D72" w:rsidRPr="00E17E8F">
        <w:rPr>
          <w:rStyle w:val="Char0"/>
          <w:rFonts w:cs="CTraditional Arabic" w:hint="cs"/>
          <w:rtl/>
        </w:rPr>
        <w:t>÷</w:t>
      </w:r>
      <w:r w:rsidRPr="00E17E8F">
        <w:rPr>
          <w:rStyle w:val="Char0"/>
          <w:rFonts w:hint="cs"/>
          <w:rtl/>
        </w:rPr>
        <w:t xml:space="preserve"> در رابطه با نماز خوانان پشت سر مخالفین سؤال کردم؟ او گفت: آنان از دید من تنها به منزل</w:t>
      </w:r>
      <w:r w:rsidR="003B4E8A" w:rsidRPr="00E17E8F">
        <w:rPr>
          <w:rStyle w:val="Char0"/>
          <w:rFonts w:hint="cs"/>
          <w:rtl/>
        </w:rPr>
        <w:t>ۀ</w:t>
      </w:r>
      <w:r w:rsidRPr="00E17E8F">
        <w:rPr>
          <w:rStyle w:val="Char0"/>
          <w:rFonts w:hint="cs"/>
          <w:rtl/>
        </w:rPr>
        <w:t xml:space="preserve"> دیوار می‌باشند</w:t>
      </w:r>
      <w:r w:rsidRPr="00E17E8F">
        <w:rPr>
          <w:rStyle w:val="Char0"/>
          <w:vertAlign w:val="superscript"/>
          <w:rtl/>
        </w:rPr>
        <w:footnoteReference w:id="48"/>
      </w:r>
      <w:r w:rsidRPr="00E17E8F">
        <w:rPr>
          <w:rStyle w:val="Char0"/>
          <w:rFonts w:hint="cs"/>
          <w:rtl/>
        </w:rPr>
        <w:t>.</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حر عاملی در (وسائل الشیعه) از فضل بن یسار روایت نموده که گفت: از اباجعفر</w:t>
      </w:r>
      <w:r w:rsidR="004A1D72" w:rsidRPr="00E17E8F">
        <w:rPr>
          <w:rStyle w:val="Char0"/>
          <w:rFonts w:cs="CTraditional Arabic" w:hint="cs"/>
          <w:rtl/>
        </w:rPr>
        <w:t>÷</w:t>
      </w:r>
      <w:r w:rsidRPr="00E17E8F">
        <w:rPr>
          <w:rStyle w:val="Char0"/>
          <w:rFonts w:hint="cs"/>
          <w:rtl/>
        </w:rPr>
        <w:t xml:space="preserve"> </w:t>
      </w:r>
      <w:r w:rsidR="00D55DA0" w:rsidRPr="00E17E8F">
        <w:rPr>
          <w:rStyle w:val="Char0"/>
          <w:rFonts w:hint="cs"/>
          <w:rtl/>
        </w:rPr>
        <w:t>دربارۀ</w:t>
      </w:r>
      <w:r w:rsidRPr="00E17E8F">
        <w:rPr>
          <w:rStyle w:val="Char0"/>
          <w:rFonts w:hint="cs"/>
          <w:rtl/>
        </w:rPr>
        <w:t xml:space="preserve"> ازدواج ناصب و اقتدا به وی در نماز پرسیدم، در جواب گفت: با وی ازدواج نکن و پشت سر وی نماز مخوان</w:t>
      </w:r>
      <w:r w:rsidRPr="00E17E8F">
        <w:rPr>
          <w:rStyle w:val="Char0"/>
          <w:vertAlign w:val="superscript"/>
          <w:rtl/>
        </w:rPr>
        <w:footnoteReference w:id="49"/>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حر عاملی در توضیح این روایت در وسائل ج</w:t>
      </w:r>
      <w:r w:rsidRPr="00E17E8F">
        <w:rPr>
          <w:rStyle w:val="Char0"/>
          <w:rFonts w:hint="cs"/>
          <w:rtl/>
          <w:lang w:bidi="fa-IR"/>
        </w:rPr>
        <w:t>۳</w:t>
      </w:r>
      <w:r w:rsidRPr="00E17E8F">
        <w:rPr>
          <w:rStyle w:val="Char0"/>
          <w:rFonts w:hint="cs"/>
          <w:rtl/>
        </w:rPr>
        <w:t xml:space="preserve"> ص</w:t>
      </w:r>
      <w:r w:rsidRPr="00E17E8F">
        <w:rPr>
          <w:rStyle w:val="Char0"/>
          <w:rFonts w:hint="cs"/>
          <w:rtl/>
          <w:lang w:bidi="fa-IR"/>
        </w:rPr>
        <w:t>۳۸۳</w:t>
      </w:r>
      <w:r w:rsidRPr="00E17E8F">
        <w:rPr>
          <w:rStyle w:val="Char0"/>
          <w:rFonts w:hint="cs"/>
          <w:rtl/>
        </w:rPr>
        <w:t xml:space="preserve"> می‌گوید: این فرمان متعلق به زمانی است که شخص تقیه نکند.</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طوسی در (التهذیب): از علی بن سعد بصری روایت کرده که گفت: به اباعبدالله</w:t>
      </w:r>
      <w:r w:rsidR="004A1D72" w:rsidRPr="00E17E8F">
        <w:rPr>
          <w:rStyle w:val="Char0"/>
          <w:rFonts w:cs="CTraditional Arabic" w:hint="cs"/>
          <w:rtl/>
        </w:rPr>
        <w:t>÷</w:t>
      </w:r>
      <w:r w:rsidRPr="00E17E8F">
        <w:rPr>
          <w:rStyle w:val="Char0"/>
          <w:rFonts w:hint="cs"/>
          <w:rtl/>
        </w:rPr>
        <w:t xml:space="preserve"> گفتم: من نزد بنی عدی می‌روم در حالی که مؤذن و امام جماعت و تمام اهل مسجد عثمانی</w:t>
      </w:r>
      <w:r w:rsidRPr="00E17E8F">
        <w:rPr>
          <w:rStyle w:val="Char0"/>
          <w:vertAlign w:val="superscript"/>
          <w:rtl/>
        </w:rPr>
        <w:footnoteReference w:id="50"/>
      </w:r>
      <w:r w:rsidRPr="00E17E8F">
        <w:rPr>
          <w:rStyle w:val="Char0"/>
          <w:rFonts w:hint="cs"/>
          <w:rtl/>
        </w:rPr>
        <w:t xml:space="preserve"> هستند و از شما و پیروانتان تبرّی می‌جویند، و من نزد آنان می‌روم، نظر شما در مورد نماز پشت سر امام آنان چیست؟ او فرمود: به وی اقتدا کن و نیز فرمود: اجرت را برای آنچه که می‌شنوی از خدا بخواه، و اگر به بصره رفتی و از فضیل بن یسار سؤال نمودی، و وی را از فتوای من آگاه ساختی، پس به قول فضیل عمل کن و قول من را رها ساز.</w:t>
      </w:r>
    </w:p>
    <w:p w:rsidR="000934D6" w:rsidRPr="00E17E8F" w:rsidRDefault="000934D6" w:rsidP="000934D6">
      <w:pPr>
        <w:tabs>
          <w:tab w:val="right" w:pos="7031"/>
        </w:tabs>
        <w:jc w:val="both"/>
        <w:rPr>
          <w:rStyle w:val="Char0"/>
          <w:rtl/>
        </w:rPr>
      </w:pPr>
      <w:r w:rsidRPr="00E17E8F">
        <w:rPr>
          <w:rStyle w:val="Char0"/>
          <w:rFonts w:hint="cs"/>
          <w:rtl/>
        </w:rPr>
        <w:t>علی گفت: به بصره رفتم و فضیل را از فتوای ابا عبدالله</w:t>
      </w:r>
      <w:r w:rsidR="004A1D72" w:rsidRPr="00E17E8F">
        <w:rPr>
          <w:rStyle w:val="Char0"/>
          <w:rFonts w:cs="CTraditional Arabic" w:hint="cs"/>
          <w:rtl/>
        </w:rPr>
        <w:t>÷</w:t>
      </w:r>
      <w:r w:rsidRPr="00E17E8F">
        <w:rPr>
          <w:rStyle w:val="Char0"/>
          <w:rFonts w:hint="cs"/>
          <w:rtl/>
        </w:rPr>
        <w:t xml:space="preserve"> با خبر کردم پس گفت: او داناتر است، ولی من از پدرش شنیدم که می‌گفت: به نماز پشت سر ناصب توجه مکن، و برای خودت بخوان مثل اینکه تنها هستی. </w:t>
      </w:r>
    </w:p>
    <w:p w:rsidR="000934D6" w:rsidRPr="00E17E8F" w:rsidRDefault="000934D6" w:rsidP="000934D6">
      <w:pPr>
        <w:tabs>
          <w:tab w:val="right" w:pos="7031"/>
        </w:tabs>
        <w:jc w:val="both"/>
        <w:rPr>
          <w:rStyle w:val="Char0"/>
          <w:rtl/>
        </w:rPr>
      </w:pPr>
      <w:r w:rsidRPr="00E17E8F">
        <w:rPr>
          <w:rStyle w:val="Char0"/>
          <w:rFonts w:hint="cs"/>
          <w:rtl/>
        </w:rPr>
        <w:t>گفت: از آن پس به قول فضیل عمل کردم و قول ابا عبدالله</w:t>
      </w:r>
      <w:r w:rsidR="004A1D72" w:rsidRPr="00E17E8F">
        <w:rPr>
          <w:rStyle w:val="Char0"/>
          <w:rFonts w:cs="CTraditional Arabic" w:hint="cs"/>
          <w:rtl/>
        </w:rPr>
        <w:t>÷</w:t>
      </w:r>
      <w:r w:rsidRPr="00E17E8F">
        <w:rPr>
          <w:rStyle w:val="Char0"/>
          <w:rFonts w:hint="cs"/>
          <w:rtl/>
        </w:rPr>
        <w:t xml:space="preserve"> را رها</w:t>
      </w:r>
      <w:r w:rsidRPr="00E17E8F">
        <w:rPr>
          <w:rStyle w:val="Char0"/>
          <w:vertAlign w:val="superscript"/>
          <w:rtl/>
        </w:rPr>
        <w:footnoteReference w:id="51"/>
      </w:r>
      <w:r w:rsidRPr="00E17E8F">
        <w:rPr>
          <w:rStyle w:val="Char0"/>
          <w:rFonts w:hint="cs"/>
          <w:rtl/>
        </w:rPr>
        <w:t xml:space="preserve"> ساختم.</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ابن بابویه در (من لا یحضره الفقیه) از اسماعیل جعفی روایت کرده که گفت: به ابا جعفر</w:t>
      </w:r>
      <w:r w:rsidR="004A1D72" w:rsidRPr="00E17E8F">
        <w:rPr>
          <w:rStyle w:val="Char0"/>
          <w:rFonts w:cs="CTraditional Arabic" w:hint="cs"/>
          <w:rtl/>
        </w:rPr>
        <w:t>÷</w:t>
      </w:r>
      <w:r w:rsidRPr="00E17E8F">
        <w:rPr>
          <w:rStyle w:val="Char0"/>
          <w:rFonts w:hint="cs"/>
          <w:rtl/>
        </w:rPr>
        <w:t xml:space="preserve"> گفتم: شخصی امیر المؤمنین را دوست دارد ولی از دشمن او بیزاری نمی‌جوید، و می‌گوید او را از کسی که مخالف وی است بیشتر دوست دارم، حکم او چیست؟ گفت: او در اشتباه است و او دشمن است و در نماز به وی اقتدا نکن و ارزش و احترام ندارد مگر اینکه از وی پرهیز نمائی و تقیه پیشه کنی</w:t>
      </w:r>
      <w:r w:rsidRPr="00E17E8F">
        <w:rPr>
          <w:rStyle w:val="Char0"/>
          <w:vertAlign w:val="superscript"/>
          <w:rtl/>
        </w:rPr>
        <w:footnoteReference w:id="52"/>
      </w:r>
      <w:r w:rsidRPr="00E17E8F">
        <w:rPr>
          <w:rStyle w:val="Char0"/>
          <w:rFonts w:hint="cs"/>
          <w:rtl/>
        </w:rPr>
        <w:t xml:space="preserve">. </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از زراره روایت است که گفت: به ابی عبدالله</w:t>
      </w:r>
      <w:r w:rsidR="00D55DA0" w:rsidRPr="00E17E8F">
        <w:rPr>
          <w:rStyle w:val="Char0"/>
          <w:rFonts w:cs="CTraditional Arabic" w:hint="cs"/>
          <w:rtl/>
        </w:rPr>
        <w:t>÷</w:t>
      </w:r>
      <w:r w:rsidRPr="00E17E8F">
        <w:rPr>
          <w:rStyle w:val="Char0"/>
          <w:rFonts w:hint="cs"/>
          <w:rtl/>
        </w:rPr>
        <w:t xml:space="preserve"> گفتم: من با امام نماز می‌خوانم آیا پیش از آنکه وی قرائتش تمام شود، من قرائتم را تمام کنم؟ گفت: یک آیه را بگذار و الله را ثنا و مجد بگو پس هنگامی که امام قرائتش را تمام کرد آن آیه را بخوان و رکوع کن</w:t>
      </w:r>
      <w:r w:rsidR="00D76372" w:rsidRPr="00E17E8F">
        <w:rPr>
          <w:rStyle w:val="Char0"/>
          <w:vertAlign w:val="superscript"/>
          <w:rtl/>
        </w:rPr>
        <w:footnoteReference w:id="53"/>
      </w:r>
      <w:r w:rsidRPr="00E17E8F">
        <w:rPr>
          <w:rStyle w:val="Char0"/>
          <w:rFonts w:hint="cs"/>
          <w:rtl/>
        </w:rPr>
        <w:t>.</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اسحاق بن عمار روایت می‌کند که شخصی از اباعبدالله</w:t>
      </w:r>
      <w:r w:rsidR="00D55DA0" w:rsidRPr="00E17E8F">
        <w:rPr>
          <w:rStyle w:val="Char0"/>
          <w:rFonts w:cs="CTraditional Arabic" w:hint="cs"/>
          <w:rtl/>
        </w:rPr>
        <w:t>÷</w:t>
      </w:r>
      <w:r w:rsidRPr="00E17E8F">
        <w:rPr>
          <w:rStyle w:val="Char0"/>
          <w:rFonts w:hint="cs"/>
          <w:rtl/>
        </w:rPr>
        <w:t xml:space="preserve"> پرسید: پشت سر کسی نماز می‌خوانم که به او اقتدا نکرده‌ام پس هنگامی که قرائتم را به پایان رساندم در حالی که او قرائتش را تمام نکرده است چه کنم؟ گفت: تسبیح بگو تا اینکه وی تمام کند</w:t>
      </w:r>
      <w:r w:rsidRPr="00E17E8F">
        <w:rPr>
          <w:rStyle w:val="Char0"/>
          <w:vertAlign w:val="superscript"/>
          <w:rtl/>
        </w:rPr>
        <w:footnoteReference w:id="54"/>
      </w:r>
      <w:r w:rsidRPr="00E17E8F">
        <w:rPr>
          <w:rStyle w:val="Char0"/>
          <w:rFonts w:hint="cs"/>
          <w:rtl/>
        </w:rPr>
        <w:t>.</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حلبی از ابوعبدالله</w:t>
      </w:r>
      <w:r w:rsidR="00D55DA0" w:rsidRPr="00E17E8F">
        <w:rPr>
          <w:rStyle w:val="Char0"/>
          <w:rFonts w:cs="CTraditional Arabic" w:hint="cs"/>
          <w:rtl/>
        </w:rPr>
        <w:t>÷</w:t>
      </w:r>
      <w:r w:rsidRPr="00E17E8F">
        <w:rPr>
          <w:rStyle w:val="Char0"/>
          <w:rFonts w:hint="cs"/>
          <w:rtl/>
        </w:rPr>
        <w:t xml:space="preserve"> روایت می‌کند که گفت: هرگاه پشت سر امامی که به او اقتدا نمی‌کنی نماز خواندی خودت قرائت کن چه صدای قرائت وی را بشنوی یا اینکه نشنوی</w:t>
      </w:r>
      <w:r w:rsidRPr="00E17E8F">
        <w:rPr>
          <w:rStyle w:val="Char0"/>
          <w:vertAlign w:val="superscript"/>
          <w:rtl/>
        </w:rPr>
        <w:footnoteReference w:id="55"/>
      </w:r>
      <w:r w:rsidRPr="00E17E8F">
        <w:rPr>
          <w:rStyle w:val="Char0"/>
          <w:rFonts w:hint="cs"/>
          <w:rtl/>
        </w:rPr>
        <w:t>.</w:t>
      </w:r>
    </w:p>
    <w:p w:rsidR="000934D6" w:rsidRPr="00E17E8F" w:rsidRDefault="000934D6" w:rsidP="00D76372">
      <w:pPr>
        <w:pStyle w:val="ListParagraph"/>
        <w:numPr>
          <w:ilvl w:val="0"/>
          <w:numId w:val="13"/>
        </w:numPr>
        <w:tabs>
          <w:tab w:val="right" w:pos="7031"/>
        </w:tabs>
        <w:jc w:val="both"/>
        <w:rPr>
          <w:rStyle w:val="Char0"/>
          <w:rtl/>
        </w:rPr>
      </w:pPr>
      <w:r w:rsidRPr="00E17E8F">
        <w:rPr>
          <w:rStyle w:val="Char0"/>
          <w:rFonts w:hint="cs"/>
          <w:rtl/>
        </w:rPr>
        <w:t>از حمران بن اعین نقل کرده که گفت: به ابا جعفر</w:t>
      </w:r>
      <w:r w:rsidR="004A1D72" w:rsidRPr="00E17E8F">
        <w:rPr>
          <w:rStyle w:val="Char0"/>
          <w:rFonts w:cs="CTraditional Arabic" w:hint="cs"/>
          <w:rtl/>
        </w:rPr>
        <w:t>÷</w:t>
      </w:r>
      <w:r w:rsidRPr="00E17E8F">
        <w:rPr>
          <w:rStyle w:val="Char0"/>
          <w:rFonts w:hint="cs"/>
          <w:rtl/>
        </w:rPr>
        <w:t xml:space="preserve"> گفتم: ای جانم به فدایت ما با این</w:t>
      </w:r>
      <w:r w:rsidR="00D76372" w:rsidRPr="00E17E8F">
        <w:rPr>
          <w:rStyle w:val="Char0"/>
          <w:rFonts w:hint="cs"/>
          <w:rtl/>
        </w:rPr>
        <w:t>‌</w:t>
      </w:r>
      <w:r w:rsidRPr="00E17E8F">
        <w:rPr>
          <w:rStyle w:val="Char0"/>
          <w:rFonts w:hint="cs"/>
          <w:rtl/>
        </w:rPr>
        <w:t>ها</w:t>
      </w:r>
      <w:r w:rsidRPr="00E17E8F">
        <w:rPr>
          <w:rStyle w:val="Char0"/>
          <w:vertAlign w:val="superscript"/>
          <w:rtl/>
        </w:rPr>
        <w:footnoteReference w:id="56"/>
      </w:r>
      <w:r w:rsidRPr="00E17E8F">
        <w:rPr>
          <w:rStyle w:val="Char0"/>
          <w:rFonts w:hint="cs"/>
          <w:rtl/>
        </w:rPr>
        <w:t xml:space="preserve"> در روز جمعه نماز می‌گذاریم و ایشان هم در همان وقت نماز می‌خوانند، پس باید چکار کنیم؟ گفت: با آنان نماز بخوانید.</w:t>
      </w:r>
    </w:p>
    <w:p w:rsidR="000934D6" w:rsidRPr="00E17E8F" w:rsidRDefault="000934D6" w:rsidP="000934D6">
      <w:pPr>
        <w:tabs>
          <w:tab w:val="right" w:pos="7031"/>
        </w:tabs>
        <w:jc w:val="both"/>
        <w:rPr>
          <w:rStyle w:val="Char0"/>
          <w:rtl/>
        </w:rPr>
      </w:pPr>
      <w:r w:rsidRPr="00E17E8F">
        <w:rPr>
          <w:rStyle w:val="Char0"/>
          <w:rFonts w:hint="cs"/>
          <w:rtl/>
        </w:rPr>
        <w:t xml:space="preserve"> حمران به سوی زراره رفت و به وی گفت: امام به ما دستور داد که به همراه آنان و با نماز ایشان نماز بگذاریم، زراره گفت: این امکان ندارد مگر به وسیل</w:t>
      </w:r>
      <w:r w:rsidR="003B4E8A" w:rsidRPr="00E17E8F">
        <w:rPr>
          <w:rStyle w:val="Char0"/>
          <w:rFonts w:hint="cs"/>
          <w:rtl/>
        </w:rPr>
        <w:t>ۀ</w:t>
      </w:r>
      <w:r w:rsidRPr="00E17E8F">
        <w:rPr>
          <w:rStyle w:val="Char0"/>
          <w:rFonts w:hint="cs"/>
          <w:rtl/>
        </w:rPr>
        <w:t xml:space="preserve"> تأویل، حمران به وی گفت: بلند شو برویم تا از وی بشنوی، گفت: بر او وارد شدیم و زراره به ایشان گفت: ای جانم به فدایت حمران گمان می‌برد که شما به ما دستور داده‌ای که با آنان نماز بخوانیم و من این را انکار کردم؟ به ما گفت: علی بن حسین</w:t>
      </w:r>
      <w:r w:rsidR="004A1D72" w:rsidRPr="00E17E8F">
        <w:rPr>
          <w:rStyle w:val="Char0"/>
          <w:rFonts w:cs="CTraditional Arabic" w:hint="cs"/>
          <w:rtl/>
        </w:rPr>
        <w:t>÷</w:t>
      </w:r>
      <w:r w:rsidRPr="00E17E8F">
        <w:rPr>
          <w:rStyle w:val="Char0"/>
          <w:rFonts w:hint="cs"/>
          <w:rtl/>
        </w:rPr>
        <w:t xml:space="preserve"> با</w:t>
      </w:r>
      <w:r w:rsidR="00D55DA0" w:rsidRPr="00E17E8F">
        <w:rPr>
          <w:rStyle w:val="Char0"/>
          <w:rFonts w:hint="cs"/>
          <w:rtl/>
        </w:rPr>
        <w:t xml:space="preserve"> آن‌ها </w:t>
      </w:r>
      <w:r w:rsidRPr="00E17E8F">
        <w:rPr>
          <w:rStyle w:val="Char0"/>
          <w:rFonts w:hint="cs"/>
          <w:rtl/>
        </w:rPr>
        <w:t>دو رکعت نماز می</w:t>
      </w:r>
      <w:r w:rsidRPr="00E17E8F">
        <w:rPr>
          <w:rStyle w:val="Char0"/>
          <w:rFonts w:hint="eastAsia"/>
          <w:rtl/>
        </w:rPr>
        <w:t>‌</w:t>
      </w:r>
      <w:r w:rsidRPr="00E17E8F">
        <w:rPr>
          <w:rStyle w:val="Char0"/>
          <w:rFonts w:hint="cs"/>
          <w:rtl/>
        </w:rPr>
        <w:t>خواند و هر وقت نماز را به پایان می‌بردند او بر می‌خواست و دو رکعت بدان اضافه می‌نمود</w:t>
      </w:r>
      <w:r w:rsidRPr="00E17E8F">
        <w:rPr>
          <w:rStyle w:val="Char0"/>
          <w:vertAlign w:val="superscript"/>
          <w:rtl/>
        </w:rPr>
        <w:footnoteReference w:id="57"/>
      </w:r>
      <w:r w:rsidRPr="00E17E8F">
        <w:rPr>
          <w:rStyle w:val="Char0"/>
          <w:rFonts w:hint="cs"/>
          <w:rtl/>
        </w:rPr>
        <w:t xml:space="preserve">. </w:t>
      </w:r>
    </w:p>
    <w:p w:rsidR="000934D6" w:rsidRPr="00E17E8F" w:rsidRDefault="000934D6" w:rsidP="00D76372">
      <w:pPr>
        <w:pStyle w:val="a0"/>
        <w:numPr>
          <w:ilvl w:val="0"/>
          <w:numId w:val="13"/>
        </w:numPr>
        <w:rPr>
          <w:rStyle w:val="Char0"/>
          <w:rtl/>
        </w:rPr>
      </w:pPr>
      <w:r w:rsidRPr="00E17E8F">
        <w:rPr>
          <w:rStyle w:val="Char0"/>
          <w:rFonts w:hint="cs"/>
          <w:rtl/>
        </w:rPr>
        <w:t>از یعقوب بن یقطین روایت است که گفت: به ابو الحسن</w:t>
      </w:r>
      <w:r w:rsidR="00D55DA0" w:rsidRPr="00E17E8F">
        <w:rPr>
          <w:rStyle w:val="Char0"/>
          <w:rFonts w:cs="CTraditional Arabic" w:hint="cs"/>
          <w:rtl/>
        </w:rPr>
        <w:t>÷</w:t>
      </w:r>
      <w:r w:rsidRPr="00E17E8F">
        <w:rPr>
          <w:rStyle w:val="Char0"/>
          <w:rFonts w:hint="cs"/>
          <w:rtl/>
        </w:rPr>
        <w:t xml:space="preserve"> گفتم: فدایت شوم، وقت نماز ظهر فرا می‌رسد ولی ما نمی‌توانیم در وقت آن نماز بخوانیم تا اینکه</w:t>
      </w:r>
      <w:r w:rsidR="00D55DA0" w:rsidRPr="00E17E8F">
        <w:rPr>
          <w:rStyle w:val="Char0"/>
          <w:rFonts w:hint="cs"/>
          <w:rtl/>
        </w:rPr>
        <w:t xml:space="preserve"> آن‌ها </w:t>
      </w:r>
      <w:r w:rsidRPr="00E17E8F">
        <w:rPr>
          <w:rStyle w:val="Char0"/>
          <w:rFonts w:hint="cs"/>
          <w:rtl/>
        </w:rPr>
        <w:t>بیایند و با</w:t>
      </w:r>
      <w:r w:rsidR="00D55DA0" w:rsidRPr="00E17E8F">
        <w:rPr>
          <w:rStyle w:val="Char0"/>
          <w:rFonts w:hint="cs"/>
          <w:rtl/>
        </w:rPr>
        <w:t xml:space="preserve"> آن‌ها </w:t>
      </w:r>
      <w:r w:rsidRPr="00E17E8F">
        <w:rPr>
          <w:rStyle w:val="Char0"/>
          <w:rFonts w:hint="cs"/>
          <w:rtl/>
        </w:rPr>
        <w:t>نماز بخوانیم پس نماز می‌خوانیم سپس</w:t>
      </w:r>
      <w:r w:rsidR="00D55DA0" w:rsidRPr="00E17E8F">
        <w:rPr>
          <w:rStyle w:val="Char0"/>
          <w:rFonts w:hint="cs"/>
          <w:rtl/>
        </w:rPr>
        <w:t xml:space="preserve"> آن‌ها </w:t>
      </w:r>
      <w:r w:rsidRPr="00E17E8F">
        <w:rPr>
          <w:rStyle w:val="Char0"/>
          <w:rFonts w:hint="cs"/>
          <w:rtl/>
        </w:rPr>
        <w:t>شتاب کرده و می‌روند پس ما برخاسته و نماز عصر را می‌خوانیم و وانمود می‌کنیم که نماز نافله می‌خوانیم سپس</w:t>
      </w:r>
      <w:r w:rsidR="00D55DA0" w:rsidRPr="00E17E8F">
        <w:rPr>
          <w:rStyle w:val="Char0"/>
          <w:rFonts w:hint="cs"/>
          <w:rtl/>
        </w:rPr>
        <w:t xml:space="preserve"> آن‌ها </w:t>
      </w:r>
      <w:r w:rsidRPr="00E17E8F">
        <w:rPr>
          <w:rStyle w:val="Char0"/>
          <w:rFonts w:hint="cs"/>
          <w:rtl/>
        </w:rPr>
        <w:t>برای نماز عصر آمده و ما را امامت می‌کنند آیا با</w:t>
      </w:r>
      <w:r w:rsidR="00D55DA0" w:rsidRPr="00E17E8F">
        <w:rPr>
          <w:rStyle w:val="Char0"/>
          <w:rFonts w:hint="cs"/>
          <w:rtl/>
        </w:rPr>
        <w:t xml:space="preserve"> آن‌ها </w:t>
      </w:r>
      <w:r w:rsidRPr="00E17E8F">
        <w:rPr>
          <w:rStyle w:val="Char0"/>
          <w:rFonts w:hint="cs"/>
          <w:rtl/>
        </w:rPr>
        <w:t>نماز بخوانیم؟ گفت: با</w:t>
      </w:r>
      <w:r w:rsidR="00D55DA0" w:rsidRPr="00E17E8F">
        <w:rPr>
          <w:rStyle w:val="Char0"/>
          <w:rFonts w:hint="cs"/>
          <w:rtl/>
        </w:rPr>
        <w:t xml:space="preserve"> آن‌ها </w:t>
      </w:r>
      <w:r w:rsidRPr="00E17E8F">
        <w:rPr>
          <w:rStyle w:val="Char0"/>
          <w:rFonts w:hint="cs"/>
          <w:rtl/>
        </w:rPr>
        <w:t>نماز بخوان</w:t>
      </w:r>
      <w:r w:rsidR="00EB08E0" w:rsidRPr="00E17E8F">
        <w:rPr>
          <w:rStyle w:val="Char0"/>
          <w:rFonts w:hint="cs"/>
          <w:rtl/>
        </w:rPr>
        <w:t xml:space="preserve">، </w:t>
      </w:r>
      <w:r w:rsidRPr="00E17E8F">
        <w:rPr>
          <w:rStyle w:val="Char0"/>
          <w:rFonts w:hint="cs"/>
          <w:rtl/>
        </w:rPr>
        <w:t>خداوند بر</w:t>
      </w:r>
      <w:r w:rsidR="00D55DA0" w:rsidRPr="00E17E8F">
        <w:rPr>
          <w:rStyle w:val="Char0"/>
          <w:rFonts w:hint="cs"/>
          <w:rtl/>
        </w:rPr>
        <w:t xml:space="preserve"> آن‌ها </w:t>
      </w:r>
      <w:r w:rsidRPr="00E17E8F">
        <w:rPr>
          <w:rStyle w:val="Char0"/>
          <w:rFonts w:hint="cs"/>
          <w:rtl/>
        </w:rPr>
        <w:t>درود نفرستد</w:t>
      </w:r>
      <w:r w:rsidR="00D76372" w:rsidRPr="00E17E8F">
        <w:rPr>
          <w:rStyle w:val="Char0"/>
          <w:vertAlign w:val="superscript"/>
          <w:rtl/>
        </w:rPr>
        <w:footnoteReference w:id="58"/>
      </w:r>
      <w:r w:rsidRPr="00E17E8F">
        <w:rPr>
          <w:rStyle w:val="Char0"/>
          <w:rFonts w:hint="cs"/>
          <w:rtl/>
        </w:rPr>
        <w:t>.</w:t>
      </w:r>
    </w:p>
    <w:p w:rsidR="000934D6" w:rsidRPr="00E17E8F" w:rsidRDefault="000934D6" w:rsidP="00B04212">
      <w:pPr>
        <w:pStyle w:val="ListParagraph"/>
        <w:numPr>
          <w:ilvl w:val="0"/>
          <w:numId w:val="13"/>
        </w:numPr>
        <w:tabs>
          <w:tab w:val="right" w:pos="707"/>
          <w:tab w:val="right" w:pos="7031"/>
        </w:tabs>
        <w:jc w:val="both"/>
        <w:rPr>
          <w:rStyle w:val="Char0"/>
          <w:rtl/>
        </w:rPr>
      </w:pPr>
      <w:r w:rsidRPr="00E17E8F">
        <w:rPr>
          <w:rStyle w:val="Char0"/>
          <w:rFonts w:hint="cs"/>
          <w:rtl/>
        </w:rPr>
        <w:t>حلبی از ابوعبدالله</w:t>
      </w:r>
      <w:r w:rsidR="00D55DA0" w:rsidRPr="00E17E8F">
        <w:rPr>
          <w:rStyle w:val="Char0"/>
          <w:rFonts w:cs="CTraditional Arabic" w:hint="cs"/>
          <w:rtl/>
        </w:rPr>
        <w:t>÷</w:t>
      </w:r>
      <w:r w:rsidRPr="00E17E8F">
        <w:rPr>
          <w:rStyle w:val="Char0"/>
          <w:rFonts w:hint="cs"/>
          <w:rtl/>
        </w:rPr>
        <w:t>‌ روایت کرده که گفت: هر کس با</w:t>
      </w:r>
      <w:r w:rsidR="00D55DA0" w:rsidRPr="00E17E8F">
        <w:rPr>
          <w:rStyle w:val="Char0"/>
          <w:rFonts w:hint="cs"/>
          <w:rtl/>
        </w:rPr>
        <w:t xml:space="preserve"> آن‌ها </w:t>
      </w:r>
      <w:r w:rsidRPr="00E17E8F">
        <w:rPr>
          <w:rStyle w:val="Char0"/>
          <w:rFonts w:hint="cs"/>
          <w:rtl/>
        </w:rPr>
        <w:t>در صف اول نماز بخواند مانند کسی است پشت سر رسول الله</w:t>
      </w:r>
      <w:r w:rsidR="00EB08E0" w:rsidRPr="00E17E8F">
        <w:rPr>
          <w:rStyle w:val="Char0"/>
          <w:rFonts w:hint="cs"/>
          <w:rtl/>
        </w:rPr>
        <w:t xml:space="preserve"> </w:t>
      </w:r>
      <w:r w:rsidRPr="00E17E8F">
        <w:rPr>
          <w:rStyle w:val="Char0"/>
          <w:rFonts w:hint="cs"/>
          <w:rtl/>
        </w:rPr>
        <w:t>صلی الله علیه وآله نماز خوانده است</w:t>
      </w:r>
      <w:r w:rsidR="00B04212" w:rsidRPr="00E17E8F">
        <w:rPr>
          <w:rStyle w:val="Char0"/>
          <w:vertAlign w:val="superscript"/>
          <w:rtl/>
        </w:rPr>
        <w:footnoteReference w:id="59"/>
      </w:r>
      <w:r w:rsidRPr="00E17E8F">
        <w:rPr>
          <w:rStyle w:val="Char0"/>
          <w:rFonts w:hint="cs"/>
          <w:rtl/>
        </w:rPr>
        <w:t>.</w:t>
      </w:r>
    </w:p>
    <w:p w:rsidR="000934D6" w:rsidRPr="00E17E8F" w:rsidRDefault="000934D6" w:rsidP="00B04212">
      <w:pPr>
        <w:pStyle w:val="ListParagraph"/>
        <w:numPr>
          <w:ilvl w:val="0"/>
          <w:numId w:val="13"/>
        </w:numPr>
        <w:tabs>
          <w:tab w:val="right" w:pos="707"/>
          <w:tab w:val="right" w:pos="7031"/>
        </w:tabs>
        <w:jc w:val="both"/>
        <w:rPr>
          <w:rStyle w:val="Char0"/>
          <w:rtl/>
        </w:rPr>
      </w:pPr>
      <w:r w:rsidRPr="00E17E8F">
        <w:rPr>
          <w:rStyle w:val="Char0"/>
          <w:rFonts w:hint="cs"/>
          <w:rtl/>
        </w:rPr>
        <w:t>حسین بن عبدالله ارجانی از ابو عبدالله</w:t>
      </w:r>
      <w:r w:rsidR="00D55DA0" w:rsidRPr="00E17E8F">
        <w:rPr>
          <w:rStyle w:val="Char0"/>
          <w:rFonts w:cs="CTraditional Arabic" w:hint="cs"/>
          <w:rtl/>
        </w:rPr>
        <w:t>÷</w:t>
      </w:r>
      <w:r w:rsidRPr="00E17E8F">
        <w:rPr>
          <w:rStyle w:val="Char0"/>
          <w:rFonts w:hint="cs"/>
          <w:rtl/>
        </w:rPr>
        <w:t xml:space="preserve"> روایت کرده که گفت: هرکس در منزلش نماز خوانده سپس به مسجدی از مساجد</w:t>
      </w:r>
      <w:r w:rsidR="00D55DA0" w:rsidRPr="00E17E8F">
        <w:rPr>
          <w:rStyle w:val="Char0"/>
          <w:rFonts w:hint="cs"/>
          <w:rtl/>
        </w:rPr>
        <w:t xml:space="preserve"> آن‌ها </w:t>
      </w:r>
      <w:r w:rsidRPr="00E17E8F">
        <w:rPr>
          <w:rStyle w:val="Char0"/>
          <w:rFonts w:hint="cs"/>
          <w:rtl/>
        </w:rPr>
        <w:t>آمده و با</w:t>
      </w:r>
      <w:r w:rsidR="00D55DA0" w:rsidRPr="00E17E8F">
        <w:rPr>
          <w:rStyle w:val="Char0"/>
          <w:rFonts w:hint="cs"/>
          <w:rtl/>
        </w:rPr>
        <w:t xml:space="preserve"> آن‌ها </w:t>
      </w:r>
      <w:r w:rsidRPr="00E17E8F">
        <w:rPr>
          <w:rStyle w:val="Char0"/>
          <w:rFonts w:hint="cs"/>
          <w:rtl/>
        </w:rPr>
        <w:t>نماز بخواند نیکی‌های</w:t>
      </w:r>
      <w:r w:rsidR="00D55DA0" w:rsidRPr="00E17E8F">
        <w:rPr>
          <w:rStyle w:val="Char0"/>
          <w:rFonts w:hint="cs"/>
          <w:rtl/>
        </w:rPr>
        <w:t xml:space="preserve"> آن‌ها </w:t>
      </w:r>
      <w:r w:rsidRPr="00E17E8F">
        <w:rPr>
          <w:rStyle w:val="Char0"/>
          <w:rFonts w:hint="cs"/>
          <w:rtl/>
        </w:rPr>
        <w:t>را به دست می‌آورد</w:t>
      </w:r>
      <w:r w:rsidR="00B04212" w:rsidRPr="00E17E8F">
        <w:rPr>
          <w:rStyle w:val="Char0"/>
          <w:vertAlign w:val="superscript"/>
          <w:rtl/>
        </w:rPr>
        <w:footnoteReference w:id="60"/>
      </w:r>
      <w:r w:rsidRPr="00E17E8F">
        <w:rPr>
          <w:rStyle w:val="Char0"/>
          <w:rFonts w:hint="cs"/>
          <w:rtl/>
        </w:rPr>
        <w:t>.</w:t>
      </w:r>
    </w:p>
    <w:p w:rsidR="000934D6" w:rsidRPr="00E17E8F" w:rsidRDefault="000934D6" w:rsidP="00D76372">
      <w:pPr>
        <w:pStyle w:val="ListParagraph"/>
        <w:numPr>
          <w:ilvl w:val="0"/>
          <w:numId w:val="13"/>
        </w:numPr>
        <w:tabs>
          <w:tab w:val="right" w:pos="707"/>
          <w:tab w:val="right" w:pos="7031"/>
        </w:tabs>
        <w:jc w:val="both"/>
        <w:rPr>
          <w:rStyle w:val="Char0"/>
          <w:rtl/>
        </w:rPr>
      </w:pPr>
      <w:r w:rsidRPr="00E17E8F">
        <w:rPr>
          <w:rStyle w:val="Char0"/>
          <w:rFonts w:hint="cs"/>
          <w:rtl/>
        </w:rPr>
        <w:t>از اسحاق بن عمار روایت است که گفت: به ابوعبدالله</w:t>
      </w:r>
      <w:r w:rsidR="00D55DA0" w:rsidRPr="00E17E8F">
        <w:rPr>
          <w:rStyle w:val="Char0"/>
          <w:rFonts w:cs="CTraditional Arabic" w:hint="cs"/>
          <w:rtl/>
          <w:lang w:bidi="fa-IR"/>
        </w:rPr>
        <w:t>÷</w:t>
      </w:r>
      <w:r w:rsidRPr="00E17E8F">
        <w:rPr>
          <w:rStyle w:val="Char0"/>
          <w:rFonts w:hint="cs"/>
          <w:rtl/>
        </w:rPr>
        <w:t xml:space="preserve"> گفتم: من وارد مسجد</w:t>
      </w:r>
      <w:r w:rsidR="00EB08E0" w:rsidRPr="00E17E8F">
        <w:rPr>
          <w:rStyle w:val="Char0"/>
          <w:rFonts w:hint="cs"/>
          <w:rtl/>
        </w:rPr>
        <w:t xml:space="preserve"> </w:t>
      </w:r>
      <w:r w:rsidRPr="00E17E8F">
        <w:rPr>
          <w:rStyle w:val="Char0"/>
          <w:rFonts w:hint="cs"/>
          <w:rtl/>
        </w:rPr>
        <w:t xml:space="preserve">می‌شوم و می‌بینم که امام و مأمومین در حال رکوع هستند و نمی‌توانم اذان و اقامه و تکبیر بگویم؟ </w:t>
      </w:r>
    </w:p>
    <w:p w:rsidR="000934D6" w:rsidRPr="00E17E8F" w:rsidRDefault="000934D6" w:rsidP="000934D6">
      <w:pPr>
        <w:tabs>
          <w:tab w:val="right" w:pos="7031"/>
        </w:tabs>
        <w:jc w:val="both"/>
        <w:rPr>
          <w:rStyle w:val="Char0"/>
          <w:rtl/>
        </w:rPr>
      </w:pPr>
      <w:r w:rsidRPr="00E17E8F">
        <w:rPr>
          <w:rStyle w:val="Char0"/>
          <w:rFonts w:hint="cs"/>
          <w:rtl/>
        </w:rPr>
        <w:t>به من گفت: اگر اینگونه باشد با</w:t>
      </w:r>
      <w:r w:rsidR="00D55DA0" w:rsidRPr="00E17E8F">
        <w:rPr>
          <w:rStyle w:val="Char0"/>
          <w:rFonts w:hint="cs"/>
          <w:rtl/>
        </w:rPr>
        <w:t xml:space="preserve"> آن‌ها </w:t>
      </w:r>
      <w:r w:rsidRPr="00E17E8F">
        <w:rPr>
          <w:rStyle w:val="Char0"/>
          <w:rFonts w:hint="cs"/>
          <w:rtl/>
        </w:rPr>
        <w:t xml:space="preserve">در رکوع وارد شو و آن را یک رکعت به حساب آور زیرا از بهترین رکعت‌هایت است. </w:t>
      </w:r>
    </w:p>
    <w:p w:rsidR="000934D6" w:rsidRPr="00E17E8F" w:rsidRDefault="000934D6" w:rsidP="000934D6">
      <w:pPr>
        <w:tabs>
          <w:tab w:val="right" w:pos="7031"/>
        </w:tabs>
        <w:jc w:val="both"/>
        <w:rPr>
          <w:rStyle w:val="Char0"/>
          <w:rtl/>
        </w:rPr>
      </w:pPr>
      <w:r w:rsidRPr="00E17E8F">
        <w:rPr>
          <w:rStyle w:val="Char0"/>
          <w:rFonts w:hint="cs"/>
          <w:rtl/>
        </w:rPr>
        <w:t>اسحاق می‌گوید: پس هنگامی که اذان مغرب را شنیدم و من در کنار در مسجد نشسته بودم به غلامم گفتم: نگاه کن آیا نماز اقامه شده است؟ پس آمده و گفت: بله. پس من فورا برخاسته و وارد مسجد شدم و دیدم که مردم به رکوع رفته‌‌اند پس با اولین صفی که یافتم به رکوع رفته و آن را یک رکعت به حساب آوردم سپس بعد از پایان آن چهار رکعت خواندم سپس رفتم. بعد از آن پنج یا شش نفر از همسایگان مخزومی‌ و اموی به سوی من آمده و مرا نشاندند. سپس گفتند: ای ابا هاشم خداوند به تو پاداش نیک عطا کند به خدا سوگند خلاف آنچه درباره‌ی تو فکر می‌کردیم و درباره تو گفته شده بود را مشاهده کردیم.</w:t>
      </w:r>
    </w:p>
    <w:p w:rsidR="000934D6" w:rsidRPr="00E17E8F" w:rsidRDefault="000934D6" w:rsidP="000934D6">
      <w:pPr>
        <w:tabs>
          <w:tab w:val="right" w:pos="7031"/>
        </w:tabs>
        <w:jc w:val="both"/>
        <w:rPr>
          <w:rStyle w:val="Char0"/>
          <w:rtl/>
        </w:rPr>
      </w:pPr>
      <w:r w:rsidRPr="00E17E8F">
        <w:rPr>
          <w:rStyle w:val="Char0"/>
          <w:rFonts w:hint="cs"/>
          <w:rtl/>
        </w:rPr>
        <w:t xml:space="preserve">گفتم: چه چیزی بود؟ گفتند: هنگامی که برای نماز برخاستی در پی تو آمدیم و فکر می‌کردیم تو به نماز ما اقتدا نمی‌کنی ولی دیدیم که تو نماز با ما را مقبول به حساب آوردی و با ما نماز خواندی پس خداوند از تو خوشنود باد و به تو پاداش خیر عطا کند. </w:t>
      </w:r>
    </w:p>
    <w:p w:rsidR="000934D6" w:rsidRPr="00E17E8F" w:rsidRDefault="000934D6" w:rsidP="000934D6">
      <w:pPr>
        <w:tabs>
          <w:tab w:val="right" w:pos="7031"/>
        </w:tabs>
        <w:jc w:val="both"/>
        <w:rPr>
          <w:rStyle w:val="Char0"/>
          <w:rtl/>
        </w:rPr>
      </w:pPr>
      <w:r w:rsidRPr="00E17E8F">
        <w:rPr>
          <w:rStyle w:val="Char0"/>
          <w:rFonts w:hint="cs"/>
          <w:rtl/>
        </w:rPr>
        <w:t>می‌گوید: گفتم: سبحان الله آیا شخصی چون من چنین بگوید؟!</w:t>
      </w:r>
    </w:p>
    <w:p w:rsidR="000934D6" w:rsidRPr="00E17E8F" w:rsidRDefault="000934D6" w:rsidP="000934D6">
      <w:pPr>
        <w:tabs>
          <w:tab w:val="right" w:pos="7031"/>
        </w:tabs>
        <w:jc w:val="both"/>
        <w:rPr>
          <w:rStyle w:val="Char0"/>
          <w:rtl/>
        </w:rPr>
      </w:pPr>
      <w:r w:rsidRPr="00E17E8F">
        <w:rPr>
          <w:rStyle w:val="Char0"/>
          <w:rFonts w:hint="cs"/>
          <w:rtl/>
        </w:rPr>
        <w:t>می‌گوید: پس فهمیدم که که ابا عبدالله</w:t>
      </w:r>
      <w:r w:rsidR="00D55DA0" w:rsidRPr="00E17E8F">
        <w:rPr>
          <w:rStyle w:val="Char0"/>
          <w:rFonts w:cs="CTraditional Arabic" w:hint="cs"/>
          <w:rtl/>
        </w:rPr>
        <w:t>÷</w:t>
      </w:r>
      <w:r w:rsidRPr="00E17E8F">
        <w:rPr>
          <w:rStyle w:val="Char0"/>
          <w:rFonts w:hint="cs"/>
          <w:rtl/>
        </w:rPr>
        <w:t xml:space="preserve"> به خاطر این چیزها و شبیه آن نگران من بوده و به همین دلیل مرا به این کار فرمان داده بود.</w:t>
      </w:r>
    </w:p>
    <w:p w:rsidR="000934D6" w:rsidRPr="00E17E8F" w:rsidRDefault="000934D6" w:rsidP="00D76372">
      <w:pPr>
        <w:pStyle w:val="ListParagraph"/>
        <w:numPr>
          <w:ilvl w:val="0"/>
          <w:numId w:val="13"/>
        </w:numPr>
        <w:tabs>
          <w:tab w:val="right" w:pos="707"/>
          <w:tab w:val="right" w:pos="7031"/>
        </w:tabs>
        <w:jc w:val="both"/>
        <w:rPr>
          <w:rStyle w:val="Char0"/>
          <w:rtl/>
        </w:rPr>
      </w:pPr>
      <w:r w:rsidRPr="00E17E8F">
        <w:rPr>
          <w:rStyle w:val="Char0"/>
          <w:rFonts w:hint="cs"/>
          <w:rtl/>
        </w:rPr>
        <w:t>طوسی در (التهذیب): از اسحاق بن عمار روایت کرده که گفت: ابا عبدالله</w:t>
      </w:r>
      <w:r w:rsidR="004A1D72" w:rsidRPr="00E17E8F">
        <w:rPr>
          <w:rStyle w:val="Char0"/>
          <w:rFonts w:cs="CTraditional Arabic" w:hint="cs"/>
          <w:rtl/>
        </w:rPr>
        <w:t>÷</w:t>
      </w:r>
      <w:r w:rsidRPr="00E17E8F">
        <w:rPr>
          <w:rStyle w:val="Char0"/>
          <w:rFonts w:hint="cs"/>
          <w:rtl/>
        </w:rPr>
        <w:t xml:space="preserve"> به من گفت: ای اسحاق، آیا به همراه ایشان در مسجد نماز می‌خوانی؟ گفتم: آری، گفت: با</w:t>
      </w:r>
      <w:r w:rsidR="00D55DA0" w:rsidRPr="00E17E8F">
        <w:rPr>
          <w:rStyle w:val="Char0"/>
          <w:rFonts w:hint="cs"/>
          <w:rtl/>
        </w:rPr>
        <w:t xml:space="preserve"> آن‌ها </w:t>
      </w:r>
      <w:r w:rsidRPr="00E17E8F">
        <w:rPr>
          <w:rStyle w:val="Char0"/>
          <w:rFonts w:hint="cs"/>
          <w:rtl/>
        </w:rPr>
        <w:t>نماز بخوان چه کسی که با آنان در صف اول نماز می‌گذارد همانند کسی خواهد بود که در راه خدا شمشیر کشیده است</w:t>
      </w:r>
      <w:r w:rsidRPr="00E17E8F">
        <w:rPr>
          <w:rStyle w:val="Char0"/>
          <w:vertAlign w:val="superscript"/>
          <w:rtl/>
        </w:rPr>
        <w:footnoteReference w:id="61"/>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بحرانی در حدائق الناضرة‌ ج</w:t>
      </w:r>
      <w:r w:rsidRPr="00E17E8F">
        <w:rPr>
          <w:rStyle w:val="Char0"/>
          <w:rFonts w:hint="cs"/>
          <w:rtl/>
          <w:lang w:bidi="fa-IR"/>
        </w:rPr>
        <w:t>۱۱</w:t>
      </w:r>
      <w:r w:rsidRPr="00E17E8F">
        <w:rPr>
          <w:rStyle w:val="Char0"/>
          <w:rFonts w:hint="cs"/>
          <w:rtl/>
        </w:rPr>
        <w:t xml:space="preserve"> ص</w:t>
      </w:r>
      <w:r w:rsidRPr="00E17E8F">
        <w:rPr>
          <w:rStyle w:val="Char0"/>
          <w:rFonts w:hint="cs"/>
          <w:rtl/>
          <w:lang w:bidi="fa-IR"/>
        </w:rPr>
        <w:t>۷۱</w:t>
      </w:r>
      <w:r w:rsidRPr="00E17E8F">
        <w:rPr>
          <w:rStyle w:val="Char0"/>
          <w:rFonts w:hint="cs"/>
          <w:rtl/>
        </w:rPr>
        <w:t xml:space="preserve"> گفته است: در الوافی آمده: همانا صف اول قید شده است زیرا آمدنشان به مسجد و اینکه از خودشان هستند بیشتر معلوم می‌شود و به شمشیرِ کشیده شده در راه خدا تشبیه نمود زیرا شر دشمن را از</w:t>
      </w:r>
      <w:r w:rsidR="00D55DA0" w:rsidRPr="00E17E8F">
        <w:rPr>
          <w:rStyle w:val="Char0"/>
          <w:rFonts w:hint="cs"/>
          <w:rtl/>
        </w:rPr>
        <w:t xml:space="preserve"> آن‌ها </w:t>
      </w:r>
      <w:r w:rsidRPr="00E17E8F">
        <w:rPr>
          <w:rStyle w:val="Char0"/>
          <w:rFonts w:hint="cs"/>
          <w:rtl/>
        </w:rPr>
        <w:t>دور می‌کند.</w:t>
      </w:r>
    </w:p>
    <w:p w:rsidR="000934D6" w:rsidRPr="00E17E8F" w:rsidRDefault="000934D6" w:rsidP="00D76372">
      <w:pPr>
        <w:pStyle w:val="ListParagraph"/>
        <w:numPr>
          <w:ilvl w:val="0"/>
          <w:numId w:val="13"/>
        </w:numPr>
        <w:tabs>
          <w:tab w:val="right" w:pos="707"/>
          <w:tab w:val="right" w:pos="7031"/>
        </w:tabs>
        <w:jc w:val="both"/>
        <w:rPr>
          <w:rStyle w:val="Char0"/>
          <w:rtl/>
        </w:rPr>
      </w:pPr>
      <w:r w:rsidRPr="00E17E8F">
        <w:rPr>
          <w:rStyle w:val="Char0"/>
          <w:rFonts w:hint="cs"/>
          <w:rtl/>
        </w:rPr>
        <w:t>از امام صادق</w:t>
      </w:r>
      <w:r w:rsidR="00D55DA0" w:rsidRPr="00E17E8F">
        <w:rPr>
          <w:rStyle w:val="Char0"/>
          <w:rFonts w:cs="CTraditional Arabic" w:hint="cs"/>
          <w:rtl/>
        </w:rPr>
        <w:t>÷</w:t>
      </w:r>
      <w:r w:rsidRPr="00E17E8F">
        <w:rPr>
          <w:rStyle w:val="Char0"/>
          <w:rFonts w:hint="cs"/>
          <w:rtl/>
        </w:rPr>
        <w:t xml:space="preserve"> ‌روایت است که گفت: اگر با</w:t>
      </w:r>
      <w:r w:rsidR="00D55DA0" w:rsidRPr="00E17E8F">
        <w:rPr>
          <w:rStyle w:val="Char0"/>
          <w:rFonts w:hint="cs"/>
          <w:rtl/>
        </w:rPr>
        <w:t xml:space="preserve"> آن‌ها </w:t>
      </w:r>
      <w:r w:rsidRPr="00E17E8F">
        <w:rPr>
          <w:rStyle w:val="Char0"/>
          <w:rFonts w:hint="cs"/>
          <w:rtl/>
        </w:rPr>
        <w:t>نماز بخوانی به تعداد مخالفانت آمرزیده خواهی شد</w:t>
      </w:r>
      <w:r w:rsidR="00D76372" w:rsidRPr="00E17E8F">
        <w:rPr>
          <w:rStyle w:val="Char0"/>
          <w:vertAlign w:val="superscript"/>
          <w:rtl/>
        </w:rPr>
        <w:footnoteReference w:id="62"/>
      </w:r>
      <w:r w:rsidRPr="00E17E8F">
        <w:rPr>
          <w:rStyle w:val="Char0"/>
          <w:rFonts w:hint="cs"/>
          <w:rtl/>
        </w:rPr>
        <w:t>.</w:t>
      </w:r>
    </w:p>
    <w:p w:rsidR="000934D6" w:rsidRPr="00E17E8F" w:rsidRDefault="000934D6" w:rsidP="000C540A">
      <w:pPr>
        <w:pStyle w:val="ListParagraph"/>
        <w:numPr>
          <w:ilvl w:val="0"/>
          <w:numId w:val="13"/>
        </w:numPr>
        <w:tabs>
          <w:tab w:val="right" w:pos="707"/>
          <w:tab w:val="right" w:pos="7031"/>
        </w:tabs>
        <w:spacing w:line="228" w:lineRule="auto"/>
        <w:ind w:left="641" w:hanging="357"/>
        <w:jc w:val="both"/>
        <w:rPr>
          <w:rStyle w:val="Char0"/>
          <w:rtl/>
        </w:rPr>
      </w:pPr>
      <w:r w:rsidRPr="00E17E8F">
        <w:rPr>
          <w:rStyle w:val="Char0"/>
          <w:rFonts w:hint="cs"/>
          <w:rtl/>
        </w:rPr>
        <w:t>ابن بابویه در (من لا یحضر الفقیه) از حماد بن عثمان و او از ابا عبدالله</w:t>
      </w:r>
      <w:r w:rsidR="004A1D72" w:rsidRPr="00E17E8F">
        <w:rPr>
          <w:rStyle w:val="Char0"/>
          <w:rFonts w:cs="CTraditional Arabic" w:hint="cs"/>
          <w:rtl/>
        </w:rPr>
        <w:t>÷</w:t>
      </w:r>
      <w:r w:rsidRPr="00E17E8F">
        <w:rPr>
          <w:rStyle w:val="Char0"/>
          <w:rFonts w:hint="cs"/>
          <w:rtl/>
        </w:rPr>
        <w:t xml:space="preserve"> روایت کرده که گفت: کسی که با</w:t>
      </w:r>
      <w:r w:rsidR="00D55DA0" w:rsidRPr="00E17E8F">
        <w:rPr>
          <w:rStyle w:val="Char0"/>
          <w:rFonts w:hint="cs"/>
          <w:rtl/>
        </w:rPr>
        <w:t xml:space="preserve"> آن‌ها </w:t>
      </w:r>
      <w:r w:rsidRPr="00E17E8F">
        <w:rPr>
          <w:rStyle w:val="Char0"/>
          <w:rFonts w:hint="cs"/>
          <w:rtl/>
        </w:rPr>
        <w:t>در صف اول نماز بگذارد، همانند کسی خواهد بود که پشت سر رسول الله</w:t>
      </w:r>
      <w:r w:rsidR="004A1D72" w:rsidRPr="00E17E8F">
        <w:rPr>
          <w:rStyle w:val="Char0"/>
          <w:rFonts w:cs="CTraditional Arabic" w:hint="cs"/>
          <w:rtl/>
        </w:rPr>
        <w:t xml:space="preserve"> ج</w:t>
      </w:r>
      <w:r w:rsidRPr="00E17E8F">
        <w:rPr>
          <w:rStyle w:val="Char0"/>
          <w:rFonts w:hint="cs"/>
          <w:rtl/>
        </w:rPr>
        <w:t xml:space="preserve"> در صف اول نماز خوانده باشد</w:t>
      </w:r>
      <w:r w:rsidRPr="00E17E8F">
        <w:rPr>
          <w:rStyle w:val="Char0"/>
          <w:vertAlign w:val="superscript"/>
          <w:rtl/>
        </w:rPr>
        <w:footnoteReference w:id="63"/>
      </w:r>
      <w:r w:rsidRPr="00E17E8F">
        <w:rPr>
          <w:rStyle w:val="Char0"/>
          <w:rFonts w:hint="cs"/>
          <w:rtl/>
        </w:rPr>
        <w:t>.</w:t>
      </w:r>
    </w:p>
    <w:p w:rsidR="000934D6" w:rsidRPr="00E17E8F" w:rsidRDefault="000934D6" w:rsidP="000C540A">
      <w:pPr>
        <w:pStyle w:val="ListParagraph"/>
        <w:numPr>
          <w:ilvl w:val="0"/>
          <w:numId w:val="13"/>
        </w:numPr>
        <w:tabs>
          <w:tab w:val="right" w:pos="707"/>
          <w:tab w:val="right" w:pos="7031"/>
        </w:tabs>
        <w:spacing w:line="228" w:lineRule="auto"/>
        <w:ind w:left="641" w:hanging="357"/>
        <w:jc w:val="both"/>
        <w:rPr>
          <w:rStyle w:val="Char0"/>
          <w:rtl/>
        </w:rPr>
      </w:pPr>
      <w:r w:rsidRPr="00E17E8F">
        <w:rPr>
          <w:rStyle w:val="Char0"/>
          <w:rFonts w:hint="cs"/>
          <w:rtl/>
        </w:rPr>
        <w:t>ابن بابویه در (من لا یحضره الفقیه) از عمر بن یزید و او از ابا عبدالله</w:t>
      </w:r>
      <w:r w:rsidR="004A1D72" w:rsidRPr="00E17E8F">
        <w:rPr>
          <w:rStyle w:val="Char0"/>
          <w:rFonts w:cs="CTraditional Arabic" w:hint="cs"/>
          <w:rtl/>
        </w:rPr>
        <w:t>÷</w:t>
      </w:r>
      <w:r w:rsidRPr="00E17E8F">
        <w:rPr>
          <w:rStyle w:val="Char0"/>
          <w:rFonts w:hint="cs"/>
          <w:rtl/>
        </w:rPr>
        <w:t xml:space="preserve"> روایت کرده که گفت: هر یک از شما نماز فرض را در سر وقت خود بخواند، و سپس به خاطر تقیه نماز را با آنان اعاده نماید در حالی که وضو داشته باشد، حتماً و یقیناً خدا با این کار بیست و پنج درجه برای او می‌نویسد، پس بدان علاقه‌مند باشید</w:t>
      </w:r>
      <w:r w:rsidRPr="00E17E8F">
        <w:rPr>
          <w:rStyle w:val="Char0"/>
          <w:vertAlign w:val="superscript"/>
          <w:rtl/>
        </w:rPr>
        <w:footnoteReference w:id="64"/>
      </w:r>
      <w:r w:rsidRPr="00E17E8F">
        <w:rPr>
          <w:rStyle w:val="Char0"/>
          <w:rFonts w:hint="cs"/>
          <w:rtl/>
        </w:rPr>
        <w:t xml:space="preserve">. </w:t>
      </w:r>
    </w:p>
    <w:p w:rsidR="000934D6" w:rsidRPr="00E17E8F" w:rsidRDefault="000934D6" w:rsidP="000C540A">
      <w:pPr>
        <w:pStyle w:val="ListParagraph"/>
        <w:numPr>
          <w:ilvl w:val="0"/>
          <w:numId w:val="13"/>
        </w:numPr>
        <w:tabs>
          <w:tab w:val="right" w:pos="707"/>
          <w:tab w:val="right" w:pos="7031"/>
        </w:tabs>
        <w:spacing w:line="228" w:lineRule="auto"/>
        <w:ind w:left="641" w:hanging="357"/>
        <w:jc w:val="both"/>
        <w:rPr>
          <w:rStyle w:val="Char0"/>
          <w:rtl/>
        </w:rPr>
      </w:pPr>
      <w:r w:rsidRPr="00E17E8F">
        <w:rPr>
          <w:rStyle w:val="Char0"/>
          <w:rFonts w:hint="cs"/>
          <w:rtl/>
        </w:rPr>
        <w:t>ابن بابویه در (من لا یحضره الفقیه) از عبدالله بن سنان و او از ابا عبدالله</w:t>
      </w:r>
      <w:r w:rsidR="004A1D72" w:rsidRPr="00E17E8F">
        <w:rPr>
          <w:rStyle w:val="Char0"/>
          <w:rFonts w:cs="CTraditional Arabic" w:hint="cs"/>
          <w:rtl/>
        </w:rPr>
        <w:t>÷</w:t>
      </w:r>
      <w:r w:rsidRPr="00E17E8F">
        <w:rPr>
          <w:rStyle w:val="Char0"/>
          <w:rFonts w:hint="cs"/>
          <w:rtl/>
        </w:rPr>
        <w:t xml:space="preserve"> روایت کرده که او گفت: هر شخصی سر وقت خود نمازش را ادا کند و سپس نزد آنان بیایند و در حالی که وضو دارد با ایشان هم نماز را اعاده نماید یقیناً خدا بیست و پنج درجه برای وی خواهد نوشت</w:t>
      </w:r>
      <w:r w:rsidRPr="00E17E8F">
        <w:rPr>
          <w:rStyle w:val="Char0"/>
          <w:vertAlign w:val="superscript"/>
          <w:rtl/>
        </w:rPr>
        <w:footnoteReference w:id="65"/>
      </w:r>
      <w:r w:rsidRPr="00E17E8F">
        <w:rPr>
          <w:rStyle w:val="Char0"/>
          <w:rFonts w:hint="cs"/>
          <w:rtl/>
        </w:rPr>
        <w:t>.</w:t>
      </w:r>
    </w:p>
    <w:p w:rsidR="000934D6" w:rsidRPr="00E17E8F" w:rsidRDefault="000934D6" w:rsidP="000C540A">
      <w:pPr>
        <w:pStyle w:val="ListParagraph"/>
        <w:widowControl w:val="0"/>
        <w:numPr>
          <w:ilvl w:val="0"/>
          <w:numId w:val="13"/>
        </w:numPr>
        <w:tabs>
          <w:tab w:val="right" w:pos="707"/>
          <w:tab w:val="right" w:pos="7031"/>
        </w:tabs>
        <w:spacing w:line="228" w:lineRule="auto"/>
        <w:ind w:left="641" w:hanging="357"/>
        <w:jc w:val="both"/>
        <w:rPr>
          <w:rStyle w:val="Char0"/>
          <w:rtl/>
        </w:rPr>
      </w:pPr>
      <w:r w:rsidRPr="00E17E8F">
        <w:rPr>
          <w:rStyle w:val="Char0"/>
          <w:rFonts w:hint="cs"/>
          <w:rtl/>
        </w:rPr>
        <w:t>و دوباره از وی روایت می‌کند که از ابا عبدالله</w:t>
      </w:r>
      <w:r w:rsidR="004A1D72" w:rsidRPr="00E17E8F">
        <w:rPr>
          <w:rStyle w:val="Char0"/>
          <w:rFonts w:cs="CTraditional Arabic" w:hint="cs"/>
          <w:rtl/>
        </w:rPr>
        <w:t>÷</w:t>
      </w:r>
      <w:r w:rsidRPr="00E17E8F">
        <w:rPr>
          <w:rStyle w:val="Char0"/>
          <w:rFonts w:hint="cs"/>
          <w:rtl/>
        </w:rPr>
        <w:t xml:space="preserve"> سؤال نموده، که نزدیک منزل من مسجدی هست در آن گروهی مخالف و منکر، وجود دارند آنان نماز عصر را ادا می‌کنند و من در حالی که نماز عصر را خوانده‌ام سپس از منزل بیرون می‌آیم و با</w:t>
      </w:r>
      <w:r w:rsidR="00D55DA0" w:rsidRPr="00E17E8F">
        <w:rPr>
          <w:rStyle w:val="Char0"/>
          <w:rFonts w:hint="cs"/>
          <w:rtl/>
        </w:rPr>
        <w:t xml:space="preserve"> آن‌ها </w:t>
      </w:r>
      <w:r w:rsidRPr="00E17E8F">
        <w:rPr>
          <w:rStyle w:val="Char0"/>
          <w:rFonts w:hint="cs"/>
          <w:rtl/>
        </w:rPr>
        <w:t>نماز می‌گذارم آیا جایز است؟ او گفت: آیا راضی نیستی که ثواب بیست و چهار نماز برای تو محسوب گردد</w:t>
      </w:r>
      <w:r w:rsidRPr="00E17E8F">
        <w:rPr>
          <w:sz w:val="18"/>
          <w:vertAlign w:val="superscript"/>
          <w:rtl/>
        </w:rPr>
        <w:footnoteReference w:id="66"/>
      </w:r>
      <w:r w:rsidRPr="00E17E8F">
        <w:rPr>
          <w:rStyle w:val="Char0"/>
          <w:rFonts w:hint="cs"/>
          <w:rtl/>
        </w:rPr>
        <w:t>.</w:t>
      </w:r>
    </w:p>
    <w:p w:rsidR="000934D6" w:rsidRPr="00E17E8F" w:rsidRDefault="000934D6" w:rsidP="003006CD">
      <w:pPr>
        <w:pStyle w:val="ListParagraph"/>
        <w:widowControl w:val="0"/>
        <w:numPr>
          <w:ilvl w:val="0"/>
          <w:numId w:val="13"/>
        </w:numPr>
        <w:tabs>
          <w:tab w:val="right" w:pos="707"/>
          <w:tab w:val="right" w:pos="7031"/>
        </w:tabs>
        <w:ind w:left="641" w:hanging="357"/>
        <w:jc w:val="both"/>
        <w:rPr>
          <w:rStyle w:val="Char0"/>
          <w:rtl/>
        </w:rPr>
      </w:pPr>
      <w:r w:rsidRPr="00E17E8F">
        <w:rPr>
          <w:rStyle w:val="Char0"/>
          <w:rFonts w:hint="cs"/>
          <w:rtl/>
        </w:rPr>
        <w:t>عمار ساباطی از ابوعبدالله</w:t>
      </w:r>
      <w:r w:rsidR="00D55DA0" w:rsidRPr="00E17E8F">
        <w:rPr>
          <w:rStyle w:val="Char0"/>
          <w:rFonts w:cs="CTraditional Arabic" w:hint="cs"/>
          <w:rtl/>
        </w:rPr>
        <w:t>÷</w:t>
      </w:r>
      <w:r w:rsidRPr="00E17E8F">
        <w:rPr>
          <w:rStyle w:val="Char0"/>
          <w:rFonts w:hint="cs"/>
          <w:rtl/>
        </w:rPr>
        <w:t xml:space="preserve"> روایت کرده که گفت: هر یک از شما امروز نماز فرضی را به خاطر پنهان شدن از دشمنش در وقت آن با جماعت بخواند و آن را کامل کند، الله متعال برای او ثواب پنجاه نماز فرض با جماعت را می‌نویسد و هر یک از شما نماز فرضی را به تنهایی در وقت آن به خاطر پنهان ماندن از دشمن خوانده و آن را کامل کند، خداوند متعال در برابر آن ثواب بیست و پنج نماز فرض به صورت فرادی برایش می‌نویسد. و هر یکی از شما نماز نفلی را در وقت آن بخواند الله متعال در عوض آن برایش ثواب ده نماز نفل می‌نویسد و هر یک از شما یک نیکی انجام دهد الله در عوض آن ده نیکی برایش می‌نویسد و خداوند نیکی‌های مؤمنان شما را چندین برابر می‌کند اگر عملش را نیکو گردانده و با تقیه به خاطر دین و امام و نفسش خداوند را پرستش کند و زبانش را نگاه دارد همانا الله عزوجل بسیار بخشنده است</w:t>
      </w:r>
      <w:r w:rsidRPr="00E17E8F">
        <w:rPr>
          <w:rStyle w:val="Char0"/>
          <w:vertAlign w:val="superscript"/>
          <w:rtl/>
        </w:rPr>
        <w:footnoteReference w:id="67"/>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می‌گویم: شاید به نظر برخی از خوانندگان کتاب این روایت ربطی به نماز پشت سر مخالف رافضی نداشته باشد. بنابراین می‌گویم: حر عاملی این روایت را در کتاب وسائل الشیعه ج</w:t>
      </w:r>
      <w:r w:rsidRPr="00E17E8F">
        <w:rPr>
          <w:rStyle w:val="Char0"/>
          <w:rFonts w:hint="cs"/>
          <w:rtl/>
          <w:lang w:bidi="fa-IR"/>
        </w:rPr>
        <w:t>۳</w:t>
      </w:r>
      <w:r w:rsidRPr="00E17E8F">
        <w:rPr>
          <w:rStyle w:val="Char0"/>
          <w:rFonts w:hint="cs"/>
          <w:rtl/>
        </w:rPr>
        <w:t xml:space="preserve"> ص</w:t>
      </w:r>
      <w:r w:rsidRPr="00E17E8F">
        <w:rPr>
          <w:rStyle w:val="Char0"/>
          <w:rFonts w:hint="cs"/>
          <w:rtl/>
          <w:lang w:bidi="fa-IR"/>
        </w:rPr>
        <w:t>۳۸۴</w:t>
      </w:r>
      <w:r w:rsidRPr="00E17E8F">
        <w:rPr>
          <w:rStyle w:val="Char0"/>
          <w:rFonts w:hint="cs"/>
          <w:rtl/>
        </w:rPr>
        <w:t xml:space="preserve"> در ضمن باب «مستحب بودن انجام نماز فرض پیش از مخالف یا بعد از آن و حضور همراه وی» آورده است و او می‌داند که این روایت از جمله‌ روایت‌هایی است که بر حضور نماز جماعت بر مخالفین بنابر مدارا و تقیه، دلالت می‌کند. و چنانکه می‌گویند: اهل مکه از پیچ و خم‌های آن آگاه‌ترند.</w:t>
      </w:r>
    </w:p>
    <w:p w:rsidR="000934D6" w:rsidRPr="00E17E8F" w:rsidRDefault="000934D6" w:rsidP="00D76372">
      <w:pPr>
        <w:pStyle w:val="ListParagraph"/>
        <w:numPr>
          <w:ilvl w:val="0"/>
          <w:numId w:val="13"/>
        </w:numPr>
        <w:tabs>
          <w:tab w:val="right" w:pos="707"/>
          <w:tab w:val="right" w:pos="7031"/>
        </w:tabs>
        <w:jc w:val="both"/>
        <w:rPr>
          <w:rStyle w:val="Char0"/>
          <w:rtl/>
        </w:rPr>
      </w:pPr>
      <w:r w:rsidRPr="00E17E8F">
        <w:rPr>
          <w:rStyle w:val="Char0"/>
          <w:rFonts w:hint="cs"/>
          <w:rtl/>
        </w:rPr>
        <w:t>نشیط بن صالح از ابوعبدالله نقل کرده و می‌گوید: به وی گفتم: یکی از ما نمازش را در داخل منزل خود در حالی که در را بر خود بسته است ادا می‌کند، سپس بیرون می‌رود و با همسایه‌اش دوباره نماز می‌خواند، آیا این نماز خواندن وی، به تنهایی در منزل خود ثواب جماعت را دارد؟ گفت: کسی که در خان</w:t>
      </w:r>
      <w:r w:rsidR="003B4E8A" w:rsidRPr="00E17E8F">
        <w:rPr>
          <w:rStyle w:val="Char0"/>
          <w:rFonts w:hint="cs"/>
          <w:rtl/>
        </w:rPr>
        <w:t>ۀ</w:t>
      </w:r>
      <w:r w:rsidRPr="00E17E8F">
        <w:rPr>
          <w:rStyle w:val="Char0"/>
          <w:rFonts w:hint="cs"/>
          <w:rtl/>
        </w:rPr>
        <w:t xml:space="preserve"> خود نماز می‌خواند خداوند دو برابر اجر و پاداش نماز جماعت را به وی عطا می‌کند، پس پنجاه درجه خواهد داشت، و آن کسی که با همسایه‌اش نماز می</w:t>
      </w:r>
      <w:r w:rsidRPr="00E17E8F">
        <w:rPr>
          <w:rStyle w:val="Char0"/>
          <w:rFonts w:hint="eastAsia"/>
          <w:rtl/>
        </w:rPr>
        <w:t>‌گذ</w:t>
      </w:r>
      <w:r w:rsidRPr="00E17E8F">
        <w:rPr>
          <w:rStyle w:val="Char0"/>
          <w:rFonts w:hint="cs"/>
          <w:rtl/>
        </w:rPr>
        <w:t>ارد خداوند کسی را که پشت سر رسول خدا</w:t>
      </w:r>
      <w:r w:rsidR="004A1D72" w:rsidRPr="00E17E8F">
        <w:rPr>
          <w:rStyle w:val="Char0"/>
          <w:rFonts w:cs="CTraditional Arabic" w:hint="cs"/>
          <w:rtl/>
        </w:rPr>
        <w:t xml:space="preserve"> ج</w:t>
      </w:r>
      <w:r w:rsidRPr="00E17E8F">
        <w:rPr>
          <w:rStyle w:val="Char0"/>
          <w:rFonts w:hint="cs"/>
          <w:rtl/>
        </w:rPr>
        <w:t xml:space="preserve"> نماز خوانده است برای وی می‌نویسد. </w:t>
      </w:r>
    </w:p>
    <w:p w:rsidR="000934D6" w:rsidRPr="00E17E8F" w:rsidRDefault="000934D6" w:rsidP="000934D6">
      <w:pPr>
        <w:tabs>
          <w:tab w:val="right" w:pos="7031"/>
        </w:tabs>
        <w:jc w:val="both"/>
        <w:rPr>
          <w:rStyle w:val="Char0"/>
          <w:rtl/>
        </w:rPr>
      </w:pPr>
      <w:r w:rsidRPr="00E17E8F">
        <w:rPr>
          <w:rStyle w:val="Char0"/>
          <w:rFonts w:hint="cs"/>
          <w:rtl/>
        </w:rPr>
        <w:t>و وقتی که با آنان داخل نماز می‌شود گناهانش را برای ایشان بر جای می‌گذارد، و حسنات</w:t>
      </w:r>
      <w:r w:rsidR="00D55DA0" w:rsidRPr="00E17E8F">
        <w:rPr>
          <w:rStyle w:val="Char0"/>
          <w:rFonts w:hint="cs"/>
          <w:rtl/>
        </w:rPr>
        <w:t xml:space="preserve"> آن‌ها </w:t>
      </w:r>
      <w:r w:rsidRPr="00E17E8F">
        <w:rPr>
          <w:rStyle w:val="Char0"/>
          <w:rFonts w:hint="cs"/>
          <w:rtl/>
        </w:rPr>
        <w:t>را با خود بیرون می‌آورد</w:t>
      </w:r>
      <w:r w:rsidRPr="00E17E8F">
        <w:rPr>
          <w:rFonts w:cs="IRNazli"/>
          <w:sz w:val="20"/>
          <w:vertAlign w:val="superscript"/>
          <w:rtl/>
        </w:rPr>
        <w:footnoteReference w:id="68"/>
      </w:r>
      <w:r w:rsidRPr="00E17E8F">
        <w:rPr>
          <w:rStyle w:val="Char0"/>
          <w:rFonts w:hint="cs"/>
          <w:rtl/>
        </w:rPr>
        <w:t xml:space="preserve">. </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عبید بن زراره از ابا عبدالله</w:t>
      </w:r>
      <w:r w:rsidR="004A1D72" w:rsidRPr="00E17E8F">
        <w:rPr>
          <w:rStyle w:val="Char0"/>
          <w:rFonts w:cs="CTraditional Arabic" w:hint="cs"/>
          <w:rtl/>
        </w:rPr>
        <w:t>÷</w:t>
      </w:r>
      <w:r w:rsidRPr="00E17E8F">
        <w:rPr>
          <w:rStyle w:val="Char0"/>
          <w:rFonts w:hint="cs"/>
          <w:rtl/>
        </w:rPr>
        <w:t xml:space="preserve"> روایت کرده که گفت: من گفتم: من داخل مسجد می‌شوم در حالی که نمازم را خوانده‌ام، با آنان نیز نماز می‌گذارم، آیا با این نماز مأجور می‌شوم؟ گفت: اشکالی ندارد و من با ایشان نماز می‌گذارم و به</w:t>
      </w:r>
      <w:r w:rsidR="00D55DA0" w:rsidRPr="00E17E8F">
        <w:rPr>
          <w:rStyle w:val="Char0"/>
          <w:rFonts w:hint="cs"/>
          <w:rtl/>
        </w:rPr>
        <w:t xml:space="preserve"> آن‌ها </w:t>
      </w:r>
      <w:r w:rsidRPr="00E17E8F">
        <w:rPr>
          <w:rStyle w:val="Char0"/>
          <w:rFonts w:hint="cs"/>
          <w:rtl/>
        </w:rPr>
        <w:t>وانمود می‌کنم که سجده کرده‌ام در حالی که سجده هم نکرده‌ام</w:t>
      </w:r>
      <w:r w:rsidRPr="00E17E8F">
        <w:rPr>
          <w:rStyle w:val="Char0"/>
          <w:vertAlign w:val="superscript"/>
          <w:rtl/>
        </w:rPr>
        <w:footnoteReference w:id="69"/>
      </w:r>
      <w:r w:rsidRPr="00E17E8F">
        <w:rPr>
          <w:rStyle w:val="Char0"/>
          <w:rFonts w:hint="cs"/>
          <w:rtl/>
        </w:rPr>
        <w:t xml:space="preserve">. </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ناصح مؤذن روایت می‌کند که به ابا عبدالله</w:t>
      </w:r>
      <w:r w:rsidR="004A1D72" w:rsidRPr="00E17E8F">
        <w:rPr>
          <w:rStyle w:val="Char0"/>
          <w:rFonts w:cs="CTraditional Arabic" w:hint="cs"/>
          <w:rtl/>
        </w:rPr>
        <w:t>÷</w:t>
      </w:r>
      <w:r w:rsidRPr="00E17E8F">
        <w:rPr>
          <w:rStyle w:val="Char0"/>
          <w:rFonts w:hint="cs"/>
          <w:rtl/>
        </w:rPr>
        <w:t xml:space="preserve"> گفتم: من در منزل نماز می‌خوانم و بعد بیرون می‌آیم</w:t>
      </w:r>
      <w:r w:rsidRPr="00E17E8F">
        <w:rPr>
          <w:rStyle w:val="Char0"/>
          <w:rFonts w:hint="eastAsia"/>
          <w:rtl/>
        </w:rPr>
        <w:t>‌</w:t>
      </w:r>
      <w:r w:rsidRPr="00E17E8F">
        <w:rPr>
          <w:rStyle w:val="Char0"/>
          <w:rFonts w:hint="cs"/>
          <w:rtl/>
        </w:rPr>
        <w:t xml:space="preserve"> و نزد آنان می‌روم، باید چکار کنم؟ گفت: این نماز را به عنوان سنت انجام بده و با ایشان تکبیر را مگو، که با</w:t>
      </w:r>
      <w:r w:rsidR="00D55DA0" w:rsidRPr="00E17E8F">
        <w:rPr>
          <w:rStyle w:val="Char0"/>
          <w:rFonts w:hint="cs"/>
          <w:rtl/>
        </w:rPr>
        <w:t xml:space="preserve"> آن‌ها </w:t>
      </w:r>
      <w:r w:rsidRPr="00E17E8F">
        <w:rPr>
          <w:rStyle w:val="Char0"/>
          <w:rFonts w:hint="cs"/>
          <w:rtl/>
        </w:rPr>
        <w:t>داخل نماز ‌شوی، زیرا کلید نماز تکبیر است</w:t>
      </w:r>
      <w:r w:rsidRPr="00E17E8F">
        <w:rPr>
          <w:rStyle w:val="Char0"/>
          <w:vertAlign w:val="superscript"/>
          <w:rtl/>
        </w:rPr>
        <w:footnoteReference w:id="70"/>
      </w:r>
      <w:r w:rsidRPr="00E17E8F">
        <w:rPr>
          <w:rStyle w:val="Char0"/>
          <w:rFonts w:hint="cs"/>
          <w:rtl/>
        </w:rPr>
        <w:t xml:space="preserve">. </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ابو الربیع از جعفر بن محمد از پدرش ـ علیهما السلام ـ روایت می‌کند که از وی درباره‌ی امامی که به او اطمینان ندارم پرسیدم که آیا پشت سر او نماز خوانده و قرائت کنم؟</w:t>
      </w:r>
    </w:p>
    <w:p w:rsidR="000934D6" w:rsidRPr="00E17E8F" w:rsidRDefault="000934D6" w:rsidP="000934D6">
      <w:pPr>
        <w:tabs>
          <w:tab w:val="right" w:pos="7031"/>
        </w:tabs>
        <w:jc w:val="both"/>
        <w:rPr>
          <w:rStyle w:val="Char0"/>
          <w:rtl/>
        </w:rPr>
      </w:pPr>
      <w:r w:rsidRPr="00E17E8F">
        <w:rPr>
          <w:rStyle w:val="Char0"/>
          <w:rFonts w:hint="cs"/>
          <w:rtl/>
        </w:rPr>
        <w:t xml:space="preserve">گفت: نه، قبل از او یا بعد از او نماز بخوان. </w:t>
      </w:r>
    </w:p>
    <w:p w:rsidR="000934D6" w:rsidRPr="00E17E8F" w:rsidRDefault="000934D6" w:rsidP="000934D6">
      <w:pPr>
        <w:tabs>
          <w:tab w:val="right" w:pos="7031"/>
        </w:tabs>
        <w:jc w:val="both"/>
        <w:rPr>
          <w:rStyle w:val="Char0"/>
          <w:rtl/>
        </w:rPr>
      </w:pPr>
      <w:r w:rsidRPr="00E17E8F">
        <w:rPr>
          <w:rStyle w:val="Char0"/>
          <w:rFonts w:hint="cs"/>
          <w:rtl/>
        </w:rPr>
        <w:t>گفته شد: آیا پشت سر او نماز بخوانم و نیت نماز نفل کنم؟</w:t>
      </w:r>
    </w:p>
    <w:p w:rsidR="000934D6" w:rsidRPr="00E17E8F" w:rsidRDefault="000934D6" w:rsidP="000934D6">
      <w:pPr>
        <w:tabs>
          <w:tab w:val="right" w:pos="7031"/>
        </w:tabs>
        <w:jc w:val="both"/>
        <w:rPr>
          <w:rStyle w:val="Char0"/>
          <w:rtl/>
        </w:rPr>
      </w:pPr>
      <w:r w:rsidRPr="00E17E8F">
        <w:rPr>
          <w:rStyle w:val="Char0"/>
          <w:rFonts w:hint="cs"/>
          <w:rtl/>
        </w:rPr>
        <w:t>گفت: اگر نماز نفل پذیرفته می‌شد نماز فرض هم پذیرفته می‌شد ولی آنرا به عنوان تسبیح قرار بده</w:t>
      </w:r>
      <w:r w:rsidRPr="00E17E8F">
        <w:rPr>
          <w:rStyle w:val="Char0"/>
          <w:vertAlign w:val="superscript"/>
          <w:rtl/>
        </w:rPr>
        <w:footnoteReference w:id="71"/>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علی بن یقطین می‌گوید: از ابا الحسن</w:t>
      </w:r>
      <w:r w:rsidR="00D55DA0" w:rsidRPr="00E17E8F">
        <w:rPr>
          <w:rStyle w:val="Char0"/>
          <w:rFonts w:cs="CTraditional Arabic" w:hint="cs"/>
          <w:rtl/>
        </w:rPr>
        <w:t>÷</w:t>
      </w:r>
      <w:r w:rsidRPr="00E17E8F">
        <w:rPr>
          <w:rStyle w:val="Char0"/>
          <w:rFonts w:hint="cs"/>
          <w:rtl/>
        </w:rPr>
        <w:t xml:space="preserve"> درباره‌ی شخصی که پشت سر امامی نماز می‌خواند که به او اقتدا نمی‌شود و امام قرائت را با صدای بلند می‌خواند، پرسیدم؟ گفت: در دل خودت بخوان و اگر خودت هم نشنیدی اشکالی ندارد</w:t>
      </w:r>
      <w:r w:rsidRPr="00E17E8F">
        <w:rPr>
          <w:rStyle w:val="Char0"/>
          <w:vertAlign w:val="superscript"/>
          <w:rtl/>
        </w:rPr>
        <w:footnoteReference w:id="72"/>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معاویه بن وهب می‌گوید: از ابو عبدالله</w:t>
      </w:r>
      <w:r w:rsidR="00D55DA0" w:rsidRPr="00E17E8F">
        <w:rPr>
          <w:rStyle w:val="Char0"/>
          <w:rFonts w:cs="CTraditional Arabic" w:hint="cs"/>
          <w:rtl/>
        </w:rPr>
        <w:t>÷</w:t>
      </w:r>
      <w:r w:rsidRPr="00E17E8F">
        <w:rPr>
          <w:rStyle w:val="Char0"/>
          <w:rFonts w:hint="cs"/>
          <w:rtl/>
        </w:rPr>
        <w:t xml:space="preserve"> درباره‌ی شخصی پرسیدم که در نماز جهری پیشنماز مردم می‌شود و تو از او خشنود نیستی؟</w:t>
      </w:r>
    </w:p>
    <w:p w:rsidR="000934D6" w:rsidRPr="00E17E8F" w:rsidRDefault="000934D6" w:rsidP="000934D6">
      <w:pPr>
        <w:tabs>
          <w:tab w:val="right" w:pos="7031"/>
        </w:tabs>
        <w:jc w:val="both"/>
        <w:rPr>
          <w:rStyle w:val="Char0"/>
          <w:rtl/>
        </w:rPr>
      </w:pPr>
      <w:r w:rsidRPr="00E17E8F">
        <w:rPr>
          <w:rStyle w:val="Char0"/>
          <w:rFonts w:hint="cs"/>
          <w:rtl/>
        </w:rPr>
        <w:t>گفت: هنگامی که شنیدی کتاب الله تلاوت می‌شود پس به آن گوش کرده و سکوت کن.</w:t>
      </w:r>
    </w:p>
    <w:p w:rsidR="000934D6" w:rsidRPr="00E17E8F" w:rsidRDefault="000934D6" w:rsidP="000934D6">
      <w:pPr>
        <w:tabs>
          <w:tab w:val="right" w:pos="7031"/>
        </w:tabs>
        <w:jc w:val="both"/>
        <w:rPr>
          <w:rStyle w:val="Char0"/>
          <w:rtl/>
        </w:rPr>
      </w:pPr>
      <w:r w:rsidRPr="00E17E8F">
        <w:rPr>
          <w:rStyle w:val="Char0"/>
          <w:rFonts w:hint="cs"/>
          <w:rtl/>
        </w:rPr>
        <w:t>گفتم: او علیه من گواهی شرک می‌دهد؟ گفت: اگر از الله نافرمانی کرد تو از الله اطاعت کن. پس من چند بار این را تکرار نمودم اما وی نپذیرفت که به من رخصت دهد. گفتم: پس در خانه‌ام نماز بخوانم و سپس به سوی او بروم؟ گفت: اشکالی ندارد</w:t>
      </w:r>
      <w:r w:rsidRPr="00E17E8F">
        <w:rPr>
          <w:rStyle w:val="Char0"/>
          <w:vertAlign w:val="superscript"/>
          <w:rtl/>
        </w:rPr>
        <w:footnoteReference w:id="73"/>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ابو بصیر می‌گوید: به ابوجعفر</w:t>
      </w:r>
      <w:r w:rsidR="00D55DA0" w:rsidRPr="00E17E8F">
        <w:rPr>
          <w:rStyle w:val="Char0"/>
          <w:rFonts w:cs="CTraditional Arabic" w:hint="cs"/>
          <w:rtl/>
        </w:rPr>
        <w:t>÷</w:t>
      </w:r>
      <w:r w:rsidRPr="00E17E8F">
        <w:rPr>
          <w:rStyle w:val="Char0"/>
          <w:rFonts w:hint="cs"/>
          <w:rtl/>
        </w:rPr>
        <w:t xml:space="preserve"> گفتم: كس</w:t>
      </w:r>
      <w:r w:rsidR="00CC17A9" w:rsidRPr="00E17E8F">
        <w:rPr>
          <w:rStyle w:val="Char0"/>
          <w:rFonts w:hint="cs"/>
          <w:rtl/>
        </w:rPr>
        <w:t xml:space="preserve">ی </w:t>
      </w:r>
      <w:r w:rsidRPr="00E17E8F">
        <w:rPr>
          <w:rStyle w:val="Char0"/>
          <w:rFonts w:hint="cs"/>
          <w:rtl/>
        </w:rPr>
        <w:t>كه به او در نمازش اقتدا نمی‌کنم [تکلیف چیست]؟ گفت: پیش از آنکه او قرائت را تمام کند، تمام کن، زیرا تو در حصار قرار داری پس اگر پیش از تو قرائت را تمام کرد تو قرائت را تمام کرده و با او رکوع کن</w:t>
      </w:r>
      <w:r w:rsidRPr="00E17E8F">
        <w:rPr>
          <w:rStyle w:val="Char0"/>
          <w:vertAlign w:val="superscript"/>
          <w:rtl/>
        </w:rPr>
        <w:footnoteReference w:id="74"/>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بکیر بن اعین می‌گوید: از ابو عبدالله</w:t>
      </w:r>
      <w:r w:rsidR="00D55DA0" w:rsidRPr="00E17E8F">
        <w:rPr>
          <w:rStyle w:val="Char0"/>
          <w:rFonts w:cs="CTraditional Arabic" w:hint="cs"/>
          <w:rtl/>
        </w:rPr>
        <w:t>÷</w:t>
      </w:r>
      <w:r w:rsidRPr="00E17E8F">
        <w:rPr>
          <w:rStyle w:val="Char0"/>
          <w:rFonts w:hint="cs"/>
          <w:rtl/>
        </w:rPr>
        <w:t xml:space="preserve"> درباره‌ی ناصبی که پیشنماز ما می‌شود پرسیدم که درباره‌ی نماز خواندن با او چه می‌گویی؟</w:t>
      </w:r>
    </w:p>
    <w:p w:rsidR="000934D6" w:rsidRPr="00E17E8F" w:rsidRDefault="000934D6" w:rsidP="000934D6">
      <w:pPr>
        <w:tabs>
          <w:tab w:val="right" w:pos="7031"/>
        </w:tabs>
        <w:jc w:val="both"/>
        <w:rPr>
          <w:rStyle w:val="Char0"/>
          <w:rtl/>
        </w:rPr>
      </w:pPr>
      <w:r w:rsidRPr="00E17E8F">
        <w:rPr>
          <w:rStyle w:val="Char0"/>
          <w:rFonts w:hint="cs"/>
          <w:rtl/>
        </w:rPr>
        <w:t>گفت: هنگامی که با صدای بلند خواند سکوت کن و به قرائت گوش بده سپس برای خودت رکوع کرده و سجده کن</w:t>
      </w:r>
      <w:r w:rsidRPr="00E17E8F">
        <w:rPr>
          <w:rStyle w:val="Char0"/>
          <w:vertAlign w:val="superscript"/>
          <w:rtl/>
        </w:rPr>
        <w:footnoteReference w:id="75"/>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زراره از ابوجعفر</w:t>
      </w:r>
      <w:r w:rsidR="00D55DA0" w:rsidRPr="00E17E8F">
        <w:rPr>
          <w:rStyle w:val="Char0"/>
          <w:rFonts w:cs="CTraditional Arabic" w:hint="cs"/>
          <w:rtl/>
        </w:rPr>
        <w:t>÷</w:t>
      </w:r>
      <w:r w:rsidRPr="00E17E8F">
        <w:rPr>
          <w:rStyle w:val="Char0"/>
          <w:rFonts w:hint="cs"/>
          <w:rtl/>
        </w:rPr>
        <w:t xml:space="preserve"> روایت می‌کند که گفت: اشکالی ندارد که با ناصبی نماز بخوانی ولی هنگامی که با صدای بلند می‌خواند پشت سرش قرائت نکن زیرا هنگامی که قرائت او را بشنوی برایت کافی است</w:t>
      </w:r>
      <w:r w:rsidRPr="00E17E8F">
        <w:rPr>
          <w:rStyle w:val="Char0"/>
          <w:vertAlign w:val="superscript"/>
          <w:rtl/>
        </w:rPr>
        <w:footnoteReference w:id="76"/>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عاملی در توضیح این روایت گفته است: این گفته‌ی شیخ بر تقیه یا ترک قرائت در نماز جهری حمل می‌شود. و کاشانی در الوافی گفته است: این اخبار در التهذیب بر تقیه و ترس شدید حمل شده است.</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صفوان جمّال می‌گوید: به ابوعبدالله</w:t>
      </w:r>
      <w:r w:rsidR="00D55DA0" w:rsidRPr="00E17E8F">
        <w:rPr>
          <w:rStyle w:val="Char0"/>
          <w:rFonts w:cs="CTraditional Arabic" w:hint="cs"/>
          <w:rtl/>
        </w:rPr>
        <w:t>÷</w:t>
      </w:r>
      <w:r w:rsidRPr="00E17E8F">
        <w:rPr>
          <w:rStyle w:val="Char0"/>
          <w:rFonts w:hint="cs"/>
          <w:rtl/>
        </w:rPr>
        <w:t xml:space="preserve"> گفتم: نزد ما نمازخانه‌ای است که اهل آن ناصبی بوده و امامشان از مخالفین است آیا به او اقتدا کنم؟ گفت: نه. گفتم: اگر قرائت کرد پشت سر او قرائت کنم؟ گفت: بله. </w:t>
      </w:r>
    </w:p>
    <w:p w:rsidR="000934D6" w:rsidRPr="00E17E8F" w:rsidRDefault="000934D6" w:rsidP="000934D6">
      <w:pPr>
        <w:tabs>
          <w:tab w:val="right" w:pos="7031"/>
        </w:tabs>
        <w:jc w:val="both"/>
        <w:rPr>
          <w:rStyle w:val="Char0"/>
          <w:rtl/>
        </w:rPr>
      </w:pPr>
      <w:r w:rsidRPr="00E17E8F">
        <w:rPr>
          <w:rStyle w:val="Char0"/>
          <w:rFonts w:hint="cs"/>
          <w:rtl/>
        </w:rPr>
        <w:t>گفتم: اگر پیش از آنکه او تمام کند، سوره‌‌ی من تمام شد چه کنم؟ گفت: سبحان الله و الله اکبر بگو که این به جای قنوت به حساب می‌آید و الله اکبر و لاإله إلا الله بگو</w:t>
      </w:r>
      <w:r w:rsidRPr="00E17E8F">
        <w:rPr>
          <w:rStyle w:val="Char0"/>
          <w:vertAlign w:val="superscript"/>
          <w:rtl/>
        </w:rPr>
        <w:footnoteReference w:id="77"/>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احمد بن محمد بن ابی نصر از ابو الحسن رضا</w:t>
      </w:r>
      <w:r w:rsidR="00D55DA0" w:rsidRPr="00E17E8F">
        <w:rPr>
          <w:rStyle w:val="Char0"/>
          <w:rFonts w:cs="CTraditional Arabic" w:hint="cs"/>
          <w:rtl/>
        </w:rPr>
        <w:t>÷</w:t>
      </w:r>
      <w:r w:rsidRPr="00E17E8F">
        <w:rPr>
          <w:rStyle w:val="Char0"/>
          <w:rFonts w:hint="cs"/>
          <w:rtl/>
        </w:rPr>
        <w:t xml:space="preserve"> روایت می‌کند که گفت: به او گفتم: من با</w:t>
      </w:r>
      <w:r w:rsidR="00D55DA0" w:rsidRPr="00E17E8F">
        <w:rPr>
          <w:rStyle w:val="Char0"/>
          <w:rFonts w:hint="cs"/>
          <w:rtl/>
        </w:rPr>
        <w:t xml:space="preserve"> این‌ها </w:t>
      </w:r>
      <w:r w:rsidRPr="00E17E8F">
        <w:rPr>
          <w:rStyle w:val="Char0"/>
          <w:rFonts w:hint="cs"/>
          <w:rtl/>
        </w:rPr>
        <w:t>وارد نماز مغرب می‌شوم پس</w:t>
      </w:r>
      <w:r w:rsidR="00D55DA0" w:rsidRPr="00E17E8F">
        <w:rPr>
          <w:rStyle w:val="Char0"/>
          <w:rFonts w:hint="cs"/>
          <w:rtl/>
        </w:rPr>
        <w:t xml:space="preserve"> آن‌ها </w:t>
      </w:r>
      <w:r w:rsidRPr="00E17E8F">
        <w:rPr>
          <w:rStyle w:val="Char0"/>
          <w:rFonts w:hint="cs"/>
          <w:rtl/>
        </w:rPr>
        <w:t>شتاب کرده و من نمی‌توانم اذان گفته و اقامه کنم و نمی‌توانم جز سوره‌ی الحمد بخوانم و</w:t>
      </w:r>
      <w:r w:rsidR="00D55DA0" w:rsidRPr="00E17E8F">
        <w:rPr>
          <w:rStyle w:val="Char0"/>
          <w:rFonts w:hint="cs"/>
          <w:rtl/>
        </w:rPr>
        <w:t xml:space="preserve"> آن‌ها </w:t>
      </w:r>
      <w:r w:rsidRPr="00E17E8F">
        <w:rPr>
          <w:rStyle w:val="Char0"/>
          <w:rFonts w:hint="cs"/>
          <w:rtl/>
        </w:rPr>
        <w:t>به رکوع می‌روند آیا نمازم درست است؟</w:t>
      </w:r>
    </w:p>
    <w:p w:rsidR="000934D6" w:rsidRPr="00E17E8F" w:rsidRDefault="000934D6" w:rsidP="000934D6">
      <w:pPr>
        <w:tabs>
          <w:tab w:val="right" w:pos="7031"/>
        </w:tabs>
        <w:jc w:val="both"/>
        <w:rPr>
          <w:rStyle w:val="Char0"/>
        </w:rPr>
      </w:pPr>
      <w:r w:rsidRPr="00E17E8F">
        <w:rPr>
          <w:rStyle w:val="Char0"/>
          <w:rFonts w:hint="cs"/>
          <w:rtl/>
        </w:rPr>
        <w:t>گفت: بله سوره‌ی الحمد به تنهایی تو را کفایت می‌کند</w:t>
      </w:r>
      <w:r w:rsidRPr="00E17E8F">
        <w:rPr>
          <w:rStyle w:val="Char0"/>
          <w:vertAlign w:val="superscript"/>
          <w:rtl/>
        </w:rPr>
        <w:footnoteReference w:id="78"/>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طوسی در تهذیب این روایت را توضیح داده و می‌گوید: «همچنین احتمال دارد که این خبر مربوط به حالت تقیه باشد زیرا در حال تقیه و ترس اگر انسان به قرائت همراه</w:t>
      </w:r>
      <w:r w:rsidR="00D55DA0" w:rsidRPr="00E17E8F">
        <w:rPr>
          <w:rStyle w:val="Char0"/>
          <w:rFonts w:hint="cs"/>
          <w:rtl/>
        </w:rPr>
        <w:t xml:space="preserve"> آن‌ها </w:t>
      </w:r>
      <w:r w:rsidRPr="00E17E8F">
        <w:rPr>
          <w:rStyle w:val="Char0"/>
          <w:rFonts w:hint="cs"/>
          <w:rtl/>
        </w:rPr>
        <w:t>نرسید اجازه دارد که قرائت را ترک گفته و چون رکوع را دریابد، آن رکعت را به شمار می‌آورد.</w:t>
      </w:r>
    </w:p>
    <w:p w:rsidR="000934D6" w:rsidRPr="00E17E8F" w:rsidRDefault="000934D6" w:rsidP="000934D6">
      <w:pPr>
        <w:tabs>
          <w:tab w:val="right" w:pos="7031"/>
        </w:tabs>
        <w:jc w:val="both"/>
        <w:rPr>
          <w:rStyle w:val="Char0"/>
          <w:rtl/>
        </w:rPr>
      </w:pPr>
      <w:r w:rsidRPr="00E17E8F">
        <w:rPr>
          <w:rStyle w:val="Char0"/>
          <w:rFonts w:hint="cs"/>
          <w:rtl/>
        </w:rPr>
        <w:t>همچنین در استبصار می‌گوید: احتمال دارد که خبر به حالت تقیه اختصاص داشته باشد زیرا در اینصورت اگر به رکوع و سجود برسد برایش جایز است.</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محمد بن اسحاق و محمد بن ابو حمزه از ابوعبدالله</w:t>
      </w:r>
      <w:r w:rsidR="00D55DA0" w:rsidRPr="00E17E8F">
        <w:rPr>
          <w:rStyle w:val="Char0"/>
          <w:rFonts w:cs="CTraditional Arabic" w:hint="cs"/>
          <w:rtl/>
        </w:rPr>
        <w:t>÷</w:t>
      </w:r>
      <w:r w:rsidRPr="00E17E8F">
        <w:rPr>
          <w:rStyle w:val="Char0"/>
          <w:rFonts w:hint="cs"/>
          <w:rtl/>
        </w:rPr>
        <w:t xml:space="preserve"> روایت می‌کنند که گفت: «هنگامی که با</w:t>
      </w:r>
      <w:r w:rsidR="00D55DA0" w:rsidRPr="00E17E8F">
        <w:rPr>
          <w:rStyle w:val="Char0"/>
          <w:rFonts w:hint="cs"/>
          <w:rtl/>
        </w:rPr>
        <w:t xml:space="preserve"> آن‌ها </w:t>
      </w:r>
      <w:r w:rsidRPr="00E17E8F">
        <w:rPr>
          <w:rStyle w:val="Char0"/>
          <w:rFonts w:hint="cs"/>
          <w:rtl/>
        </w:rPr>
        <w:t>بودی، قرائتی مانند سخن گفتن با خودت، برای تو کافی است»</w:t>
      </w:r>
      <w:r w:rsidRPr="00E17E8F">
        <w:rPr>
          <w:rStyle w:val="Char0"/>
          <w:vertAlign w:val="superscript"/>
          <w:rtl/>
        </w:rPr>
        <w:footnoteReference w:id="79"/>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عبدالله بن بکیر از امام صادق</w:t>
      </w:r>
      <w:r w:rsidR="00D55DA0" w:rsidRPr="00E17E8F">
        <w:rPr>
          <w:rStyle w:val="Char0"/>
          <w:rFonts w:cs="CTraditional Arabic" w:hint="cs"/>
          <w:rtl/>
        </w:rPr>
        <w:t>÷</w:t>
      </w:r>
      <w:r w:rsidRPr="00E17E8F">
        <w:rPr>
          <w:rStyle w:val="Char0"/>
          <w:rFonts w:hint="cs"/>
          <w:rtl/>
        </w:rPr>
        <w:t xml:space="preserve"> روایت می‌کند که گفت: «هر کس در صف اول با</w:t>
      </w:r>
      <w:r w:rsidR="00D55DA0" w:rsidRPr="00E17E8F">
        <w:rPr>
          <w:rStyle w:val="Char0"/>
          <w:rFonts w:hint="cs"/>
          <w:rtl/>
        </w:rPr>
        <w:t xml:space="preserve"> آن‌ها </w:t>
      </w:r>
      <w:r w:rsidRPr="00E17E8F">
        <w:rPr>
          <w:rStyle w:val="Char0"/>
          <w:rFonts w:hint="cs"/>
          <w:rtl/>
        </w:rPr>
        <w:t xml:space="preserve">(اهل سنت) نماز بخواند مانند این است که با رسول الله </w:t>
      </w:r>
      <w:r w:rsidR="00995A37" w:rsidRPr="00E17E8F">
        <w:rPr>
          <w:rStyle w:val="Char0"/>
          <w:rFonts w:cs="CTraditional Arabic" w:hint="cs"/>
          <w:rtl/>
        </w:rPr>
        <w:t>ج</w:t>
      </w:r>
      <w:r w:rsidRPr="00E17E8F">
        <w:rPr>
          <w:rStyle w:val="Char0"/>
          <w:rFonts w:hint="cs"/>
          <w:rtl/>
        </w:rPr>
        <w:t xml:space="preserve"> در صف اول نماز خوانده است»</w:t>
      </w:r>
      <w:r w:rsidRPr="00E17E8F">
        <w:rPr>
          <w:rStyle w:val="Char0"/>
          <w:vertAlign w:val="superscript"/>
          <w:rtl/>
        </w:rPr>
        <w:footnoteReference w:id="80"/>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تفسیر امام عسکری</w:t>
      </w:r>
      <w:r w:rsidR="004A1D72" w:rsidRPr="00E17E8F">
        <w:rPr>
          <w:rStyle w:val="Char0"/>
          <w:rFonts w:cs="CTraditional Arabic" w:hint="cs"/>
          <w:rtl/>
        </w:rPr>
        <w:t>÷</w:t>
      </w:r>
      <w:r w:rsidRPr="00E17E8F">
        <w:rPr>
          <w:rStyle w:val="Char0"/>
          <w:rFonts w:hint="cs"/>
          <w:rtl/>
        </w:rPr>
        <w:t>: امام باقر</w:t>
      </w:r>
      <w:r w:rsidR="004A1D72" w:rsidRPr="00E17E8F">
        <w:rPr>
          <w:rStyle w:val="Char0"/>
          <w:rFonts w:cs="CTraditional Arabic" w:hint="cs"/>
          <w:rtl/>
        </w:rPr>
        <w:t>÷</w:t>
      </w:r>
      <w:r w:rsidRPr="00E17E8F">
        <w:rPr>
          <w:rStyle w:val="Char0"/>
          <w:rFonts w:hint="cs"/>
          <w:rtl/>
        </w:rPr>
        <w:t xml:space="preserve"> یکی از پیروانش را دید که در نماز به یکی از مخالفین اقتدا کرده است، و شیعی احساس کرد که امام باقر</w:t>
      </w:r>
      <w:r w:rsidR="004A1D72" w:rsidRPr="00E17E8F">
        <w:rPr>
          <w:rStyle w:val="Char0"/>
          <w:rFonts w:cs="CTraditional Arabic" w:hint="cs"/>
          <w:rtl/>
        </w:rPr>
        <w:t>÷</w:t>
      </w:r>
      <w:r w:rsidRPr="00E17E8F">
        <w:rPr>
          <w:rStyle w:val="Char0"/>
          <w:rFonts w:hint="cs"/>
          <w:rtl/>
        </w:rPr>
        <w:t xml:space="preserve"> از این کار وی آگاه شده پس نزد وی آمد و گفت: ای پسر رسول خدا، از اینکه به فلانی اقتدا کردم از تو پوزش می‌طلبم، من از وی پرهیز می‌کنم و اگر این نبود، تنها نماز می‌خواندم، امام باقر</w:t>
      </w:r>
      <w:r w:rsidR="004A1D72" w:rsidRPr="00E17E8F">
        <w:rPr>
          <w:rStyle w:val="Char0"/>
          <w:rFonts w:cs="CTraditional Arabic" w:hint="cs"/>
          <w:rtl/>
        </w:rPr>
        <w:t>÷</w:t>
      </w:r>
      <w:r w:rsidRPr="00E17E8F">
        <w:rPr>
          <w:rStyle w:val="Char0"/>
          <w:rFonts w:hint="cs"/>
          <w:rtl/>
        </w:rPr>
        <w:t xml:space="preserve"> به وی گفت: ای برادر من، اگر به وی اقتدا نمی‌کردی تنها محتاج معذرت خواهی بودی، ای </w:t>
      </w:r>
      <w:r w:rsidR="00CC17A9" w:rsidRPr="00E17E8F">
        <w:rPr>
          <w:rStyle w:val="Char0"/>
          <w:rFonts w:hint="cs"/>
          <w:rtl/>
        </w:rPr>
        <w:t>بندۀ</w:t>
      </w:r>
      <w:r w:rsidRPr="00E17E8F">
        <w:rPr>
          <w:rStyle w:val="Char0"/>
          <w:rFonts w:hint="cs"/>
          <w:rtl/>
        </w:rPr>
        <w:t xml:space="preserve"> مومن خدا و همچنین فرشتگان هفت طبق</w:t>
      </w:r>
      <w:r w:rsidR="003B4E8A" w:rsidRPr="00E17E8F">
        <w:rPr>
          <w:rStyle w:val="Char0"/>
          <w:rFonts w:hint="cs"/>
          <w:rtl/>
        </w:rPr>
        <w:t>ۀ</w:t>
      </w:r>
      <w:r w:rsidRPr="00E17E8F">
        <w:rPr>
          <w:rStyle w:val="Char0"/>
          <w:rFonts w:hint="cs"/>
          <w:rtl/>
        </w:rPr>
        <w:t xml:space="preserve"> آسمان و هفت طبق</w:t>
      </w:r>
      <w:r w:rsidR="003B4E8A" w:rsidRPr="00E17E8F">
        <w:rPr>
          <w:rStyle w:val="Char0"/>
          <w:rFonts w:hint="cs"/>
          <w:rtl/>
        </w:rPr>
        <w:t>ۀ</w:t>
      </w:r>
      <w:r w:rsidRPr="00E17E8F">
        <w:rPr>
          <w:rStyle w:val="Char0"/>
          <w:rFonts w:hint="cs"/>
          <w:rtl/>
        </w:rPr>
        <w:t xml:space="preserve"> زمین بر تو درود می‌فرستند و امام جماعت تو را لعن و نفرین می‌کنند، و خدا نمازت را پشت سر وی به خاطر تقیه به انداز</w:t>
      </w:r>
      <w:r w:rsidR="003B4E8A" w:rsidRPr="00E17E8F">
        <w:rPr>
          <w:rStyle w:val="Char0"/>
          <w:rFonts w:hint="cs"/>
          <w:rtl/>
        </w:rPr>
        <w:t>ۀ</w:t>
      </w:r>
      <w:r w:rsidRPr="00E17E8F">
        <w:rPr>
          <w:rStyle w:val="Char0"/>
          <w:rFonts w:hint="cs"/>
          <w:rtl/>
        </w:rPr>
        <w:t xml:space="preserve"> هفتصد برابر نماز تنهایی برایت محسوب می</w:t>
      </w:r>
      <w:r w:rsidRPr="00E17E8F">
        <w:rPr>
          <w:rStyle w:val="Char0"/>
          <w:rFonts w:hint="eastAsia"/>
          <w:rtl/>
        </w:rPr>
        <w:t>‌</w:t>
      </w:r>
      <w:r w:rsidRPr="00E17E8F">
        <w:rPr>
          <w:rStyle w:val="Char0"/>
          <w:rFonts w:hint="cs"/>
          <w:rtl/>
        </w:rPr>
        <w:t>گرداند، پس تقیه پیشه کن</w:t>
      </w:r>
      <w:r w:rsidRPr="00E17E8F">
        <w:rPr>
          <w:rStyle w:val="Char0"/>
          <w:vertAlign w:val="superscript"/>
          <w:rtl/>
        </w:rPr>
        <w:footnoteReference w:id="81"/>
      </w:r>
      <w:r w:rsidRPr="00E17E8F">
        <w:rPr>
          <w:rStyle w:val="Char0"/>
          <w:rFonts w:hint="cs"/>
          <w:rtl/>
        </w:rPr>
        <w:t xml:space="preserve">. </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در کتاب فقه الرضا آمده که ایشان</w:t>
      </w:r>
      <w:r w:rsidR="00D55DA0" w:rsidRPr="00E17E8F">
        <w:rPr>
          <w:rStyle w:val="Char0"/>
          <w:rFonts w:cs="CTraditional Arabic" w:hint="cs"/>
          <w:rtl/>
        </w:rPr>
        <w:t>÷</w:t>
      </w:r>
      <w:r w:rsidRPr="00E17E8F">
        <w:rPr>
          <w:rStyle w:val="Char0"/>
          <w:rFonts w:hint="cs"/>
          <w:rtl/>
        </w:rPr>
        <w:t xml:space="preserve"> گفته است: «نماز نخوان جز پشت دو نفر: یکی از</w:t>
      </w:r>
      <w:r w:rsidR="00D55DA0" w:rsidRPr="00E17E8F">
        <w:rPr>
          <w:rStyle w:val="Char0"/>
          <w:rFonts w:hint="cs"/>
          <w:rtl/>
        </w:rPr>
        <w:t xml:space="preserve"> آن‌ها </w:t>
      </w:r>
      <w:r w:rsidRPr="00E17E8F">
        <w:rPr>
          <w:rStyle w:val="Char0"/>
          <w:rFonts w:hint="cs"/>
          <w:rtl/>
        </w:rPr>
        <w:t>کسی که به او و دینداری و تقوایش اعتماد داری، و دیگری کسی که از شمشیر و شلاق و شر و آزار و اذیت و زشتی‌اش می‌ترسی پس از روی تقیه و سازش پشت سر او نماز بخوان و برای خودت اذان و اقامه بگو و به جای او قرائت کن زیرا قابل اعتماد نیست پس چون پیش از او از قرائت فارغ شدی یک آیه را بگذار که در هنگام رکوع او بخوانی، در غیر این صورت تا زمانی که او به رکوع می‌رود، تسبیح بگو</w:t>
      </w:r>
      <w:r w:rsidRPr="00E17E8F">
        <w:rPr>
          <w:rStyle w:val="Char0"/>
          <w:vertAlign w:val="superscript"/>
          <w:rtl/>
        </w:rPr>
        <w:footnoteReference w:id="82"/>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یونس بن یعقوب می‌گوید که ابو عبدالله</w:t>
      </w:r>
      <w:r w:rsidR="00D55DA0" w:rsidRPr="00E17E8F">
        <w:rPr>
          <w:rStyle w:val="Char0"/>
          <w:rFonts w:cs="CTraditional Arabic" w:hint="cs"/>
          <w:rtl/>
        </w:rPr>
        <w:t>÷</w:t>
      </w:r>
      <w:r w:rsidRPr="00E17E8F">
        <w:rPr>
          <w:rStyle w:val="Char0"/>
          <w:rFonts w:hint="cs"/>
          <w:rtl/>
        </w:rPr>
        <w:t xml:space="preserve"> به من گفت: ا</w:t>
      </w:r>
      <w:r w:rsidR="00CC17A9" w:rsidRPr="00E17E8F">
        <w:rPr>
          <w:rStyle w:val="Char0"/>
          <w:rFonts w:hint="cs"/>
          <w:rtl/>
        </w:rPr>
        <w:t xml:space="preserve">ی </w:t>
      </w:r>
      <w:r w:rsidRPr="00E17E8F">
        <w:rPr>
          <w:rStyle w:val="Char0"/>
          <w:rFonts w:hint="cs"/>
          <w:rtl/>
        </w:rPr>
        <w:t>يونس به</w:t>
      </w:r>
      <w:r w:rsidR="00D55DA0" w:rsidRPr="00E17E8F">
        <w:rPr>
          <w:rStyle w:val="Char0"/>
          <w:rFonts w:hint="cs"/>
          <w:rtl/>
        </w:rPr>
        <w:t xml:space="preserve"> آن‌ها </w:t>
      </w:r>
      <w:r w:rsidRPr="00E17E8F">
        <w:rPr>
          <w:rStyle w:val="Char0"/>
          <w:rFonts w:hint="cs"/>
          <w:rtl/>
        </w:rPr>
        <w:t>بگو: ای مؤلفه</w:t>
      </w:r>
      <w:r w:rsidRPr="00E17E8F">
        <w:rPr>
          <w:rStyle w:val="Char0"/>
          <w:vertAlign w:val="superscript"/>
          <w:rtl/>
        </w:rPr>
        <w:footnoteReference w:id="83"/>
      </w:r>
      <w:r w:rsidRPr="00E17E8F">
        <w:rPr>
          <w:rStyle w:val="Char0"/>
          <w:rFonts w:hint="cs"/>
          <w:rtl/>
        </w:rPr>
        <w:t>! مشاهده‌ کرده‌ام که شما چه می‌کنید، هنگامی که صدای اذان را شنیدید کفش‌هایتان را برداشته و از مسجد خارج شدید</w:t>
      </w:r>
      <w:r w:rsidRPr="00E17E8F">
        <w:rPr>
          <w:rStyle w:val="Char0"/>
          <w:vertAlign w:val="superscript"/>
          <w:rtl/>
        </w:rPr>
        <w:footnoteReference w:id="84"/>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مجلسی در تفسیر این روایت می‌گوید: «به</w:t>
      </w:r>
      <w:r w:rsidR="00D55DA0" w:rsidRPr="00E17E8F">
        <w:rPr>
          <w:rStyle w:val="Char0"/>
          <w:rFonts w:hint="cs"/>
          <w:rtl/>
        </w:rPr>
        <w:t xml:space="preserve"> آن‌ها </w:t>
      </w:r>
      <w:r w:rsidRPr="00E17E8F">
        <w:rPr>
          <w:rStyle w:val="Char0"/>
          <w:rFonts w:hint="cs"/>
          <w:rtl/>
        </w:rPr>
        <w:t>بگو» یعنی به شیعه بگو و اینکه</w:t>
      </w:r>
      <w:r w:rsidR="00D55DA0" w:rsidRPr="00E17E8F">
        <w:rPr>
          <w:rStyle w:val="Char0"/>
          <w:rFonts w:hint="cs"/>
          <w:rtl/>
        </w:rPr>
        <w:t xml:space="preserve"> آن‌ها </w:t>
      </w:r>
      <w:r w:rsidRPr="00E17E8F">
        <w:rPr>
          <w:rStyle w:val="Char0"/>
          <w:rFonts w:hint="cs"/>
          <w:rtl/>
        </w:rPr>
        <w:t>را با لفظ مؤلفه مورد خطاب قرار داد به خاطر ادب کردن</w:t>
      </w:r>
      <w:r w:rsidR="00D55DA0" w:rsidRPr="00E17E8F">
        <w:rPr>
          <w:rStyle w:val="Char0"/>
          <w:rFonts w:hint="cs"/>
          <w:rtl/>
        </w:rPr>
        <w:t xml:space="preserve"> آن‌ها </w:t>
      </w:r>
      <w:r w:rsidRPr="00E17E8F">
        <w:rPr>
          <w:rStyle w:val="Char0"/>
          <w:rFonts w:hint="cs"/>
          <w:rtl/>
        </w:rPr>
        <w:t>بود و هشدار نسبت به به اینکه</w:t>
      </w:r>
      <w:r w:rsidR="00D55DA0" w:rsidRPr="00E17E8F">
        <w:rPr>
          <w:rStyle w:val="Char0"/>
          <w:rFonts w:hint="cs"/>
          <w:rtl/>
        </w:rPr>
        <w:t xml:space="preserve"> آن‌ها </w:t>
      </w:r>
      <w:r w:rsidRPr="00E17E8F">
        <w:rPr>
          <w:rStyle w:val="Char0"/>
          <w:rFonts w:hint="cs"/>
          <w:rtl/>
        </w:rPr>
        <w:t>از شیعیان واقعی نیستند بلکه از کسانی هستند که دل</w:t>
      </w:r>
      <w:r w:rsidR="00DC3124" w:rsidRPr="00E17E8F">
        <w:rPr>
          <w:rStyle w:val="Char0"/>
          <w:rFonts w:hint="cs"/>
          <w:rtl/>
        </w:rPr>
        <w:t>‌</w:t>
      </w:r>
      <w:r w:rsidRPr="00E17E8F">
        <w:rPr>
          <w:rStyle w:val="Char0"/>
          <w:rFonts w:hint="cs"/>
          <w:rtl/>
        </w:rPr>
        <w:t>هایشان الفت گرفته است چرا که</w:t>
      </w:r>
      <w:r w:rsidR="00D55DA0" w:rsidRPr="00E17E8F">
        <w:rPr>
          <w:rStyle w:val="Char0"/>
          <w:rFonts w:hint="cs"/>
          <w:rtl/>
        </w:rPr>
        <w:t xml:space="preserve"> آن‌ها </w:t>
      </w:r>
      <w:r w:rsidRPr="00E17E8F">
        <w:rPr>
          <w:rStyle w:val="Char0"/>
          <w:rFonts w:hint="cs"/>
          <w:rtl/>
        </w:rPr>
        <w:t>سخنانش در مورد تقیه را می‌شنود ولی به آن عمل نمی‌کنند، زیرا</w:t>
      </w:r>
      <w:r w:rsidR="00D55DA0" w:rsidRPr="00E17E8F">
        <w:rPr>
          <w:rStyle w:val="Char0"/>
          <w:rFonts w:hint="cs"/>
          <w:rtl/>
        </w:rPr>
        <w:t xml:space="preserve"> آن‌ها </w:t>
      </w:r>
      <w:r w:rsidRPr="00E17E8F">
        <w:rPr>
          <w:rStyle w:val="Char0"/>
          <w:rFonts w:hint="cs"/>
          <w:rtl/>
        </w:rPr>
        <w:t>بعد از اذان از مسجد خارج می‌شدند تا با مخالفین (اهل سنت) نماز نخوانند، پس این گفتار بر لزوم نماز پشت سر</w:t>
      </w:r>
      <w:r w:rsidR="00D55DA0" w:rsidRPr="00E17E8F">
        <w:rPr>
          <w:rStyle w:val="Char0"/>
          <w:rFonts w:hint="cs"/>
          <w:rtl/>
        </w:rPr>
        <w:t xml:space="preserve"> آن‌ها </w:t>
      </w:r>
      <w:r w:rsidRPr="00E17E8F">
        <w:rPr>
          <w:rStyle w:val="Char0"/>
          <w:rFonts w:hint="cs"/>
          <w:rtl/>
        </w:rPr>
        <w:t>هنگام تقیه دلالت می‌کند.</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ابوعبدالله شاذانی از ابو محمد فضل بن شاذان پرسید: ما گاهی نماز مغرب را با</w:t>
      </w:r>
      <w:r w:rsidR="00D55DA0" w:rsidRPr="00E17E8F">
        <w:rPr>
          <w:rStyle w:val="Char0"/>
          <w:rFonts w:hint="cs"/>
          <w:rtl/>
        </w:rPr>
        <w:t xml:space="preserve"> آن‌ها </w:t>
      </w:r>
      <w:r w:rsidRPr="00E17E8F">
        <w:rPr>
          <w:rStyle w:val="Char0"/>
          <w:rFonts w:hint="cs"/>
          <w:rtl/>
        </w:rPr>
        <w:t>خوانده‌ایم ولی دوست نداریم هنگام خروج از مسجد به خانه‌هایمان برویم که مبادا گمان کنند ما برای اعاده‌ی نمازی که با</w:t>
      </w:r>
      <w:r w:rsidR="00D55DA0" w:rsidRPr="00E17E8F">
        <w:rPr>
          <w:rStyle w:val="Char0"/>
          <w:rFonts w:hint="cs"/>
          <w:rtl/>
        </w:rPr>
        <w:t xml:space="preserve"> آن‌ها </w:t>
      </w:r>
      <w:r w:rsidRPr="00E17E8F">
        <w:rPr>
          <w:rStyle w:val="Char0"/>
          <w:rFonts w:hint="cs"/>
          <w:rtl/>
        </w:rPr>
        <w:t>خوانده‌ایم به خانه رفته‌ایم پس نماز مغرب را تا نماز عشاء به تأخیر می‌اندازیم.</w:t>
      </w:r>
    </w:p>
    <w:p w:rsidR="000934D6" w:rsidRPr="00E17E8F" w:rsidRDefault="000934D6" w:rsidP="000934D6">
      <w:pPr>
        <w:tabs>
          <w:tab w:val="right" w:pos="7031"/>
        </w:tabs>
        <w:jc w:val="both"/>
        <w:rPr>
          <w:rStyle w:val="Char0"/>
          <w:rtl/>
        </w:rPr>
      </w:pPr>
      <w:r w:rsidRPr="00E17E8F">
        <w:rPr>
          <w:rStyle w:val="Char0"/>
          <w:rFonts w:hint="cs"/>
          <w:rtl/>
        </w:rPr>
        <w:t>گفت: خودتان را اینگونه دلتنگ نکنید،‌ اگر با</w:t>
      </w:r>
      <w:r w:rsidR="00D55DA0" w:rsidRPr="00E17E8F">
        <w:rPr>
          <w:rStyle w:val="Char0"/>
          <w:rFonts w:hint="cs"/>
          <w:rtl/>
        </w:rPr>
        <w:t xml:space="preserve"> آن‌ها </w:t>
      </w:r>
      <w:r w:rsidRPr="00E17E8F">
        <w:rPr>
          <w:rStyle w:val="Char0"/>
          <w:rFonts w:hint="cs"/>
          <w:rtl/>
        </w:rPr>
        <w:t>نماز خواندید گناهی بر شما نیست پس در یک دفعه سه یا پنج تکبیر بگویید و در هر رکعت بعد از آنکه امامشان قرائت را تمام کرد سوره‌ی حمد و هر سوره‌ای که خواستید بخوانید، و در رکوع به اندازه‌ای که می‌توانید سبحان ربی العظیم و بحمده بگویید و نمازتان کامل شده‌ است، ولی امام شما و دیوار مانند هم هستند پس چون امام نماز فرض را تمام کرد با</w:t>
      </w:r>
      <w:r w:rsidR="00D55DA0" w:rsidRPr="00E17E8F">
        <w:rPr>
          <w:rStyle w:val="Char0"/>
          <w:rFonts w:hint="cs"/>
          <w:rtl/>
        </w:rPr>
        <w:t xml:space="preserve"> آن‌ها </w:t>
      </w:r>
      <w:r w:rsidRPr="00E17E8F">
        <w:rPr>
          <w:rStyle w:val="Char0"/>
          <w:rFonts w:hint="cs"/>
          <w:rtl/>
        </w:rPr>
        <w:t>برخیزید و پس از آن چهار رکعت سنت بخوانید.</w:t>
      </w:r>
    </w:p>
    <w:p w:rsidR="000934D6" w:rsidRPr="00E17E8F" w:rsidRDefault="000934D6" w:rsidP="000934D6">
      <w:pPr>
        <w:tabs>
          <w:tab w:val="right" w:pos="7031"/>
        </w:tabs>
        <w:jc w:val="both"/>
        <w:rPr>
          <w:rStyle w:val="Char0"/>
          <w:rtl/>
        </w:rPr>
      </w:pPr>
      <w:r w:rsidRPr="00E17E8F">
        <w:rPr>
          <w:rStyle w:val="Char0"/>
          <w:rFonts w:hint="cs"/>
          <w:rtl/>
        </w:rPr>
        <w:t>گفتم: ای ابومحمد، آیا اگر آنچه گفتی را انجام دهم نمازم درست است؟ گفت: بله.</w:t>
      </w:r>
    </w:p>
    <w:p w:rsidR="000934D6" w:rsidRPr="00E17E8F" w:rsidRDefault="000934D6" w:rsidP="000934D6">
      <w:pPr>
        <w:tabs>
          <w:tab w:val="right" w:pos="7031"/>
        </w:tabs>
        <w:jc w:val="both"/>
        <w:rPr>
          <w:rStyle w:val="Char0"/>
          <w:rtl/>
        </w:rPr>
      </w:pPr>
      <w:r w:rsidRPr="00E17E8F">
        <w:rPr>
          <w:rStyle w:val="Char0"/>
          <w:rFonts w:hint="cs"/>
          <w:rtl/>
        </w:rPr>
        <w:t>گفتم: آیا شنیده‌ای که یکی از یاران ما چنین کاری را انجام دهد؟</w:t>
      </w:r>
    </w:p>
    <w:p w:rsidR="000934D6" w:rsidRPr="00E17E8F" w:rsidRDefault="000934D6" w:rsidP="000934D6">
      <w:pPr>
        <w:tabs>
          <w:tab w:val="right" w:pos="7031"/>
        </w:tabs>
        <w:jc w:val="both"/>
        <w:rPr>
          <w:rStyle w:val="Char0"/>
          <w:rtl/>
        </w:rPr>
      </w:pPr>
      <w:r w:rsidRPr="00E17E8F">
        <w:rPr>
          <w:rStyle w:val="Char0"/>
          <w:rFonts w:hint="cs"/>
          <w:rtl/>
        </w:rPr>
        <w:t>گفت: بله. من در عراق بودم و سینه‌ام مانند شما از نماز خواندن با</w:t>
      </w:r>
      <w:r w:rsidR="00D55DA0" w:rsidRPr="00E17E8F">
        <w:rPr>
          <w:rStyle w:val="Char0"/>
          <w:rFonts w:hint="cs"/>
          <w:rtl/>
        </w:rPr>
        <w:t xml:space="preserve"> آن‌ها </w:t>
      </w:r>
      <w:r w:rsidRPr="00E17E8F">
        <w:rPr>
          <w:rStyle w:val="Char0"/>
          <w:rFonts w:hint="cs"/>
          <w:rtl/>
        </w:rPr>
        <w:t>تنگ بود. پس به فقیهی که نوح بن شعیب خوانده می‌شد شکوه کردم و او مرا به همان چیزی که تو را امر کردم امر کرد. پس به او گفتم: آیا کسی جز تو نیز این را می‌گوید؟ گفت: بله. بعد از آن در مجلسی که حدود بیست نفر از مشایخ ما حضور داشتند به نوح بن شعیب گفتم که در حضور</w:t>
      </w:r>
      <w:r w:rsidR="00D55DA0" w:rsidRPr="00E17E8F">
        <w:rPr>
          <w:rStyle w:val="Char0"/>
          <w:rFonts w:hint="cs"/>
          <w:rtl/>
        </w:rPr>
        <w:t xml:space="preserve"> آن‌ها </w:t>
      </w:r>
      <w:r w:rsidRPr="00E17E8F">
        <w:rPr>
          <w:rStyle w:val="Char0"/>
          <w:rFonts w:hint="cs"/>
          <w:rtl/>
        </w:rPr>
        <w:t>از آنچه از تو پرسیدم سخن بگو. نوح بن شعیب گفت: ای حضار آیا از این خراسانی نادان تعجب نمی‌کنید که گمان می‌کند که از هشام بن حکم بزرگ‌تر است و از من می‌پرسد آیا نماز خواندن با مرجئه درست است؟ پس تمام مشایخی که حضور داشتند همان گفته‌ی نوح بن شعیب را گفتند و من خیالم راحت شد</w:t>
      </w:r>
      <w:r w:rsidRPr="00E17E8F">
        <w:rPr>
          <w:rStyle w:val="Char0"/>
          <w:vertAlign w:val="superscript"/>
          <w:rtl/>
        </w:rPr>
        <w:footnoteReference w:id="85"/>
      </w:r>
      <w:r w:rsidRPr="00E17E8F">
        <w:rPr>
          <w:rStyle w:val="Char0"/>
          <w:rFonts w:hint="cs"/>
          <w:rtl/>
        </w:rPr>
        <w:t>.</w:t>
      </w:r>
    </w:p>
    <w:p w:rsidR="000934D6" w:rsidRPr="00E17E8F" w:rsidRDefault="000934D6" w:rsidP="00DC3124">
      <w:pPr>
        <w:pStyle w:val="ListParagraph"/>
        <w:numPr>
          <w:ilvl w:val="0"/>
          <w:numId w:val="13"/>
        </w:numPr>
        <w:tabs>
          <w:tab w:val="right" w:pos="707"/>
          <w:tab w:val="right" w:pos="7031"/>
        </w:tabs>
        <w:jc w:val="both"/>
        <w:rPr>
          <w:rStyle w:val="Char0"/>
          <w:rtl/>
        </w:rPr>
      </w:pPr>
      <w:r w:rsidRPr="00E17E8F">
        <w:rPr>
          <w:rStyle w:val="Char0"/>
          <w:rFonts w:hint="cs"/>
          <w:rtl/>
        </w:rPr>
        <w:t>از عبدالله بن حبیب بن جندب روایت است که گفت: به ابوعبدالله</w:t>
      </w:r>
      <w:r w:rsidR="00D55DA0" w:rsidRPr="00E17E8F">
        <w:rPr>
          <w:rStyle w:val="Char0"/>
          <w:rFonts w:cs="CTraditional Arabic" w:hint="cs"/>
          <w:rtl/>
        </w:rPr>
        <w:t>÷</w:t>
      </w:r>
      <w:r w:rsidRPr="00E17E8F">
        <w:rPr>
          <w:rStyle w:val="Char0"/>
          <w:rFonts w:hint="cs"/>
          <w:rtl/>
        </w:rPr>
        <w:t xml:space="preserve"> گفتم: من نماز مغرب را با</w:t>
      </w:r>
      <w:r w:rsidR="00D55DA0" w:rsidRPr="00E17E8F">
        <w:rPr>
          <w:rStyle w:val="Char0"/>
          <w:rFonts w:hint="cs"/>
          <w:rtl/>
        </w:rPr>
        <w:t xml:space="preserve"> آن‌ها </w:t>
      </w:r>
      <w:r w:rsidRPr="00E17E8F">
        <w:rPr>
          <w:rStyle w:val="Char0"/>
          <w:rFonts w:hint="cs"/>
          <w:rtl/>
        </w:rPr>
        <w:t>خوانده و آن را اعاده می‌کنم و می‌ترسم هنگامی که نیستم مرا طلب کنید.</w:t>
      </w:r>
    </w:p>
    <w:p w:rsidR="000934D6" w:rsidRPr="00E17E8F" w:rsidRDefault="000934D6" w:rsidP="000934D6">
      <w:pPr>
        <w:tabs>
          <w:tab w:val="right" w:pos="7031"/>
        </w:tabs>
        <w:jc w:val="both"/>
        <w:rPr>
          <w:rStyle w:val="Char0"/>
          <w:rtl/>
        </w:rPr>
      </w:pPr>
      <w:r w:rsidRPr="00E17E8F">
        <w:rPr>
          <w:rStyle w:val="Char0"/>
          <w:rFonts w:hint="cs"/>
          <w:rtl/>
        </w:rPr>
        <w:t>گفت: هنگامی که رکعت سوم را خواندی نشیمنگاهت را بر زمین قرار بده سپس برخیز و در حالی که ایستاده‌ای تشهد بخوان سپس رکوع کرده و سجده کن تا</w:t>
      </w:r>
      <w:r w:rsidR="00D55DA0" w:rsidRPr="00E17E8F">
        <w:rPr>
          <w:rStyle w:val="Char0"/>
          <w:rFonts w:hint="cs"/>
          <w:rtl/>
        </w:rPr>
        <w:t xml:space="preserve"> آن‌ها </w:t>
      </w:r>
      <w:r w:rsidRPr="00E17E8F">
        <w:rPr>
          <w:rStyle w:val="Char0"/>
          <w:rFonts w:hint="cs"/>
          <w:rtl/>
        </w:rPr>
        <w:t>فکر کنند که تو نفل می‌خوانی</w:t>
      </w:r>
      <w:r w:rsidRPr="00E17E8F">
        <w:rPr>
          <w:rStyle w:val="Char0"/>
          <w:vertAlign w:val="superscript"/>
          <w:rtl/>
        </w:rPr>
        <w:footnoteReference w:id="86"/>
      </w:r>
      <w:r w:rsidRPr="00E17E8F">
        <w:rPr>
          <w:rStyle w:val="Char0"/>
          <w:rFonts w:hint="cs"/>
          <w:rtl/>
        </w:rPr>
        <w:t>.</w:t>
      </w:r>
    </w:p>
    <w:p w:rsidR="000934D6" w:rsidRPr="00E17E8F" w:rsidRDefault="000934D6" w:rsidP="00DC3124">
      <w:pPr>
        <w:pStyle w:val="a0"/>
        <w:numPr>
          <w:ilvl w:val="0"/>
          <w:numId w:val="13"/>
        </w:numPr>
        <w:rPr>
          <w:rStyle w:val="Char0"/>
          <w:rtl/>
        </w:rPr>
      </w:pPr>
      <w:r w:rsidRPr="00E17E8F">
        <w:rPr>
          <w:rStyle w:val="Char0"/>
          <w:rFonts w:hint="cs"/>
          <w:rtl/>
        </w:rPr>
        <w:t xml:space="preserve">در جامع الأخبار از پیامبر </w:t>
      </w:r>
      <w:r w:rsidR="00995A37" w:rsidRPr="00E17E8F">
        <w:rPr>
          <w:rStyle w:val="Char0"/>
          <w:rFonts w:cs="CTraditional Arabic" w:hint="cs"/>
          <w:rtl/>
        </w:rPr>
        <w:t>ج</w:t>
      </w:r>
      <w:r w:rsidRPr="00E17E8F">
        <w:rPr>
          <w:rStyle w:val="Char0"/>
          <w:rFonts w:hint="cs"/>
          <w:rtl/>
        </w:rPr>
        <w:t xml:space="preserve"> [به دروغ] روایت شده که گفت: «هر کس به خاطر تقیه پشت سر منافقین نماز بخواند مانند کسی است که پشت سر ائمه نماز خوانده‌ است</w:t>
      </w:r>
      <w:r w:rsidRPr="00E17E8F">
        <w:rPr>
          <w:rStyle w:val="Char0"/>
          <w:vertAlign w:val="superscript"/>
          <w:rtl/>
        </w:rPr>
        <w:footnoteReference w:id="87"/>
      </w:r>
      <w:r w:rsidRPr="00E17E8F">
        <w:rPr>
          <w:rStyle w:val="Char0"/>
          <w:rFonts w:hint="cs"/>
          <w:rtl/>
        </w:rPr>
        <w:t>.</w:t>
      </w:r>
    </w:p>
    <w:p w:rsidR="000934D6" w:rsidRPr="00E17E8F" w:rsidRDefault="000934D6" w:rsidP="00DC3124">
      <w:pPr>
        <w:pStyle w:val="a0"/>
        <w:numPr>
          <w:ilvl w:val="0"/>
          <w:numId w:val="13"/>
        </w:numPr>
        <w:rPr>
          <w:rStyle w:val="Char0"/>
          <w:rtl/>
        </w:rPr>
      </w:pPr>
      <w:r w:rsidRPr="00E17E8F">
        <w:rPr>
          <w:rStyle w:val="Char0"/>
          <w:rFonts w:hint="cs"/>
          <w:rtl/>
        </w:rPr>
        <w:t>از ابو جعفر محمد بن علی</w:t>
      </w:r>
      <w:r w:rsidR="004A1D72" w:rsidRPr="00E17E8F">
        <w:rPr>
          <w:rStyle w:val="Char0"/>
          <w:rFonts w:cs="CTraditional Arabic" w:hint="cs"/>
          <w:rtl/>
        </w:rPr>
        <w:t>÷</w:t>
      </w:r>
      <w:r w:rsidRPr="00E17E8F">
        <w:rPr>
          <w:rStyle w:val="Char0"/>
          <w:rFonts w:hint="cs"/>
          <w:rtl/>
        </w:rPr>
        <w:t xml:space="preserve"> روایت شده که او گفت: به ناصبی اقتدا نکنید، و ناصبی ارزش و احترام ندارد</w:t>
      </w:r>
      <w:r w:rsidRPr="00E17E8F">
        <w:rPr>
          <w:rStyle w:val="Char0"/>
          <w:vertAlign w:val="superscript"/>
          <w:rtl/>
        </w:rPr>
        <w:footnoteReference w:id="88"/>
      </w:r>
      <w:r w:rsidRPr="00E17E8F">
        <w:rPr>
          <w:rStyle w:val="Char0"/>
          <w:rFonts w:hint="cs"/>
          <w:rtl/>
        </w:rPr>
        <w:t>.</w:t>
      </w:r>
    </w:p>
    <w:p w:rsidR="000934D6" w:rsidRPr="00E17E8F" w:rsidRDefault="000934D6" w:rsidP="003006CD">
      <w:pPr>
        <w:pStyle w:val="a0"/>
        <w:numPr>
          <w:ilvl w:val="0"/>
          <w:numId w:val="13"/>
        </w:numPr>
        <w:rPr>
          <w:rtl/>
          <w:lang w:bidi="fa-IR"/>
        </w:rPr>
      </w:pPr>
      <w:r w:rsidRPr="00E17E8F">
        <w:rPr>
          <w:rFonts w:hint="cs"/>
          <w:rtl/>
          <w:lang w:bidi="fa-IR"/>
        </w:rPr>
        <w:t>ابن بابوی</w:t>
      </w:r>
      <w:r w:rsidR="003006CD" w:rsidRPr="00E17E8F">
        <w:rPr>
          <w:rFonts w:hint="cs"/>
          <w:rtl/>
          <w:lang w:bidi="fa-IR"/>
        </w:rPr>
        <w:t>ه</w:t>
      </w:r>
      <w:r w:rsidRPr="00E17E8F">
        <w:rPr>
          <w:rFonts w:hint="cs"/>
          <w:rtl/>
          <w:lang w:bidi="fa-IR"/>
        </w:rPr>
        <w:t xml:space="preserve"> قمی در کتاب (من لا یحضره الفقیه): محمد علی حلبی از ابا عبدالله</w:t>
      </w:r>
      <w:r w:rsidR="004A1D72" w:rsidRPr="00E17E8F">
        <w:rPr>
          <w:rFonts w:cs="CTraditional Arabic" w:hint="cs"/>
          <w:rtl/>
          <w:lang w:bidi="fa-IR"/>
        </w:rPr>
        <w:t>÷</w:t>
      </w:r>
      <w:r w:rsidRPr="00E17E8F">
        <w:rPr>
          <w:rFonts w:hint="cs"/>
          <w:rtl/>
          <w:lang w:bidi="fa-IR"/>
        </w:rPr>
        <w:t xml:space="preserve"> روایت کرده که او گفته است: در نماز به کسی اقتدا نکن که بر تو گواهی کفر می‌دهد</w:t>
      </w:r>
      <w:r w:rsidRPr="00E17E8F">
        <w:rPr>
          <w:rStyle w:val="Char0"/>
          <w:vertAlign w:val="superscript"/>
          <w:rtl/>
        </w:rPr>
        <w:footnoteReference w:id="89"/>
      </w:r>
      <w:r w:rsidRPr="00E17E8F">
        <w:rPr>
          <w:rFonts w:hint="cs"/>
          <w:rtl/>
          <w:lang w:bidi="fa-IR"/>
        </w:rPr>
        <w:t>، و یا تو بر وی گواهی کفر می‌دهی</w:t>
      </w:r>
      <w:r w:rsidRPr="00E17E8F">
        <w:rPr>
          <w:rStyle w:val="Char0"/>
          <w:vertAlign w:val="superscript"/>
          <w:rtl/>
        </w:rPr>
        <w:footnoteReference w:id="90"/>
      </w:r>
      <w:r w:rsidRPr="00E17E8F">
        <w:rPr>
          <w:rFonts w:hint="cs"/>
          <w:rtl/>
          <w:lang w:bidi="fa-IR"/>
        </w:rPr>
        <w:t xml:space="preserve">. </w:t>
      </w:r>
    </w:p>
    <w:p w:rsidR="000934D6" w:rsidRPr="00E17E8F" w:rsidRDefault="000934D6" w:rsidP="00DC3124">
      <w:pPr>
        <w:pStyle w:val="a0"/>
        <w:numPr>
          <w:ilvl w:val="0"/>
          <w:numId w:val="13"/>
        </w:numPr>
        <w:rPr>
          <w:rtl/>
          <w:lang w:bidi="fa-IR"/>
        </w:rPr>
      </w:pPr>
      <w:r w:rsidRPr="00E17E8F">
        <w:rPr>
          <w:rFonts w:hint="cs"/>
          <w:rtl/>
          <w:lang w:bidi="fa-IR"/>
        </w:rPr>
        <w:t>از ابا عبدالله برقی روایت نموده که گفت: برای ابا جعفر</w:t>
      </w:r>
      <w:r w:rsidR="004A1D72" w:rsidRPr="00E17E8F">
        <w:rPr>
          <w:rFonts w:cs="CTraditional Arabic" w:hint="cs"/>
          <w:rtl/>
          <w:lang w:bidi="fa-IR"/>
        </w:rPr>
        <w:t>÷</w:t>
      </w:r>
      <w:r w:rsidRPr="00E17E8F">
        <w:rPr>
          <w:rFonts w:hint="cs"/>
          <w:rtl/>
          <w:lang w:bidi="fa-IR"/>
        </w:rPr>
        <w:t xml:space="preserve"> </w:t>
      </w:r>
      <w:r w:rsidRPr="000C540A">
        <w:rPr>
          <w:rFonts w:hint="cs"/>
          <w:spacing w:val="-3"/>
          <w:rtl/>
          <w:lang w:bidi="fa-IR"/>
        </w:rPr>
        <w:t>نوشتم: آیا نماز خواندن پشت سر کسی را که با پدر و پدر بزرگ تو</w:t>
      </w:r>
      <w:r w:rsidR="000C540A" w:rsidRPr="000C540A">
        <w:rPr>
          <w:rFonts w:hint="cs"/>
          <w:spacing w:val="-3"/>
          <w:rtl/>
          <w:lang w:bidi="fa-IR"/>
        </w:rPr>
        <w:t xml:space="preserve"> </w:t>
      </w:r>
      <w:r w:rsidR="004A1D72" w:rsidRPr="000C540A">
        <w:rPr>
          <w:rFonts w:cs="CTraditional Arabic" w:hint="cs"/>
          <w:spacing w:val="-3"/>
          <w:rtl/>
          <w:lang w:bidi="fa-IR"/>
        </w:rPr>
        <w:t>÷</w:t>
      </w:r>
      <w:r w:rsidRPr="00E17E8F">
        <w:rPr>
          <w:rFonts w:hint="cs"/>
          <w:rtl/>
          <w:lang w:bidi="fa-IR"/>
        </w:rPr>
        <w:t xml:space="preserve"> مخالفت نموده جایز می‌دانی؟ پس جواب داد: به وی اقتدا مکن</w:t>
      </w:r>
      <w:r w:rsidRPr="00E17E8F">
        <w:rPr>
          <w:rStyle w:val="Char0"/>
          <w:vertAlign w:val="superscript"/>
          <w:rtl/>
        </w:rPr>
        <w:footnoteReference w:id="91"/>
      </w:r>
      <w:r w:rsidRPr="00E17E8F">
        <w:rPr>
          <w:rFonts w:hint="cs"/>
          <w:rtl/>
          <w:lang w:bidi="fa-IR"/>
        </w:rPr>
        <w:t>.</w:t>
      </w:r>
    </w:p>
    <w:p w:rsidR="000934D6" w:rsidRPr="00E17E8F" w:rsidRDefault="000934D6" w:rsidP="00DC3124">
      <w:pPr>
        <w:pStyle w:val="a0"/>
        <w:numPr>
          <w:ilvl w:val="0"/>
          <w:numId w:val="13"/>
        </w:numPr>
        <w:rPr>
          <w:rtl/>
          <w:lang w:bidi="fa-IR"/>
        </w:rPr>
      </w:pPr>
      <w:r w:rsidRPr="00E17E8F">
        <w:rPr>
          <w:rFonts w:hint="cs"/>
          <w:rtl/>
          <w:lang w:bidi="fa-IR"/>
        </w:rPr>
        <w:t>الکافی فی الفروع و ابن بابویه در (من لا یحضره الفقیه): از حفص بن بختری و او از ابا عبدالله</w:t>
      </w:r>
      <w:r w:rsidR="004A1D72" w:rsidRPr="00E17E8F">
        <w:rPr>
          <w:rFonts w:cs="CTraditional Arabic" w:hint="cs"/>
          <w:rtl/>
          <w:lang w:bidi="fa-IR"/>
        </w:rPr>
        <w:t>÷</w:t>
      </w:r>
      <w:r w:rsidRPr="00E17E8F">
        <w:rPr>
          <w:rFonts w:hint="cs"/>
          <w:rtl/>
          <w:lang w:bidi="fa-IR"/>
        </w:rPr>
        <w:t xml:space="preserve"> روایت کرده که گفت: اگر نزد آنان رفتی و به ایشان اقتدا نکردی به اندازه‌ای مأجور خواهی شد با کسی باشی که به وی اقتدا می‌کنی</w:t>
      </w:r>
      <w:r w:rsidRPr="00E17E8F">
        <w:rPr>
          <w:rStyle w:val="Char0"/>
          <w:vertAlign w:val="superscript"/>
          <w:rtl/>
        </w:rPr>
        <w:footnoteReference w:id="92"/>
      </w:r>
      <w:r w:rsidRPr="00E17E8F">
        <w:rPr>
          <w:rFonts w:hint="cs"/>
          <w:rtl/>
          <w:lang w:bidi="fa-IR"/>
        </w:rPr>
        <w:t>. (اهل بیت و پیروانشان).</w:t>
      </w:r>
    </w:p>
    <w:p w:rsidR="000934D6" w:rsidRPr="00E17E8F" w:rsidRDefault="000934D6" w:rsidP="00DC3124">
      <w:pPr>
        <w:pStyle w:val="a0"/>
        <w:numPr>
          <w:ilvl w:val="0"/>
          <w:numId w:val="13"/>
        </w:numPr>
        <w:rPr>
          <w:rtl/>
          <w:lang w:bidi="fa-IR"/>
        </w:rPr>
      </w:pPr>
      <w:r w:rsidRPr="00E17E8F">
        <w:rPr>
          <w:rFonts w:hint="cs"/>
          <w:rtl/>
          <w:lang w:bidi="fa-IR"/>
        </w:rPr>
        <w:t>قمی در (من لا یحضره الفقیه) از امام صادق روایت کرده که گفت: اگر با ایشان نماز خواندی خداوند به تعداد مخالفینت تو را می</w:t>
      </w:r>
      <w:r w:rsidRPr="00E17E8F">
        <w:rPr>
          <w:rFonts w:hint="eastAsia"/>
          <w:rtl/>
          <w:lang w:bidi="fa-IR"/>
        </w:rPr>
        <w:t>‌</w:t>
      </w:r>
      <w:r w:rsidRPr="00E17E8F">
        <w:rPr>
          <w:rFonts w:hint="cs"/>
          <w:rtl/>
          <w:lang w:bidi="fa-IR"/>
        </w:rPr>
        <w:t>بخشاید</w:t>
      </w:r>
      <w:r w:rsidRPr="00E17E8F">
        <w:rPr>
          <w:rStyle w:val="Char0"/>
          <w:vertAlign w:val="superscript"/>
          <w:rtl/>
        </w:rPr>
        <w:footnoteReference w:id="93"/>
      </w:r>
      <w:r w:rsidRPr="00E17E8F">
        <w:rPr>
          <w:rFonts w:hint="cs"/>
          <w:rtl/>
          <w:lang w:bidi="fa-IR"/>
        </w:rPr>
        <w:t>.</w:t>
      </w:r>
    </w:p>
    <w:p w:rsidR="000934D6" w:rsidRPr="00E17E8F" w:rsidRDefault="000934D6" w:rsidP="00DC3124">
      <w:pPr>
        <w:pStyle w:val="a0"/>
        <w:numPr>
          <w:ilvl w:val="0"/>
          <w:numId w:val="13"/>
        </w:numPr>
        <w:rPr>
          <w:rtl/>
          <w:lang w:bidi="fa-IR"/>
        </w:rPr>
      </w:pPr>
      <w:r w:rsidRPr="00E17E8F">
        <w:rPr>
          <w:rFonts w:hint="cs"/>
          <w:rtl/>
          <w:lang w:bidi="fa-IR"/>
        </w:rPr>
        <w:t>حر عاملی در (الوسائل): از عثمان بن عیسی و او از سماعه روایت کرده که گفت: از ابا عبدالله</w:t>
      </w:r>
      <w:r w:rsidR="004A1D72" w:rsidRPr="00E17E8F">
        <w:rPr>
          <w:rFonts w:cs="CTraditional Arabic" w:hint="cs"/>
          <w:rtl/>
          <w:lang w:bidi="fa-IR"/>
        </w:rPr>
        <w:t>÷</w:t>
      </w:r>
      <w:r w:rsidRPr="00E17E8F">
        <w:rPr>
          <w:rFonts w:hint="cs"/>
          <w:rtl/>
          <w:lang w:bidi="fa-IR"/>
        </w:rPr>
        <w:t xml:space="preserve"> در مورد ازدواج با آنان و اقتدا کردن به ایشان در نماز سؤال نمودم؟ پس گفت: این کاری سخت و سنگین است و شما توانائی آن را ندارید، پیامبر خدا</w:t>
      </w:r>
      <w:r w:rsidR="004A1D72" w:rsidRPr="00E17E8F">
        <w:rPr>
          <w:rFonts w:cs="CTraditional Arabic" w:hint="cs"/>
          <w:rtl/>
          <w:lang w:bidi="fa-IR"/>
        </w:rPr>
        <w:t xml:space="preserve"> ج</w:t>
      </w:r>
      <w:r w:rsidRPr="00E17E8F">
        <w:rPr>
          <w:rFonts w:hint="cs"/>
          <w:rtl/>
          <w:lang w:bidi="fa-IR"/>
        </w:rPr>
        <w:t xml:space="preserve"> با</w:t>
      </w:r>
      <w:r w:rsidR="00D55DA0" w:rsidRPr="00E17E8F">
        <w:rPr>
          <w:rFonts w:hint="cs"/>
          <w:rtl/>
          <w:lang w:bidi="fa-IR"/>
        </w:rPr>
        <w:t xml:space="preserve"> آن‌ها </w:t>
      </w:r>
      <w:r w:rsidRPr="00E17E8F">
        <w:rPr>
          <w:rFonts w:hint="cs"/>
          <w:rtl/>
          <w:lang w:bidi="fa-IR"/>
        </w:rPr>
        <w:t>ازدواج کرده</w:t>
      </w:r>
      <w:r w:rsidRPr="00E17E8F">
        <w:rPr>
          <w:rStyle w:val="Char0"/>
          <w:vertAlign w:val="superscript"/>
          <w:rtl/>
        </w:rPr>
        <w:footnoteReference w:id="94"/>
      </w:r>
      <w:r w:rsidRPr="00E17E8F">
        <w:rPr>
          <w:rFonts w:hint="cs"/>
          <w:rtl/>
          <w:lang w:bidi="fa-IR"/>
        </w:rPr>
        <w:t>، و علی</w:t>
      </w:r>
      <w:r w:rsidR="004A1D72" w:rsidRPr="00E17E8F">
        <w:rPr>
          <w:rFonts w:cs="CTraditional Arabic" w:hint="cs"/>
          <w:rtl/>
          <w:lang w:bidi="fa-IR"/>
        </w:rPr>
        <w:t>÷</w:t>
      </w:r>
      <w:r w:rsidRPr="00E17E8F">
        <w:rPr>
          <w:rFonts w:hint="cs"/>
          <w:rtl/>
          <w:lang w:bidi="fa-IR"/>
        </w:rPr>
        <w:t xml:space="preserve"> پشت سر آنان نماز خوانده است</w:t>
      </w:r>
      <w:r w:rsidRPr="00E17E8F">
        <w:rPr>
          <w:rStyle w:val="Char0"/>
          <w:vertAlign w:val="superscript"/>
          <w:rtl/>
        </w:rPr>
        <w:footnoteReference w:id="95"/>
      </w:r>
      <w:r w:rsidRPr="00E17E8F">
        <w:rPr>
          <w:rFonts w:hint="cs"/>
          <w:rtl/>
          <w:lang w:bidi="fa-IR"/>
        </w:rPr>
        <w:t>.</w:t>
      </w:r>
    </w:p>
    <w:p w:rsidR="000934D6" w:rsidRPr="00E17E8F" w:rsidRDefault="000934D6" w:rsidP="00DC3124">
      <w:pPr>
        <w:pStyle w:val="a0"/>
        <w:numPr>
          <w:ilvl w:val="0"/>
          <w:numId w:val="13"/>
        </w:numPr>
        <w:rPr>
          <w:rtl/>
          <w:lang w:bidi="fa-IR"/>
        </w:rPr>
      </w:pPr>
      <w:r w:rsidRPr="00E17E8F">
        <w:rPr>
          <w:rFonts w:hint="cs"/>
          <w:rtl/>
          <w:lang w:bidi="fa-IR"/>
        </w:rPr>
        <w:t>علی بن جعفر در کتاب خود از برادرش موسی بن جعفر</w:t>
      </w:r>
      <w:r w:rsidR="004A1D72" w:rsidRPr="00E17E8F">
        <w:rPr>
          <w:rFonts w:cs="CTraditional Arabic" w:hint="cs"/>
          <w:rtl/>
          <w:lang w:bidi="fa-IR"/>
        </w:rPr>
        <w:t>÷</w:t>
      </w:r>
      <w:r w:rsidRPr="00E17E8F">
        <w:rPr>
          <w:rFonts w:hint="cs"/>
          <w:rtl/>
          <w:lang w:bidi="fa-IR"/>
        </w:rPr>
        <w:t xml:space="preserve"> روایت کرده که گفته است: حسن و حسین</w:t>
      </w:r>
      <w:r w:rsidR="004A1D72" w:rsidRPr="00E17E8F">
        <w:rPr>
          <w:rFonts w:cs="CTraditional Arabic" w:hint="cs"/>
          <w:rtl/>
          <w:lang w:bidi="fa-IR"/>
        </w:rPr>
        <w:t>÷</w:t>
      </w:r>
      <w:r w:rsidRPr="00E17E8F">
        <w:rPr>
          <w:rFonts w:hint="cs"/>
          <w:rtl/>
          <w:lang w:bidi="fa-IR"/>
        </w:rPr>
        <w:t xml:space="preserve"> پشت سر مروان نماز خوانده‌اند، و ما نیز با آنان نماز می‌خوانیم</w:t>
      </w:r>
      <w:r w:rsidRPr="00E17E8F">
        <w:rPr>
          <w:rStyle w:val="Char0"/>
          <w:vertAlign w:val="superscript"/>
          <w:rtl/>
        </w:rPr>
        <w:footnoteReference w:id="96"/>
      </w:r>
      <w:r w:rsidRPr="00E17E8F">
        <w:rPr>
          <w:rFonts w:hint="cs"/>
          <w:rtl/>
          <w:lang w:bidi="fa-IR"/>
        </w:rPr>
        <w:t>.</w:t>
      </w:r>
    </w:p>
    <w:p w:rsidR="000934D6" w:rsidRPr="00E17E8F" w:rsidRDefault="000934D6" w:rsidP="00DC3124">
      <w:pPr>
        <w:pStyle w:val="a0"/>
        <w:numPr>
          <w:ilvl w:val="0"/>
          <w:numId w:val="13"/>
        </w:numPr>
        <w:rPr>
          <w:rtl/>
          <w:lang w:bidi="fa-IR"/>
        </w:rPr>
      </w:pPr>
      <w:r w:rsidRPr="00E17E8F">
        <w:rPr>
          <w:rFonts w:hint="cs"/>
          <w:rtl/>
          <w:lang w:bidi="fa-IR"/>
        </w:rPr>
        <w:t>(الجعفریات) محمد بن محمد اشعث: از جعفر بن محمد و او از پدرش</w:t>
      </w:r>
      <w:r w:rsidR="004A1D72" w:rsidRPr="00E17E8F">
        <w:rPr>
          <w:rFonts w:cs="CTraditional Arabic" w:hint="cs"/>
          <w:rtl/>
          <w:lang w:bidi="fa-IR"/>
        </w:rPr>
        <w:t>÷</w:t>
      </w:r>
      <w:r w:rsidRPr="00E17E8F">
        <w:rPr>
          <w:rFonts w:hint="cs"/>
          <w:rtl/>
          <w:lang w:bidi="fa-IR"/>
        </w:rPr>
        <w:t xml:space="preserve"> روایت نموده که گفت: حسن و حسین </w:t>
      </w:r>
      <w:r w:rsidRPr="00E17E8F">
        <w:rPr>
          <w:rFonts w:cs="CTraditional Arabic" w:hint="cs"/>
          <w:rtl/>
          <w:lang w:bidi="fa-IR"/>
        </w:rPr>
        <w:t>إ</w:t>
      </w:r>
      <w:r w:rsidRPr="00E17E8F">
        <w:rPr>
          <w:rFonts w:hint="cs"/>
          <w:rtl/>
          <w:lang w:bidi="fa-IR"/>
        </w:rPr>
        <w:t xml:space="preserve"> به مروان اقتدا می‌کردند، دیگران گفتند: پدرت چطور؟ آیا اگر به خانه بر می‌گشت نماز را اعاده می</w:t>
      </w:r>
      <w:r w:rsidRPr="00E17E8F">
        <w:rPr>
          <w:rFonts w:hint="eastAsia"/>
          <w:rtl/>
          <w:lang w:bidi="fa-IR"/>
        </w:rPr>
        <w:t>‌</w:t>
      </w:r>
      <w:r w:rsidRPr="00E17E8F">
        <w:rPr>
          <w:rFonts w:hint="cs"/>
          <w:rtl/>
          <w:lang w:bidi="fa-IR"/>
        </w:rPr>
        <w:t>نمود؟ پس گفت: خیر، به خدا سوگند از نماز امامان</w:t>
      </w:r>
      <w:r w:rsidR="004A1D72" w:rsidRPr="00E17E8F">
        <w:rPr>
          <w:rFonts w:cs="CTraditional Arabic" w:hint="cs"/>
          <w:rtl/>
          <w:lang w:bidi="fa-IR"/>
        </w:rPr>
        <w:t xml:space="preserve">† </w:t>
      </w:r>
      <w:r w:rsidRPr="00E17E8F">
        <w:rPr>
          <w:rFonts w:hint="cs"/>
          <w:rtl/>
          <w:lang w:bidi="fa-IR"/>
        </w:rPr>
        <w:t>چیزی اضافه نمی‌کردند، این روایت را فضل راوندی نیز در (نوادر) خود با سند خویش از موسی بن جعفر و او از پدرش مانند آن را نقل نموده است.</w:t>
      </w:r>
    </w:p>
    <w:p w:rsidR="000934D6" w:rsidRPr="00E17E8F" w:rsidRDefault="000934D6" w:rsidP="00DC3124">
      <w:pPr>
        <w:pStyle w:val="a0"/>
        <w:numPr>
          <w:ilvl w:val="0"/>
          <w:numId w:val="13"/>
        </w:numPr>
        <w:rPr>
          <w:rtl/>
          <w:lang w:bidi="fa-IR"/>
        </w:rPr>
      </w:pPr>
      <w:r w:rsidRPr="00E17E8F">
        <w:rPr>
          <w:rFonts w:hint="cs"/>
          <w:rtl/>
          <w:lang w:bidi="fa-IR"/>
        </w:rPr>
        <w:t>طوسی در (التهذیب) و کلینی در (الفروع): از زراره روایت کرده‌</w:t>
      </w:r>
      <w:r w:rsidRPr="00E17E8F">
        <w:rPr>
          <w:rFonts w:hint="eastAsia"/>
          <w:rtl/>
          <w:lang w:bidi="fa-IR"/>
        </w:rPr>
        <w:t>‌اند که گفت: روزی</w:t>
      </w:r>
      <w:r w:rsidRPr="00E17E8F">
        <w:rPr>
          <w:rFonts w:hint="cs"/>
          <w:rtl/>
          <w:lang w:bidi="fa-IR"/>
        </w:rPr>
        <w:t xml:space="preserve"> </w:t>
      </w:r>
      <w:r w:rsidRPr="00E17E8F">
        <w:rPr>
          <w:rFonts w:hint="eastAsia"/>
          <w:rtl/>
          <w:lang w:bidi="fa-IR"/>
        </w:rPr>
        <w:t xml:space="preserve">در حالی </w:t>
      </w:r>
      <w:r w:rsidRPr="00E17E8F">
        <w:rPr>
          <w:rFonts w:hint="cs"/>
          <w:rtl/>
          <w:lang w:bidi="fa-IR"/>
        </w:rPr>
        <w:t>که نزد ابا جعفر</w:t>
      </w:r>
      <w:r w:rsidR="004A1D72" w:rsidRPr="00E17E8F">
        <w:rPr>
          <w:rFonts w:cs="CTraditional Arabic" w:hint="cs"/>
          <w:rtl/>
          <w:lang w:bidi="fa-IR"/>
        </w:rPr>
        <w:t>÷</w:t>
      </w:r>
      <w:r w:rsidRPr="00E17E8F">
        <w:rPr>
          <w:rFonts w:hint="cs"/>
          <w:rtl/>
          <w:lang w:bidi="fa-IR"/>
        </w:rPr>
        <w:t xml:space="preserve"> نشسته بودم مردی پیش وی آمد و داخل شد و به او گفت: جانم به فدایت، من همسایگانی دارم اگر آنان نماز بخوانند، و من با ایشان نماز نگذارم از من بدگویی کرده و می‌گویند او چنین و چنان است، پس راه چاره چیست؟ او گفت: اما در رابطه با قول تو، امیر المؤمنین</w:t>
      </w:r>
      <w:r w:rsidR="004A1D72" w:rsidRPr="00E17E8F">
        <w:rPr>
          <w:rFonts w:cs="CTraditional Arabic" w:hint="cs"/>
          <w:rtl/>
          <w:lang w:bidi="fa-IR"/>
        </w:rPr>
        <w:t>÷</w:t>
      </w:r>
      <w:r w:rsidRPr="00E17E8F">
        <w:rPr>
          <w:rFonts w:hint="cs"/>
          <w:rtl/>
          <w:lang w:bidi="fa-IR"/>
        </w:rPr>
        <w:t xml:space="preserve"> گفته است: کسی که اذان را بشنود، و بدون عذر بدان پاسخ ندهد نماز وی جایز نمی</w:t>
      </w:r>
      <w:r w:rsidRPr="00E17E8F">
        <w:rPr>
          <w:rFonts w:hint="eastAsia"/>
          <w:rtl/>
          <w:lang w:bidi="fa-IR"/>
        </w:rPr>
        <w:t>‌</w:t>
      </w:r>
      <w:r w:rsidRPr="00E17E8F">
        <w:rPr>
          <w:rFonts w:hint="cs"/>
          <w:rtl/>
          <w:lang w:bidi="fa-IR"/>
        </w:rPr>
        <w:t>باشد، پس آن مرد بیرون رفت و ابا جعفر</w:t>
      </w:r>
      <w:r w:rsidR="004A1D72" w:rsidRPr="00E17E8F">
        <w:rPr>
          <w:rFonts w:cs="CTraditional Arabic" w:hint="cs"/>
          <w:rtl/>
          <w:lang w:bidi="fa-IR"/>
        </w:rPr>
        <w:t>÷</w:t>
      </w:r>
      <w:r w:rsidRPr="00E17E8F">
        <w:rPr>
          <w:rFonts w:hint="cs"/>
          <w:rtl/>
          <w:lang w:bidi="fa-IR"/>
        </w:rPr>
        <w:t xml:space="preserve"> به او گفت: نماز گزاردن با آنان و پشت سر هر امامی را ترک نکن، وقتی که بیرون رفت، به او گفتم: ای جانم به فدایت سخن شما به این مرد بر من سنگین آمد هنگامی که از شما طلب فتوا کرده پس اگر آن قوم مؤمن نباشند</w:t>
      </w:r>
      <w:r w:rsidRPr="00E17E8F">
        <w:rPr>
          <w:rStyle w:val="Char0"/>
          <w:vertAlign w:val="superscript"/>
          <w:rtl/>
        </w:rPr>
        <w:footnoteReference w:id="97"/>
      </w:r>
      <w:r w:rsidRPr="00E17E8F">
        <w:rPr>
          <w:rFonts w:hint="cs"/>
          <w:rtl/>
          <w:lang w:bidi="fa-IR"/>
        </w:rPr>
        <w:t>. پس امام</w:t>
      </w:r>
      <w:r w:rsidR="004A1D72" w:rsidRPr="00E17E8F">
        <w:rPr>
          <w:rFonts w:cs="CTraditional Arabic" w:hint="cs"/>
          <w:rtl/>
          <w:lang w:bidi="fa-IR"/>
        </w:rPr>
        <w:t>÷</w:t>
      </w:r>
      <w:r w:rsidRPr="00E17E8F">
        <w:rPr>
          <w:rFonts w:hint="cs"/>
          <w:rtl/>
          <w:lang w:bidi="fa-IR"/>
        </w:rPr>
        <w:t xml:space="preserve"> خندید و سپس گفت: ای زراره، تا به حال در غیر این مورد شما را اینگونه ندیده‌ام پس چه علت بزرگتری از این می‌خواهی که او به ایشان اقتدا نمی‌کند، سپس گفت: ای زراره، مگر نشنیدی که به وی گفتم: در مساجد خودتان و به همراه امامانتان نماز بخوانید</w:t>
      </w:r>
      <w:r w:rsidRPr="00E17E8F">
        <w:rPr>
          <w:rStyle w:val="Char0"/>
          <w:vertAlign w:val="superscript"/>
          <w:rtl/>
        </w:rPr>
        <w:footnoteReference w:id="98"/>
      </w:r>
      <w:r w:rsidRPr="00E17E8F">
        <w:rPr>
          <w:rFonts w:hint="cs"/>
          <w:rtl/>
          <w:lang w:bidi="fa-IR"/>
        </w:rPr>
        <w:t>. یعنی زراره شگفت زده شده که چگونه امام نماز پشت سر کسی را که به عقائد شیعیان باور ندارد برای او جایز می‌شمارد، پس معصوم به وی پاسخ داده که جواب او به آن مرد از روی تقیه بوده است و مقصود وی پشت سر امامان معصوم است نه آن کسانی که به ناحق ادعای امامت کرده‌اند.</w:t>
      </w:r>
    </w:p>
    <w:p w:rsidR="000934D6" w:rsidRPr="00E17E8F" w:rsidRDefault="000934D6" w:rsidP="00DC3124">
      <w:pPr>
        <w:pStyle w:val="a0"/>
        <w:numPr>
          <w:ilvl w:val="0"/>
          <w:numId w:val="13"/>
        </w:numPr>
        <w:rPr>
          <w:rtl/>
          <w:lang w:bidi="fa-IR"/>
        </w:rPr>
      </w:pPr>
      <w:r w:rsidRPr="00E17E8F">
        <w:rPr>
          <w:rFonts w:hint="cs"/>
          <w:rtl/>
          <w:lang w:bidi="fa-IR"/>
        </w:rPr>
        <w:t>زراره و او از حمران روایت کرده که گفت: ابو عبدالله</w:t>
      </w:r>
      <w:r w:rsidR="004A1D72" w:rsidRPr="00E17E8F">
        <w:rPr>
          <w:rFonts w:cs="CTraditional Arabic" w:hint="cs"/>
          <w:rtl/>
          <w:lang w:bidi="fa-IR"/>
        </w:rPr>
        <w:t>÷</w:t>
      </w:r>
      <w:r w:rsidRPr="00E17E8F">
        <w:rPr>
          <w:rFonts w:hint="cs"/>
          <w:rtl/>
          <w:lang w:bidi="fa-IR"/>
        </w:rPr>
        <w:t xml:space="preserve"> به من گفت: این گفته در نوشت</w:t>
      </w:r>
      <w:r w:rsidR="003B4E8A" w:rsidRPr="00E17E8F">
        <w:rPr>
          <w:rFonts w:hint="cs"/>
          <w:rtl/>
          <w:lang w:bidi="fa-IR"/>
        </w:rPr>
        <w:t>ۀ</w:t>
      </w:r>
      <w:r w:rsidRPr="00E17E8F">
        <w:rPr>
          <w:rFonts w:hint="cs"/>
          <w:rtl/>
          <w:lang w:bidi="fa-IR"/>
        </w:rPr>
        <w:t xml:space="preserve"> علی</w:t>
      </w:r>
      <w:r w:rsidR="004A1D72" w:rsidRPr="00E17E8F">
        <w:rPr>
          <w:rFonts w:cs="CTraditional Arabic" w:hint="cs"/>
          <w:rtl/>
          <w:lang w:bidi="fa-IR"/>
        </w:rPr>
        <w:t>÷</w:t>
      </w:r>
      <w:r w:rsidRPr="00E17E8F">
        <w:rPr>
          <w:rFonts w:hint="cs"/>
          <w:rtl/>
          <w:lang w:bidi="fa-IR"/>
        </w:rPr>
        <w:t xml:space="preserve"> موجود است: اگر آنان در سر وقت خود نماز جمعه را خواندند با ایشان نماز بگذارید، زراره گفت: این غیر ممکن است آیا به کسی که دشمن خداست اقتدا کنم؟ حمران گفت: چگونه از سر تقیه این را به من گفته در حالی که من از وی سؤال نکردم، و او خود شروع کرد و به من گفت در نوشت</w:t>
      </w:r>
      <w:r w:rsidR="003B4E8A" w:rsidRPr="00E17E8F">
        <w:rPr>
          <w:rFonts w:hint="cs"/>
          <w:rtl/>
          <w:lang w:bidi="fa-IR"/>
        </w:rPr>
        <w:t>ۀ</w:t>
      </w:r>
      <w:r w:rsidRPr="00E17E8F">
        <w:rPr>
          <w:rFonts w:hint="cs"/>
          <w:rtl/>
          <w:lang w:bidi="fa-IR"/>
        </w:rPr>
        <w:t xml:space="preserve"> علی</w:t>
      </w:r>
      <w:r w:rsidR="004A1D72" w:rsidRPr="00E17E8F">
        <w:rPr>
          <w:rFonts w:cs="CTraditional Arabic" w:hint="cs"/>
          <w:rtl/>
          <w:lang w:bidi="fa-IR"/>
        </w:rPr>
        <w:t>÷</w:t>
      </w:r>
      <w:r w:rsidRPr="00E17E8F">
        <w:rPr>
          <w:rFonts w:hint="cs"/>
          <w:rtl/>
          <w:lang w:bidi="fa-IR"/>
        </w:rPr>
        <w:t xml:space="preserve"> موجود است که گفته: اگر ایشان نماز جمعه را سر وقت</w:t>
      </w:r>
      <w:r w:rsidRPr="00E17E8F">
        <w:rPr>
          <w:rFonts w:hint="eastAsia"/>
          <w:rtl/>
          <w:lang w:bidi="fa-IR"/>
        </w:rPr>
        <w:t>‌</w:t>
      </w:r>
      <w:r w:rsidRPr="00E17E8F">
        <w:rPr>
          <w:rFonts w:hint="cs"/>
          <w:rtl/>
          <w:lang w:bidi="fa-IR"/>
        </w:rPr>
        <w:t xml:space="preserve"> خود ادا نمودند، شما هم با آنان نماز بگذارید، چرا این سخن را به خاطر تقیه می‌گوید؟! </w:t>
      </w:r>
    </w:p>
    <w:p w:rsidR="000934D6" w:rsidRPr="00E17E8F" w:rsidRDefault="000934D6" w:rsidP="000934D6">
      <w:pPr>
        <w:pStyle w:val="a0"/>
        <w:rPr>
          <w:rtl/>
          <w:lang w:bidi="fa-IR"/>
        </w:rPr>
      </w:pPr>
      <w:r w:rsidRPr="00E17E8F">
        <w:rPr>
          <w:rFonts w:hint="cs"/>
          <w:rtl/>
          <w:lang w:bidi="fa-IR"/>
        </w:rPr>
        <w:t>زراره گفت: به وی گفتم: از تو تقیه کرده است؟ این اصلاً جایز نمی</w:t>
      </w:r>
      <w:r w:rsidRPr="00E17E8F">
        <w:rPr>
          <w:rFonts w:hint="eastAsia"/>
          <w:rtl/>
          <w:lang w:bidi="fa-IR"/>
        </w:rPr>
        <w:t>‌</w:t>
      </w:r>
      <w:r w:rsidRPr="00E17E8F">
        <w:rPr>
          <w:rFonts w:hint="cs"/>
          <w:rtl/>
          <w:lang w:bidi="fa-IR"/>
        </w:rPr>
        <w:t>باشد، تا اینکه قضاء نزد ابا عبدالله</w:t>
      </w:r>
      <w:r w:rsidR="004A1D72" w:rsidRPr="00E17E8F">
        <w:rPr>
          <w:rFonts w:cs="CTraditional Arabic" w:hint="cs"/>
          <w:rtl/>
          <w:lang w:bidi="fa-IR"/>
        </w:rPr>
        <w:t>÷</w:t>
      </w:r>
      <w:r w:rsidRPr="00E17E8F">
        <w:rPr>
          <w:rFonts w:hint="cs"/>
          <w:rtl/>
          <w:lang w:bidi="fa-IR"/>
        </w:rPr>
        <w:t xml:space="preserve"> گرد آمدیم، حمران به وی گفت: خداوند صالحت گرداند حدیثی را که برای من نقل کردی و فرمودی: که در نوشت</w:t>
      </w:r>
      <w:r w:rsidR="003B4E8A" w:rsidRPr="00E17E8F">
        <w:rPr>
          <w:rFonts w:hint="cs"/>
          <w:rtl/>
          <w:lang w:bidi="fa-IR"/>
        </w:rPr>
        <w:t>ۀ</w:t>
      </w:r>
      <w:r w:rsidRPr="00E17E8F">
        <w:rPr>
          <w:rFonts w:hint="cs"/>
          <w:rtl/>
          <w:lang w:bidi="fa-IR"/>
        </w:rPr>
        <w:t xml:space="preserve"> علی</w:t>
      </w:r>
      <w:r w:rsidR="004A1D72" w:rsidRPr="00E17E8F">
        <w:rPr>
          <w:rFonts w:cs="CTraditional Arabic" w:hint="cs"/>
          <w:rtl/>
          <w:lang w:bidi="fa-IR"/>
        </w:rPr>
        <w:t>÷</w:t>
      </w:r>
      <w:r w:rsidRPr="00E17E8F">
        <w:rPr>
          <w:rFonts w:hint="cs"/>
          <w:rtl/>
          <w:lang w:bidi="fa-IR"/>
        </w:rPr>
        <w:t xml:space="preserve"> موجود است، اگر آنان نماز جمعه را سر وقت خود ادا نمودند شما هم با ایشان نماز بگذارید، دوباره بازگو بنما، چون زراره گفت: این غیر ممکن است، جایز نیست که به شخص فاسق و دشمن خدا اقتدا کرد و با وی نماز گذارد، ابو عبدالله</w:t>
      </w:r>
      <w:r w:rsidR="004A1D72" w:rsidRPr="00E17E8F">
        <w:rPr>
          <w:rFonts w:cs="CTraditional Arabic" w:hint="cs"/>
          <w:rtl/>
          <w:lang w:bidi="fa-IR"/>
        </w:rPr>
        <w:t>÷</w:t>
      </w:r>
      <w:r w:rsidRPr="00E17E8F">
        <w:rPr>
          <w:rFonts w:hint="cs"/>
          <w:rtl/>
          <w:lang w:bidi="fa-IR"/>
        </w:rPr>
        <w:t xml:space="preserve"> گفت: در کتاب علی</w:t>
      </w:r>
      <w:r w:rsidR="004A1D72" w:rsidRPr="00E17E8F">
        <w:rPr>
          <w:rFonts w:cs="CTraditional Arabic" w:hint="cs"/>
          <w:rtl/>
          <w:lang w:bidi="fa-IR"/>
        </w:rPr>
        <w:t>÷</w:t>
      </w:r>
      <w:r w:rsidRPr="00E17E8F">
        <w:rPr>
          <w:rFonts w:hint="cs"/>
          <w:rtl/>
          <w:lang w:bidi="fa-IR"/>
        </w:rPr>
        <w:t xml:space="preserve"> این سخن وجود دارد: اگر آنان در سر وقت خود نماز جمعه بر پا داشتند، شما هم با</w:t>
      </w:r>
      <w:r w:rsidR="00D55DA0" w:rsidRPr="00E17E8F">
        <w:rPr>
          <w:rFonts w:hint="cs"/>
          <w:rtl/>
          <w:lang w:bidi="fa-IR"/>
        </w:rPr>
        <w:t xml:space="preserve"> آن‌ها </w:t>
      </w:r>
      <w:r w:rsidRPr="00E17E8F">
        <w:rPr>
          <w:rFonts w:hint="cs"/>
          <w:rtl/>
          <w:lang w:bidi="fa-IR"/>
        </w:rPr>
        <w:t>نماز بگذارید و اکیداً نباید از جای خویش بلند شوی تا اینکه دو رکعت دیگر نماز می‌خوانی، گفتم: در این صورت برای خودم چهار رکعت خوانده‌ام و به وی اقتدا نکرده‌ام؟ گفت: آری، راوی می‌گوید: من و رفیقم هر دو سکوت کردیم و آن را پذیرفتیم</w:t>
      </w:r>
      <w:r w:rsidRPr="00E17E8F">
        <w:rPr>
          <w:rStyle w:val="Char0"/>
          <w:vertAlign w:val="superscript"/>
          <w:rtl/>
        </w:rPr>
        <w:footnoteReference w:id="99"/>
      </w:r>
      <w:r w:rsidRPr="00E17E8F">
        <w:rPr>
          <w:rFonts w:hint="cs"/>
          <w:rtl/>
          <w:lang w:bidi="fa-IR"/>
        </w:rPr>
        <w:t xml:space="preserve">. </w:t>
      </w:r>
    </w:p>
    <w:p w:rsidR="000934D6" w:rsidRPr="00E17E8F" w:rsidRDefault="000934D6" w:rsidP="00DC3124">
      <w:pPr>
        <w:pStyle w:val="a0"/>
        <w:numPr>
          <w:ilvl w:val="0"/>
          <w:numId w:val="13"/>
        </w:numPr>
        <w:rPr>
          <w:rtl/>
          <w:lang w:bidi="fa-IR"/>
        </w:rPr>
      </w:pPr>
      <w:r w:rsidRPr="00E17E8F">
        <w:rPr>
          <w:rFonts w:hint="cs"/>
          <w:rtl/>
          <w:lang w:bidi="fa-IR"/>
        </w:rPr>
        <w:t>ارکان اسلام: از ابو جعفر محمد بن علی</w:t>
      </w:r>
      <w:r w:rsidR="004A1D72" w:rsidRPr="00E17E8F">
        <w:rPr>
          <w:rFonts w:cs="CTraditional Arabic" w:hint="cs"/>
          <w:rtl/>
          <w:lang w:bidi="fa-IR"/>
        </w:rPr>
        <w:t>÷</w:t>
      </w:r>
      <w:r w:rsidRPr="00E17E8F">
        <w:rPr>
          <w:rFonts w:hint="cs"/>
          <w:rtl/>
          <w:lang w:bidi="fa-IR"/>
        </w:rPr>
        <w:t xml:space="preserve"> روایت شده که او گفت: به ناصبی اقتدا نکنید، و ناصبی ارزش و احترام ندارد مگر اینکه بیمناک باشید که شناخته شوید و به شما اشاره گردد، پس در خانه‌هایتان نماز بگذارید، سپس به همراه ایشان نماز بخوانید و نمازتان را با</w:t>
      </w:r>
      <w:r w:rsidR="00D55DA0" w:rsidRPr="00E17E8F">
        <w:rPr>
          <w:rFonts w:hint="cs"/>
          <w:rtl/>
          <w:lang w:bidi="fa-IR"/>
        </w:rPr>
        <w:t xml:space="preserve"> آن‌ها </w:t>
      </w:r>
      <w:r w:rsidRPr="00E17E8F">
        <w:rPr>
          <w:rFonts w:hint="cs"/>
          <w:rtl/>
          <w:lang w:bidi="fa-IR"/>
        </w:rPr>
        <w:t>به عنوان سنت ادا کنید</w:t>
      </w:r>
      <w:r w:rsidRPr="00E17E8F">
        <w:rPr>
          <w:rStyle w:val="Char0"/>
          <w:vertAlign w:val="superscript"/>
          <w:rtl/>
        </w:rPr>
        <w:footnoteReference w:id="100"/>
      </w:r>
      <w:r w:rsidRPr="00E17E8F">
        <w:rPr>
          <w:rFonts w:hint="cs"/>
          <w:rtl/>
          <w:lang w:bidi="fa-IR"/>
        </w:rPr>
        <w:t xml:space="preserve">. </w:t>
      </w:r>
    </w:p>
    <w:p w:rsidR="000934D6" w:rsidRPr="00E17E8F" w:rsidRDefault="000934D6" w:rsidP="00DC3124">
      <w:pPr>
        <w:pStyle w:val="a0"/>
        <w:numPr>
          <w:ilvl w:val="0"/>
          <w:numId w:val="13"/>
        </w:numPr>
        <w:rPr>
          <w:rtl/>
          <w:lang w:bidi="fa-IR"/>
        </w:rPr>
      </w:pPr>
      <w:r w:rsidRPr="00E17E8F">
        <w:rPr>
          <w:rFonts w:hint="cs"/>
          <w:rtl/>
          <w:lang w:bidi="fa-IR"/>
        </w:rPr>
        <w:t>کلینی در الفروع و طوسی در (التهذیب) از محمد بن اسماعیل روایت کرده‌اند که گفت: شخصی برای ابو الحسن نوشته بود: من با همسایگانم و غیر ایشان نیز در مساجد حضور می‌یابم، به من می‌گویند که پیش نماز آنان شوم، در حالی که قبل از آمدنم به سوی</w:t>
      </w:r>
      <w:r w:rsidR="00D55DA0" w:rsidRPr="00E17E8F">
        <w:rPr>
          <w:rFonts w:hint="cs"/>
          <w:rtl/>
          <w:lang w:bidi="fa-IR"/>
        </w:rPr>
        <w:t xml:space="preserve"> آن‌ها </w:t>
      </w:r>
      <w:r w:rsidRPr="00E17E8F">
        <w:rPr>
          <w:rFonts w:hint="cs"/>
          <w:rtl/>
          <w:lang w:bidi="fa-IR"/>
        </w:rPr>
        <w:t>نمازم را خوانده‌ام، و شاید کسانی از مستضعفان و نادانان به من اقتدا کنند و من دوست ندارم که امام جماعت شوم و در این وضعیت پیش نماز</w:t>
      </w:r>
      <w:r w:rsidR="00D55DA0" w:rsidRPr="00E17E8F">
        <w:rPr>
          <w:rFonts w:hint="cs"/>
          <w:rtl/>
          <w:lang w:bidi="fa-IR"/>
        </w:rPr>
        <w:t xml:space="preserve"> آن‌ها </w:t>
      </w:r>
      <w:r w:rsidRPr="00E17E8F">
        <w:rPr>
          <w:rFonts w:hint="cs"/>
          <w:rtl/>
          <w:lang w:bidi="fa-IR"/>
        </w:rPr>
        <w:t xml:space="preserve">شده‌ام و آن کسانی که برایت نام بردم با نماز من نمازشان را می‌خوانند. </w:t>
      </w:r>
    </w:p>
    <w:p w:rsidR="000934D6" w:rsidRPr="00E17E8F" w:rsidRDefault="000934D6" w:rsidP="000934D6">
      <w:pPr>
        <w:pStyle w:val="a0"/>
        <w:rPr>
          <w:rtl/>
          <w:lang w:bidi="fa-IR"/>
        </w:rPr>
      </w:pPr>
      <w:r w:rsidRPr="00E17E8F">
        <w:rPr>
          <w:rFonts w:hint="cs"/>
          <w:rtl/>
          <w:lang w:bidi="fa-IR"/>
        </w:rPr>
        <w:t>در این خصوص به من دستور بده تا آن را انجام دهم و ان شاء الله بدان عمل نمایم، ابو الحسن</w:t>
      </w:r>
      <w:r w:rsidR="004A1D72" w:rsidRPr="00E17E8F">
        <w:rPr>
          <w:rFonts w:cs="CTraditional Arabic" w:hint="cs"/>
          <w:rtl/>
          <w:lang w:bidi="fa-IR"/>
        </w:rPr>
        <w:t>÷</w:t>
      </w:r>
      <w:r w:rsidRPr="00E17E8F">
        <w:rPr>
          <w:rFonts w:hint="cs"/>
          <w:rtl/>
          <w:lang w:bidi="fa-IR"/>
        </w:rPr>
        <w:t xml:space="preserve"> نوشت پیش نمازی آنان را بپذیر</w:t>
      </w:r>
      <w:r w:rsidRPr="00E17E8F">
        <w:rPr>
          <w:rStyle w:val="Char0"/>
          <w:vertAlign w:val="superscript"/>
          <w:rtl/>
        </w:rPr>
        <w:footnoteReference w:id="101"/>
      </w:r>
      <w:r w:rsidRPr="00E17E8F">
        <w:rPr>
          <w:rFonts w:hint="cs"/>
          <w:rtl/>
          <w:lang w:bidi="fa-IR"/>
        </w:rPr>
        <w:t>.</w:t>
      </w:r>
    </w:p>
    <w:p w:rsidR="000934D6" w:rsidRPr="00E17E8F" w:rsidRDefault="000934D6" w:rsidP="000934D6">
      <w:pPr>
        <w:tabs>
          <w:tab w:val="right" w:pos="7031"/>
        </w:tabs>
        <w:jc w:val="both"/>
        <w:rPr>
          <w:rStyle w:val="Char0"/>
          <w:rtl/>
        </w:rPr>
      </w:pPr>
      <w:r w:rsidRPr="00E17E8F">
        <w:rPr>
          <w:rStyle w:val="Char0"/>
          <w:rFonts w:hint="cs"/>
          <w:rtl/>
        </w:rPr>
        <w:t>پس از تمام این روایاتی که ذکر شد گمان نمی‌کنم که خواننده‌ی گرامی نیاز به توضیح درباره‌ی درستی یا نادرستی نماز پشت سر اهل سنت داشته باشد</w:t>
      </w:r>
      <w:r w:rsidRPr="00E17E8F">
        <w:rPr>
          <w:rStyle w:val="Char0"/>
          <w:vertAlign w:val="superscript"/>
          <w:rtl/>
        </w:rPr>
        <w:footnoteReference w:id="102"/>
      </w:r>
      <w:r w:rsidRPr="00E17E8F">
        <w:rPr>
          <w:rStyle w:val="Char0"/>
          <w:rFonts w:hint="cs"/>
          <w:rtl/>
        </w:rPr>
        <w:t>.</w:t>
      </w:r>
    </w:p>
    <w:p w:rsidR="000934D6" w:rsidRPr="00E17E8F" w:rsidRDefault="00B04212" w:rsidP="00B04212">
      <w:pPr>
        <w:pStyle w:val="a1"/>
        <w:rPr>
          <w:rtl/>
          <w:lang w:bidi="fa-IR"/>
        </w:rPr>
      </w:pPr>
      <w:bookmarkStart w:id="16" w:name="_Toc486849191"/>
      <w:r w:rsidRPr="00E17E8F">
        <w:rPr>
          <w:rFonts w:hint="cs"/>
          <w:rtl/>
          <w:lang w:bidi="fa-IR"/>
        </w:rPr>
        <w:t>«</w:t>
      </w:r>
      <w:r w:rsidR="000934D6" w:rsidRPr="00E17E8F">
        <w:rPr>
          <w:rFonts w:hint="cs"/>
          <w:rtl/>
          <w:lang w:bidi="fa-IR"/>
        </w:rPr>
        <w:t>اهل تشیع و ازدواج با اهل سنت</w:t>
      </w:r>
      <w:r w:rsidRPr="00E17E8F">
        <w:rPr>
          <w:rFonts w:hint="cs"/>
          <w:rtl/>
          <w:lang w:bidi="fa-IR"/>
        </w:rPr>
        <w:t>»</w:t>
      </w:r>
      <w:bookmarkEnd w:id="16"/>
    </w:p>
    <w:p w:rsidR="000934D6" w:rsidRPr="00E17E8F" w:rsidRDefault="000934D6" w:rsidP="00C10736">
      <w:pPr>
        <w:pStyle w:val="a0"/>
        <w:rPr>
          <w:rStyle w:val="Char0"/>
          <w:rtl/>
        </w:rPr>
      </w:pPr>
      <w:r w:rsidRPr="00E17E8F">
        <w:rPr>
          <w:rStyle w:val="Char0"/>
          <w:rFonts w:hint="cs"/>
          <w:rtl/>
        </w:rPr>
        <w:t>رافضی‌ها در پی حکم بر کافر بودن یا فاسق‌ و گمراه بودن اهل سنت، تمامی احکام فقهی خود را بر اساس این نتیجه مرتب کرده و بر اهل سنت تطبیق داده‌اند.</w:t>
      </w:r>
    </w:p>
    <w:p w:rsidR="000934D6" w:rsidRPr="00E17E8F" w:rsidRDefault="000934D6" w:rsidP="00C10736">
      <w:pPr>
        <w:pStyle w:val="a0"/>
        <w:rPr>
          <w:rStyle w:val="Char0"/>
          <w:rtl/>
        </w:rPr>
      </w:pPr>
      <w:r w:rsidRPr="00E17E8F">
        <w:rPr>
          <w:rStyle w:val="Char0"/>
          <w:rFonts w:hint="cs"/>
          <w:rtl/>
        </w:rPr>
        <w:t>به همین‌دلیل است که می‌بینیم</w:t>
      </w:r>
      <w:r w:rsidR="00D55DA0" w:rsidRPr="00E17E8F">
        <w:rPr>
          <w:rStyle w:val="Char0"/>
          <w:rFonts w:hint="cs"/>
          <w:rtl/>
        </w:rPr>
        <w:t xml:space="preserve"> آن‌ها </w:t>
      </w:r>
      <w:r w:rsidRPr="00E17E8F">
        <w:rPr>
          <w:rStyle w:val="Char0"/>
          <w:rFonts w:hint="cs"/>
          <w:rtl/>
        </w:rPr>
        <w:t>ازدواج با اهل سنت را جایز ندانسته بلکه ازدواج با یهودی و مسیحی و مجوس را بر ازدواج با سنی ترجیح می‌دهند؛ زیرا اهل سنت نزد رافضی‌ها کافر به شمار می‌روند، اگر چه به گمان</w:t>
      </w:r>
      <w:r w:rsidR="00D55DA0" w:rsidRPr="00E17E8F">
        <w:rPr>
          <w:rStyle w:val="Char0"/>
          <w:rFonts w:hint="cs"/>
          <w:rtl/>
        </w:rPr>
        <w:t xml:space="preserve"> آن‌ها </w:t>
      </w:r>
      <w:r w:rsidRPr="00E17E8F">
        <w:rPr>
          <w:rStyle w:val="Char0"/>
          <w:rFonts w:hint="cs"/>
          <w:rtl/>
        </w:rPr>
        <w:t>لباس اسلام را بر تن کرده‌اند.</w:t>
      </w:r>
    </w:p>
    <w:p w:rsidR="000934D6" w:rsidRPr="00E17E8F" w:rsidRDefault="000934D6" w:rsidP="00C10736">
      <w:pPr>
        <w:pStyle w:val="a0"/>
        <w:rPr>
          <w:rStyle w:val="Char0"/>
          <w:rtl/>
        </w:rPr>
      </w:pPr>
      <w:r w:rsidRPr="00E17E8F">
        <w:rPr>
          <w:rStyle w:val="Char0"/>
          <w:rFonts w:hint="cs"/>
          <w:rtl/>
        </w:rPr>
        <w:t>این موضوع را در اینجا ذکر کردم زیرا برخی از فریب‌خوردگان می‌گویند که این از اعتقاد رافضه نیست و از آنجایی که این امر نیاز به دلیل‌هایی از کتاب‌های رافضه دارد من این موضوع را در کتاب‌های مورد اعتماد رافضه مورد بررسی قرار دادم تا برخی از غافلان اهل سنت نگویند که این تهمتی آشکار است.</w:t>
      </w:r>
    </w:p>
    <w:p w:rsidR="000934D6" w:rsidRPr="00E17E8F" w:rsidRDefault="000934D6" w:rsidP="00C10736">
      <w:pPr>
        <w:pStyle w:val="a0"/>
        <w:rPr>
          <w:rStyle w:val="Char0"/>
          <w:rtl/>
        </w:rPr>
      </w:pPr>
      <w:r w:rsidRPr="00E17E8F">
        <w:rPr>
          <w:rStyle w:val="Char0"/>
          <w:rFonts w:hint="cs"/>
          <w:rtl/>
        </w:rPr>
        <w:t xml:space="preserve">رافضی حسین آل عصفور در کتابش «المحاسن النفسانیة في أجوبة المسائل الخراسانیة» ص </w:t>
      </w:r>
      <w:r w:rsidRPr="00E17E8F">
        <w:rPr>
          <w:rStyle w:val="Char0"/>
          <w:rFonts w:hint="cs"/>
          <w:rtl/>
          <w:lang w:bidi="fa-IR"/>
        </w:rPr>
        <w:t>۱۵۴</w:t>
      </w:r>
      <w:r w:rsidRPr="00E17E8F">
        <w:rPr>
          <w:rStyle w:val="Char0"/>
          <w:rFonts w:hint="cs"/>
          <w:rtl/>
        </w:rPr>
        <w:t xml:space="preserve"> می‌گوید: «و اما پاسخ به پرسش دومی که می‌گوید بنا بر قول به کافر و نجس بودن</w:t>
      </w:r>
      <w:r w:rsidR="00D55DA0" w:rsidRPr="00E17E8F">
        <w:rPr>
          <w:rStyle w:val="Char0"/>
          <w:rFonts w:hint="cs"/>
          <w:rtl/>
        </w:rPr>
        <w:t xml:space="preserve"> آن‌ها </w:t>
      </w:r>
      <w:r w:rsidRPr="00E17E8F">
        <w:rPr>
          <w:rStyle w:val="Char0"/>
          <w:rFonts w:hint="cs"/>
          <w:rtl/>
        </w:rPr>
        <w:t>آیا ازدواج با دخترها و زنانشان جایز است یا نه؟ آشکار است که هر کس</w:t>
      </w:r>
      <w:r w:rsidR="00D55DA0" w:rsidRPr="00E17E8F">
        <w:rPr>
          <w:rStyle w:val="Char0"/>
          <w:rFonts w:hint="cs"/>
          <w:rtl/>
        </w:rPr>
        <w:t xml:space="preserve"> آن‌ها </w:t>
      </w:r>
      <w:r w:rsidRPr="00E17E8F">
        <w:rPr>
          <w:rStyle w:val="Char0"/>
          <w:rFonts w:hint="cs"/>
          <w:rtl/>
        </w:rPr>
        <w:t>را کافر و نجس می‌داند در منع ازدواج با دختران و زنانشان هیچ شکی ندارد. و ظاهر این است که عطف زن‌هایشان به دخترهایشان از باب عطف عام بر خاص است؛ اصحاب ما ازدواج با ناصبی را منع کرده‌اند اما دو قول دارند: برخی از</w:t>
      </w:r>
      <w:r w:rsidR="00D55DA0" w:rsidRPr="00E17E8F">
        <w:rPr>
          <w:rStyle w:val="Char0"/>
          <w:rFonts w:hint="cs"/>
          <w:rtl/>
        </w:rPr>
        <w:t xml:space="preserve"> آن‌ها </w:t>
      </w:r>
      <w:r w:rsidRPr="00E17E8F">
        <w:rPr>
          <w:rStyle w:val="Char0"/>
          <w:rFonts w:hint="cs"/>
          <w:rtl/>
        </w:rPr>
        <w:t>به صورت مطلق این امر را منع کرده‌اند و برخی دیگر آن را مقید به نواصبی می‌دانند که دشمنی‌ خود را آشکار کرده‌اند. ظاهراً منظور</w:t>
      </w:r>
      <w:r w:rsidR="00D55DA0" w:rsidRPr="00E17E8F">
        <w:rPr>
          <w:rStyle w:val="Char0"/>
          <w:rFonts w:hint="cs"/>
          <w:rtl/>
        </w:rPr>
        <w:t xml:space="preserve"> آن‌ها </w:t>
      </w:r>
      <w:r w:rsidRPr="00E17E8F">
        <w:rPr>
          <w:rStyle w:val="Char0"/>
          <w:rFonts w:hint="cs"/>
          <w:rtl/>
        </w:rPr>
        <w:t>کسی است که ناصبی بودنش را با معنایی که درباره‌ی</w:t>
      </w:r>
      <w:r w:rsidR="00D55DA0" w:rsidRPr="00E17E8F">
        <w:rPr>
          <w:rStyle w:val="Char0"/>
          <w:rFonts w:hint="cs"/>
          <w:rtl/>
        </w:rPr>
        <w:t xml:space="preserve"> آن‌ها </w:t>
      </w:r>
      <w:r w:rsidRPr="00E17E8F">
        <w:rPr>
          <w:rStyle w:val="Char0"/>
          <w:rFonts w:hint="cs"/>
          <w:rtl/>
        </w:rPr>
        <w:t>ذکر کردیم، اثبات کند یعنی با اهل بیت</w:t>
      </w:r>
      <w:r w:rsidR="00D55DA0" w:rsidRPr="00E17E8F">
        <w:rPr>
          <w:rStyle w:val="Char0"/>
          <w:rFonts w:cs="CTraditional Arabic" w:hint="cs"/>
          <w:rtl/>
        </w:rPr>
        <w:t>†</w:t>
      </w:r>
      <w:r w:rsidRPr="00E17E8F">
        <w:rPr>
          <w:rStyle w:val="Char0"/>
          <w:rFonts w:hint="cs"/>
          <w:rtl/>
        </w:rPr>
        <w:t xml:space="preserve"> دشمنی کند، به غیر از کسانی که فقط مخالف هستند، چنانکه این قول را برگزیدیم. در اینجا قول حق و درست، عمومیت دادن این منع بر همه است زیرا دلالت روایات اینگونه است و از کسانی که به صراحت عام بودن را بیان کرده‌اند شیخ مفید در رسالة المتعة می‌باشد و روایات در این زمینه بسیار زیاد می‌باشند..</w:t>
      </w:r>
    </w:p>
    <w:p w:rsidR="000934D6" w:rsidRPr="00E17E8F" w:rsidRDefault="000934D6" w:rsidP="00C10736">
      <w:pPr>
        <w:pStyle w:val="a0"/>
        <w:rPr>
          <w:rStyle w:val="Char0"/>
          <w:rtl/>
        </w:rPr>
      </w:pPr>
      <w:r w:rsidRPr="00E17E8F">
        <w:rPr>
          <w:rStyle w:val="Char0"/>
          <w:rFonts w:hint="cs"/>
          <w:rtl/>
        </w:rPr>
        <w:t xml:space="preserve">و پس از آنکه روایات در مورد ازدواج با اهل سنت را ذکر می‌کند در صفحه‌ی </w:t>
      </w:r>
      <w:r w:rsidRPr="00E17E8F">
        <w:rPr>
          <w:rStyle w:val="Char0"/>
          <w:rFonts w:hint="cs"/>
          <w:rtl/>
          <w:lang w:bidi="fa-IR"/>
        </w:rPr>
        <w:t>۱۵۷</w:t>
      </w:r>
      <w:r w:rsidRPr="00E17E8F">
        <w:rPr>
          <w:rStyle w:val="Char0"/>
          <w:rFonts w:hint="cs"/>
          <w:rtl/>
        </w:rPr>
        <w:t xml:space="preserve"> می‌گوید: اگر به این احادیث از اول تا آخرش بیندیشی برایت آشکار می‌شود که حرام بودن ازدواج با ناصبی قطعی است و هیچ تردیدی درباره‌ی آن وجود ندارد زیرا پیش از این دانستی که مقدم داشتن کسی بر علی</w:t>
      </w:r>
      <w:r w:rsidR="00D55DA0" w:rsidRPr="00E17E8F">
        <w:rPr>
          <w:rStyle w:val="Char0"/>
          <w:rFonts w:cs="CTraditional Arabic" w:hint="cs"/>
          <w:rtl/>
        </w:rPr>
        <w:t>÷</w:t>
      </w:r>
      <w:r w:rsidRPr="00E17E8F">
        <w:rPr>
          <w:rStyle w:val="Char0"/>
          <w:rFonts w:hint="cs"/>
          <w:rtl/>
        </w:rPr>
        <w:t xml:space="preserve"> برای ناصبی بودن کافی است چه دشمنی با</w:t>
      </w:r>
      <w:r w:rsidR="00D55DA0" w:rsidRPr="00E17E8F">
        <w:rPr>
          <w:rStyle w:val="Char0"/>
          <w:rFonts w:hint="cs"/>
          <w:rtl/>
        </w:rPr>
        <w:t xml:space="preserve"> آن‌ها </w:t>
      </w:r>
      <w:r w:rsidRPr="00E17E8F">
        <w:rPr>
          <w:rStyle w:val="Char0"/>
          <w:rFonts w:hint="cs"/>
          <w:rtl/>
        </w:rPr>
        <w:t xml:space="preserve">یا شیعیانشان را اعلام کند یا نه، بنابراین مقید کردن تحریم به اعلام دشمنی، چنانکه اکثر فقهای ما گفته‌اند یا محقق شدن دشمنی چنانکه برخی دیگر چنین نظری را دارند، در واقع مقید کردن این نصوص است که نیازی به آن وجود ندارد.. او همچنین در ص </w:t>
      </w:r>
      <w:r w:rsidRPr="00E17E8F">
        <w:rPr>
          <w:rStyle w:val="Char0"/>
          <w:rFonts w:hint="cs"/>
          <w:rtl/>
          <w:lang w:bidi="fa-IR"/>
        </w:rPr>
        <w:t>۱۶۱</w:t>
      </w:r>
      <w:r w:rsidRPr="00E17E8F">
        <w:rPr>
          <w:rStyle w:val="Char0"/>
          <w:rFonts w:hint="cs"/>
          <w:rtl/>
        </w:rPr>
        <w:t xml:space="preserve"> می‌گوید: قولی که می‌گوید اگر</w:t>
      </w:r>
      <w:r w:rsidR="00D55DA0" w:rsidRPr="00E17E8F">
        <w:rPr>
          <w:rStyle w:val="Char0"/>
          <w:rFonts w:hint="cs"/>
          <w:rtl/>
        </w:rPr>
        <w:t xml:space="preserve"> آن‌ها </w:t>
      </w:r>
      <w:r w:rsidRPr="00E17E8F">
        <w:rPr>
          <w:rStyle w:val="Char0"/>
          <w:rFonts w:hint="cs"/>
          <w:rtl/>
        </w:rPr>
        <w:t>اعلام دشمنی نکنند ازدواج با</w:t>
      </w:r>
      <w:r w:rsidR="00D55DA0" w:rsidRPr="00E17E8F">
        <w:rPr>
          <w:rStyle w:val="Char0"/>
          <w:rFonts w:hint="cs"/>
          <w:rtl/>
        </w:rPr>
        <w:t xml:space="preserve"> آن‌ها </w:t>
      </w:r>
      <w:r w:rsidRPr="00E17E8F">
        <w:rPr>
          <w:rStyle w:val="Char0"/>
          <w:rFonts w:hint="cs"/>
          <w:rtl/>
        </w:rPr>
        <w:t>حلال یا مکروه است یا اینکه حکم میان زنان و مردانشان متفاوت است و ازدواج با زنان</w:t>
      </w:r>
      <w:r w:rsidR="00D55DA0" w:rsidRPr="00E17E8F">
        <w:rPr>
          <w:rStyle w:val="Char0"/>
          <w:rFonts w:hint="cs"/>
          <w:rtl/>
        </w:rPr>
        <w:t xml:space="preserve"> آن‌ها </w:t>
      </w:r>
      <w:r w:rsidRPr="00E17E8F">
        <w:rPr>
          <w:rStyle w:val="Char0"/>
          <w:rFonts w:hint="cs"/>
          <w:rtl/>
        </w:rPr>
        <w:t>جایز بوده ولی زنان ما جایز نیست با مردان</w:t>
      </w:r>
      <w:r w:rsidR="00D55DA0" w:rsidRPr="00E17E8F">
        <w:rPr>
          <w:rStyle w:val="Char0"/>
          <w:rFonts w:hint="cs"/>
          <w:rtl/>
        </w:rPr>
        <w:t xml:space="preserve"> آن‌ها </w:t>
      </w:r>
      <w:r w:rsidRPr="00E17E8F">
        <w:rPr>
          <w:rStyle w:val="Char0"/>
          <w:rFonts w:hint="cs"/>
          <w:rtl/>
        </w:rPr>
        <w:t>ازدواج کنند، این قول بسیار ضعیف است؛ بنابراین قول به حرام بودن ازدواج</w:t>
      </w:r>
      <w:r w:rsidR="00EB08E0" w:rsidRPr="00E17E8F">
        <w:rPr>
          <w:rStyle w:val="Char0"/>
          <w:rFonts w:hint="cs"/>
          <w:rtl/>
        </w:rPr>
        <w:t xml:space="preserve"> </w:t>
      </w:r>
      <w:r w:rsidRPr="00E17E8F">
        <w:rPr>
          <w:rStyle w:val="Char0"/>
          <w:rFonts w:hint="cs"/>
          <w:rtl/>
        </w:rPr>
        <w:t>با</w:t>
      </w:r>
      <w:r w:rsidR="00D55DA0" w:rsidRPr="00E17E8F">
        <w:rPr>
          <w:rStyle w:val="Char0"/>
          <w:rFonts w:hint="cs"/>
          <w:rtl/>
        </w:rPr>
        <w:t xml:space="preserve"> آن‌ها </w:t>
      </w:r>
      <w:r w:rsidRPr="00E17E8F">
        <w:rPr>
          <w:rStyle w:val="Char0"/>
          <w:rFonts w:hint="cs"/>
          <w:rtl/>
        </w:rPr>
        <w:t>به صورت مطلق و همیشگی است و شامل هر دو طرف می‌شود و این قول معتمد است مگر اینکه موضوع تقیه در کار باشد...»</w:t>
      </w:r>
      <w:r w:rsidRPr="00E17E8F">
        <w:rPr>
          <w:rStyle w:val="Char0"/>
          <w:vertAlign w:val="superscript"/>
          <w:rtl/>
        </w:rPr>
        <w:footnoteReference w:id="103"/>
      </w:r>
      <w:r w:rsidRPr="00E17E8F">
        <w:rPr>
          <w:rStyle w:val="Char0"/>
          <w:rFonts w:hint="cs"/>
          <w:rtl/>
        </w:rPr>
        <w:t>.</w:t>
      </w:r>
    </w:p>
    <w:p w:rsidR="000934D6" w:rsidRPr="00E17E8F" w:rsidRDefault="000934D6" w:rsidP="00C10736">
      <w:pPr>
        <w:pStyle w:val="a0"/>
        <w:rPr>
          <w:rStyle w:val="Char0"/>
          <w:rtl/>
        </w:rPr>
      </w:pPr>
      <w:r w:rsidRPr="00E17E8F">
        <w:rPr>
          <w:rStyle w:val="Char0"/>
          <w:rFonts w:hint="cs"/>
          <w:rtl/>
        </w:rPr>
        <w:t xml:space="preserve">از آنجایی که رافضی‌ها ازدواج با اهل سنت را حرام می‌دانند برخی از علمای رافضه این حقیقت را که رقیه و ام کلثوم </w:t>
      </w:r>
      <w:r w:rsidR="00995A37" w:rsidRPr="00E17E8F">
        <w:rPr>
          <w:rStyle w:val="Char0"/>
          <w:rFonts w:cs="CTraditional Arabic" w:hint="cs"/>
          <w:rtl/>
        </w:rPr>
        <w:t>ب</w:t>
      </w:r>
      <w:r w:rsidRPr="00E17E8F">
        <w:rPr>
          <w:rStyle w:val="Char0"/>
          <w:rFonts w:hint="cs"/>
          <w:rtl/>
        </w:rPr>
        <w:t xml:space="preserve"> از دختران پیامبر </w:t>
      </w:r>
      <w:r w:rsidR="00995A37" w:rsidRPr="00E17E8F">
        <w:rPr>
          <w:rStyle w:val="Char0"/>
          <w:rFonts w:cs="CTraditional Arabic" w:hint="cs"/>
          <w:rtl/>
        </w:rPr>
        <w:t>ج</w:t>
      </w:r>
      <w:r w:rsidRPr="00E17E8F">
        <w:rPr>
          <w:rStyle w:val="Char0"/>
          <w:rFonts w:hint="cs"/>
          <w:rtl/>
        </w:rPr>
        <w:t xml:space="preserve"> بوده‌اند و او </w:t>
      </w:r>
      <w:r w:rsidR="00995A37" w:rsidRPr="00E17E8F">
        <w:rPr>
          <w:rStyle w:val="Char0"/>
          <w:rFonts w:cs="CTraditional Arabic" w:hint="cs"/>
          <w:rtl/>
        </w:rPr>
        <w:t>ج</w:t>
      </w:r>
      <w:r w:rsidR="00D55DA0" w:rsidRPr="00E17E8F">
        <w:rPr>
          <w:rStyle w:val="Char0"/>
          <w:rFonts w:hint="cs"/>
          <w:rtl/>
        </w:rPr>
        <w:t xml:space="preserve"> آن‌ها </w:t>
      </w:r>
      <w:r w:rsidRPr="00E17E8F">
        <w:rPr>
          <w:rStyle w:val="Char0"/>
          <w:rFonts w:hint="cs"/>
          <w:rtl/>
        </w:rPr>
        <w:t>را به ازدواج عثمان بن عفان</w:t>
      </w:r>
      <w:r w:rsidR="00995A37" w:rsidRPr="00E17E8F">
        <w:rPr>
          <w:rStyle w:val="Char0"/>
          <w:rFonts w:cs="CTraditional Arabic" w:hint="cs"/>
          <w:rtl/>
        </w:rPr>
        <w:t>س</w:t>
      </w:r>
      <w:r w:rsidRPr="00E17E8F">
        <w:rPr>
          <w:rStyle w:val="Char0"/>
          <w:rFonts w:hint="cs"/>
          <w:rtl/>
        </w:rPr>
        <w:t xml:space="preserve"> در آورده است را انکار می‌کنند.</w:t>
      </w:r>
    </w:p>
    <w:p w:rsidR="000934D6" w:rsidRPr="00E17E8F" w:rsidRDefault="000934D6" w:rsidP="00C10736">
      <w:pPr>
        <w:pStyle w:val="a0"/>
        <w:rPr>
          <w:rStyle w:val="Char0"/>
          <w:rtl/>
        </w:rPr>
      </w:pPr>
      <w:r w:rsidRPr="00E17E8F">
        <w:rPr>
          <w:rStyle w:val="Char0"/>
          <w:rFonts w:hint="cs"/>
          <w:rtl/>
        </w:rPr>
        <w:t>نعمت‌الله جزائری در کتابش «الأنوار النعمانیة» ج</w:t>
      </w:r>
      <w:r w:rsidRPr="00E17E8F">
        <w:rPr>
          <w:rStyle w:val="Char0"/>
          <w:rFonts w:hint="cs"/>
          <w:rtl/>
          <w:lang w:bidi="fa-IR"/>
        </w:rPr>
        <w:t>۱</w:t>
      </w:r>
      <w:r w:rsidRPr="00E17E8F">
        <w:rPr>
          <w:rStyle w:val="Char0"/>
          <w:rFonts w:hint="cs"/>
          <w:rtl/>
        </w:rPr>
        <w:t xml:space="preserve"> ص</w:t>
      </w:r>
      <w:r w:rsidRPr="00E17E8F">
        <w:rPr>
          <w:rStyle w:val="Char0"/>
          <w:rFonts w:hint="cs"/>
          <w:rtl/>
          <w:lang w:bidi="fa-IR"/>
        </w:rPr>
        <w:t>۸۰-۸۱</w:t>
      </w:r>
      <w:r w:rsidRPr="00E17E8F">
        <w:rPr>
          <w:rStyle w:val="Char0"/>
          <w:rFonts w:hint="cs"/>
          <w:rtl/>
        </w:rPr>
        <w:t xml:space="preserve"> می‌گوید: «اما اینکه می‌گوید عثمان که در داماد [پیامبر </w:t>
      </w:r>
      <w:r w:rsidR="00995A37" w:rsidRPr="00E17E8F">
        <w:rPr>
          <w:rStyle w:val="Char0"/>
          <w:rFonts w:cs="CTraditional Arabic" w:hint="cs"/>
          <w:rtl/>
        </w:rPr>
        <w:t>ج</w:t>
      </w:r>
      <w:r w:rsidRPr="00E17E8F">
        <w:rPr>
          <w:rStyle w:val="Char0"/>
          <w:rFonts w:hint="cs"/>
          <w:rtl/>
        </w:rPr>
        <w:t>] بودن با [علی] مشارکت دارد.. می‌گویم: دو دختری که عثمان</w:t>
      </w:r>
      <w:r w:rsidR="00D55DA0" w:rsidRPr="00E17E8F">
        <w:rPr>
          <w:rStyle w:val="Char0"/>
          <w:rFonts w:hint="cs"/>
          <w:rtl/>
        </w:rPr>
        <w:t xml:space="preserve"> آن‌ها </w:t>
      </w:r>
      <w:r w:rsidRPr="00E17E8F">
        <w:rPr>
          <w:rStyle w:val="Char0"/>
          <w:rFonts w:hint="cs"/>
          <w:rtl/>
        </w:rPr>
        <w:t xml:space="preserve">را گرفت: یکی رقیه بود که عتبة بن ابی‌لهب با او ازدواج کرد و پیش از یکجا شدن او را طلاق داد و رقیه از او آزار و اذیت دید. پس پیامبر </w:t>
      </w:r>
      <w:r w:rsidR="00995A37" w:rsidRPr="00E17E8F">
        <w:rPr>
          <w:rStyle w:val="Char0"/>
          <w:rFonts w:cs="CTraditional Arabic" w:hint="cs"/>
          <w:rtl/>
        </w:rPr>
        <w:t>ج</w:t>
      </w:r>
      <w:r w:rsidRPr="00E17E8F">
        <w:rPr>
          <w:rStyle w:val="Char0"/>
          <w:rFonts w:hint="cs"/>
          <w:rtl/>
        </w:rPr>
        <w:t xml:space="preserve"> علیه عتبه دعا کرد که خداوندا سگی از سگ‌هایت را بر او مسلط بگردان پس شیری او را در حالی که میان دوستانش بود درید. پس از وی، عثمان بن عفان با او ازدواج کرد که عبدالله را برای وی به دنیا آورد و او در کودکی وفات یافت، خروسی در چشمانش نوک زد و او بیمار شده و فوت کرد. رقیه در زمان جنگ بدر در مدینه وفات یافت پس عثمان به خاطر دفن او از حضور در جنگ بدر باز ماند و هنگامی که عثمان به حبشه هجرت کرده بود رقیه با او بود. دختر دیگر ام کلثوم بود که عثمان پس از وفات خواهرش رقیه با او ازدواج کرده بود و نزد او وفات یافت.</w:t>
      </w:r>
    </w:p>
    <w:p w:rsidR="000934D6" w:rsidRPr="00E17E8F" w:rsidRDefault="000934D6" w:rsidP="00C10736">
      <w:pPr>
        <w:pStyle w:val="a0"/>
        <w:rPr>
          <w:rStyle w:val="Char0"/>
          <w:rtl/>
        </w:rPr>
      </w:pPr>
      <w:r w:rsidRPr="00E17E8F">
        <w:rPr>
          <w:rStyle w:val="Char0"/>
          <w:rFonts w:hint="cs"/>
          <w:rtl/>
        </w:rPr>
        <w:t xml:space="preserve">علما بر سر این موضوع که آیا آن دو دختران پیامبر </w:t>
      </w:r>
      <w:r w:rsidR="00995A37" w:rsidRPr="00E17E8F">
        <w:rPr>
          <w:rStyle w:val="Char0"/>
          <w:rFonts w:cs="CTraditional Arabic" w:hint="cs"/>
          <w:rtl/>
        </w:rPr>
        <w:t>ج</w:t>
      </w:r>
      <w:r w:rsidRPr="00E17E8F">
        <w:rPr>
          <w:rStyle w:val="Char0"/>
          <w:rFonts w:hint="cs"/>
          <w:rtl/>
        </w:rPr>
        <w:t xml:space="preserve"> از خدیجه بوده‌اند یا اینکه دخترهای یکی از همسران پیشین خدیجه بوده‌اند اختلاف نظر دارند چراکه روایات مختلف می‌باشند؛ زیرا در ابتدا عتیق بن عائد مخزومی با خدیجه ازدواج کرده و یک دختر برایش متولد شده سپس ابو هاله اسدی با خدیجه ازدواج کرده و هند بنت هاله از او متولد شده بود. سپس رسول الله </w:t>
      </w:r>
      <w:r w:rsidR="00995A37" w:rsidRPr="00E17E8F">
        <w:rPr>
          <w:rStyle w:val="Char0"/>
          <w:rFonts w:cs="CTraditional Arabic" w:hint="cs"/>
          <w:rtl/>
        </w:rPr>
        <w:t>ج</w:t>
      </w:r>
      <w:r w:rsidRPr="00E17E8F">
        <w:rPr>
          <w:rStyle w:val="Char0"/>
          <w:rFonts w:hint="cs"/>
          <w:rtl/>
        </w:rPr>
        <w:t xml:space="preserve"> با خدیجه</w:t>
      </w:r>
      <w:r w:rsidR="00995A37" w:rsidRPr="00E17E8F">
        <w:rPr>
          <w:rStyle w:val="Char0"/>
          <w:rFonts w:cs="CTraditional Arabic" w:hint="cs"/>
          <w:rtl/>
        </w:rPr>
        <w:t>ل</w:t>
      </w:r>
      <w:r w:rsidRPr="00E17E8F">
        <w:rPr>
          <w:rStyle w:val="Char0"/>
          <w:rFonts w:hint="cs"/>
          <w:rtl/>
        </w:rPr>
        <w:t xml:space="preserve"> ازدواج نمود.</w:t>
      </w:r>
    </w:p>
    <w:p w:rsidR="000934D6" w:rsidRPr="00E17E8F" w:rsidRDefault="000934D6" w:rsidP="00C10736">
      <w:pPr>
        <w:pStyle w:val="a0"/>
        <w:rPr>
          <w:rStyle w:val="Char0"/>
          <w:rtl/>
        </w:rPr>
      </w:pPr>
      <w:r w:rsidRPr="00E17E8F">
        <w:rPr>
          <w:rStyle w:val="Char0"/>
          <w:rFonts w:hint="cs"/>
          <w:rtl/>
        </w:rPr>
        <w:t xml:space="preserve">این اختلاف مؤثر نیست زیرا عثمان در زمان پیامبر </w:t>
      </w:r>
      <w:r w:rsidR="00995A37" w:rsidRPr="00E17E8F">
        <w:rPr>
          <w:rStyle w:val="Char0"/>
          <w:rFonts w:cs="CTraditional Arabic" w:hint="cs"/>
          <w:rtl/>
        </w:rPr>
        <w:t>ج</w:t>
      </w:r>
      <w:r w:rsidRPr="00E17E8F">
        <w:rPr>
          <w:rStyle w:val="Char0"/>
          <w:rFonts w:hint="cs"/>
          <w:rtl/>
        </w:rPr>
        <w:t xml:space="preserve"> از جمله کسانی بود که در ظاهر مسلمان شده و نفاقش را پنهان کرده بود و پیامبر </w:t>
      </w:r>
      <w:r w:rsidR="00995A37" w:rsidRPr="00E17E8F">
        <w:rPr>
          <w:rStyle w:val="Char0"/>
          <w:rFonts w:cs="CTraditional Arabic" w:hint="cs"/>
          <w:rtl/>
        </w:rPr>
        <w:t>ج</w:t>
      </w:r>
      <w:r w:rsidRPr="00E17E8F">
        <w:rPr>
          <w:rStyle w:val="Char0"/>
          <w:rFonts w:hint="cs"/>
          <w:rtl/>
        </w:rPr>
        <w:t xml:space="preserve"> مکلف بود بر اساس ظاهر حکم کند مانند ما؛ و او به وصلت با منافقان تمایل داشت به امید اینکه</w:t>
      </w:r>
      <w:r w:rsidR="00D55DA0" w:rsidRPr="00E17E8F">
        <w:rPr>
          <w:rStyle w:val="Char0"/>
          <w:rFonts w:hint="cs"/>
          <w:rtl/>
        </w:rPr>
        <w:t xml:space="preserve"> آن‌ها </w:t>
      </w:r>
      <w:r w:rsidRPr="00E17E8F">
        <w:rPr>
          <w:rStyle w:val="Char0"/>
          <w:rFonts w:hint="cs"/>
          <w:rtl/>
        </w:rPr>
        <w:t xml:space="preserve">ایمان واقعی بیاورند زیرا اگر پیامبر </w:t>
      </w:r>
      <w:r w:rsidR="00995A37" w:rsidRPr="00E17E8F">
        <w:rPr>
          <w:rStyle w:val="Char0"/>
          <w:rFonts w:cs="CTraditional Arabic" w:hint="cs"/>
          <w:rtl/>
        </w:rPr>
        <w:t>ج</w:t>
      </w:r>
      <w:r w:rsidRPr="00E17E8F">
        <w:rPr>
          <w:rStyle w:val="Char0"/>
          <w:rFonts w:hint="cs"/>
          <w:rtl/>
        </w:rPr>
        <w:t xml:space="preserve"> ایمان واقعی را مد نظر داشت خیلی اندک بودند زیرا اغلب صحابه بر نفاق بودند ولی در زمان او آتش نفاق درونشان مخفی بود و به همین دلیل</w:t>
      </w:r>
      <w:r w:rsidR="00D55DA0" w:rsidRPr="00E17E8F">
        <w:rPr>
          <w:rStyle w:val="Char0"/>
          <w:rFonts w:cs="CTraditional Arabic" w:hint="cs"/>
          <w:rtl/>
        </w:rPr>
        <w:t>÷</w:t>
      </w:r>
      <w:r w:rsidRPr="00E17E8F">
        <w:rPr>
          <w:rStyle w:val="Char0"/>
          <w:rFonts w:hint="cs"/>
          <w:rtl/>
        </w:rPr>
        <w:t xml:space="preserve"> فرمود: مردم همه بعد از پیامبر </w:t>
      </w:r>
      <w:r w:rsidR="00995A37" w:rsidRPr="00E17E8F">
        <w:rPr>
          <w:rStyle w:val="Char0"/>
          <w:rFonts w:cs="CTraditional Arabic" w:hint="cs"/>
          <w:rtl/>
        </w:rPr>
        <w:t>ج</w:t>
      </w:r>
      <w:r w:rsidRPr="00E17E8F">
        <w:rPr>
          <w:rStyle w:val="Char0"/>
          <w:rFonts w:hint="cs"/>
          <w:rtl/>
        </w:rPr>
        <w:t xml:space="preserve"> مرتد شدند جز چهار نفر: سلمان و ابوذر و مقداد و عمار، و در این مورد خلافی نیست..».</w:t>
      </w:r>
    </w:p>
    <w:p w:rsidR="000934D6" w:rsidRPr="00E17E8F" w:rsidRDefault="009F6BB9" w:rsidP="009F6BB9">
      <w:pPr>
        <w:pStyle w:val="a0"/>
        <w:rPr>
          <w:rStyle w:val="Char0"/>
          <w:rtl/>
        </w:rPr>
      </w:pPr>
      <w:r w:rsidRPr="00E17E8F">
        <w:rPr>
          <w:rStyle w:val="Char0"/>
          <w:rFonts w:hint="cs"/>
          <w:rtl/>
        </w:rPr>
        <w:t>ابوالقاسم کوفی در کتابش «الا</w:t>
      </w:r>
      <w:r w:rsidR="000934D6" w:rsidRPr="00E17E8F">
        <w:rPr>
          <w:rStyle w:val="Char0"/>
          <w:rFonts w:hint="cs"/>
          <w:rtl/>
        </w:rPr>
        <w:t>ستغاثة في بدع الثلاثة» [ج</w:t>
      </w:r>
      <w:r w:rsidR="000934D6" w:rsidRPr="00E17E8F">
        <w:rPr>
          <w:rStyle w:val="Char0"/>
          <w:rFonts w:hint="cs"/>
          <w:rtl/>
          <w:lang w:bidi="fa-IR"/>
        </w:rPr>
        <w:t>۱</w:t>
      </w:r>
      <w:r w:rsidR="000934D6" w:rsidRPr="00E17E8F">
        <w:rPr>
          <w:rStyle w:val="Char0"/>
          <w:rFonts w:hint="cs"/>
          <w:rtl/>
        </w:rPr>
        <w:t xml:space="preserve"> ص</w:t>
      </w:r>
      <w:r w:rsidR="000934D6" w:rsidRPr="00E17E8F">
        <w:rPr>
          <w:rStyle w:val="Char0"/>
          <w:rFonts w:hint="cs"/>
          <w:rtl/>
          <w:lang w:bidi="fa-IR"/>
        </w:rPr>
        <w:t>۷۵</w:t>
      </w:r>
      <w:r w:rsidR="000934D6" w:rsidRPr="00E17E8F">
        <w:rPr>
          <w:rStyle w:val="Char0"/>
          <w:rFonts w:hint="cs"/>
          <w:rtl/>
        </w:rPr>
        <w:t xml:space="preserve"> به بعد] می‌گوید: «اما آنچه عامه</w:t>
      </w:r>
      <w:r w:rsidR="000934D6" w:rsidRPr="00E17E8F">
        <w:rPr>
          <w:rStyle w:val="Char0"/>
          <w:vertAlign w:val="superscript"/>
          <w:rtl/>
        </w:rPr>
        <w:footnoteReference w:id="104"/>
      </w:r>
      <w:r w:rsidR="000934D6" w:rsidRPr="00E17E8F">
        <w:rPr>
          <w:rStyle w:val="Char0"/>
          <w:rFonts w:hint="cs"/>
          <w:rtl/>
        </w:rPr>
        <w:t xml:space="preserve"> می‌گویند که رسول الله </w:t>
      </w:r>
      <w:r w:rsidR="00995A37" w:rsidRPr="00E17E8F">
        <w:rPr>
          <w:rStyle w:val="Char0"/>
          <w:rFonts w:cs="CTraditional Arabic" w:hint="cs"/>
          <w:rtl/>
        </w:rPr>
        <w:t>ج</w:t>
      </w:r>
      <w:r w:rsidR="000934D6" w:rsidRPr="00E17E8F">
        <w:rPr>
          <w:rStyle w:val="Char0"/>
          <w:rFonts w:hint="cs"/>
          <w:rtl/>
        </w:rPr>
        <w:t xml:space="preserve"> رقیه و زینب را به ازدو</w:t>
      </w:r>
      <w:r w:rsidRPr="00E17E8F">
        <w:rPr>
          <w:rStyle w:val="Char0"/>
          <w:rFonts w:hint="cs"/>
          <w:rtl/>
        </w:rPr>
        <w:t>ا</w:t>
      </w:r>
      <w:r w:rsidR="000934D6" w:rsidRPr="00E17E8F">
        <w:rPr>
          <w:rStyle w:val="Char0"/>
          <w:rFonts w:hint="cs"/>
          <w:rtl/>
        </w:rPr>
        <w:t xml:space="preserve">ج عثمان درآورد، در مورد درستی ازدواج اختلافی وجود ندارد، بلکه اختلاف ما در این است که آیا رقیه و زینب، دختران رسول الله </w:t>
      </w:r>
      <w:r w:rsidR="00995A37" w:rsidRPr="00E17E8F">
        <w:rPr>
          <w:rStyle w:val="Char0"/>
          <w:rFonts w:cs="CTraditional Arabic" w:hint="cs"/>
          <w:rtl/>
        </w:rPr>
        <w:t>ج</w:t>
      </w:r>
      <w:r w:rsidR="000934D6" w:rsidRPr="00E17E8F">
        <w:rPr>
          <w:rStyle w:val="Char0"/>
          <w:rFonts w:hint="cs"/>
          <w:rtl/>
        </w:rPr>
        <w:t xml:space="preserve"> می‌باشند یا نه؟ انسان صاحب رأی و اهل پژوهش هنگامی که اختلافی میان دو گروه مشاهده کرد که هر کدام از</w:t>
      </w:r>
      <w:r w:rsidR="00D55DA0" w:rsidRPr="00E17E8F">
        <w:rPr>
          <w:rStyle w:val="Char0"/>
          <w:rFonts w:hint="cs"/>
          <w:rtl/>
        </w:rPr>
        <w:t xml:space="preserve"> آن‌ها </w:t>
      </w:r>
      <w:r w:rsidR="000934D6" w:rsidRPr="00E17E8F">
        <w:rPr>
          <w:rStyle w:val="Char0"/>
          <w:rFonts w:hint="cs"/>
          <w:rtl/>
        </w:rPr>
        <w:t>ادعا می‌کنند حق با آن</w:t>
      </w:r>
      <w:r w:rsidR="00CC17A9" w:rsidRPr="00E17E8F">
        <w:rPr>
          <w:rStyle w:val="Char0"/>
          <w:rFonts w:hint="cs"/>
          <w:rtl/>
        </w:rPr>
        <w:t>‌</w:t>
      </w:r>
      <w:r w:rsidR="000934D6" w:rsidRPr="00E17E8F">
        <w:rPr>
          <w:rStyle w:val="Char0"/>
          <w:rFonts w:hint="cs"/>
          <w:rtl/>
        </w:rPr>
        <w:t>هاست و خودش بی‌هیچ دلیل و مدرکی به یکی از دو گروه تمایل دارد، بر او لازم است که با نگرش و امتحان، جستجو و سنجش درباره‌ی درستی سخن هریک از دو گروه تحقیق کند؛ پس هرگاه حقیقت و درستی یکی از</w:t>
      </w:r>
      <w:r w:rsidR="00D55DA0" w:rsidRPr="00E17E8F">
        <w:rPr>
          <w:rStyle w:val="Char0"/>
          <w:rFonts w:hint="cs"/>
          <w:rtl/>
        </w:rPr>
        <w:t xml:space="preserve"> آن‌ها </w:t>
      </w:r>
      <w:r w:rsidR="000934D6" w:rsidRPr="00E17E8F">
        <w:rPr>
          <w:rStyle w:val="Char0"/>
          <w:rFonts w:hint="cs"/>
          <w:rtl/>
        </w:rPr>
        <w:t xml:space="preserve">برایش آشکار شد از میان دو گروه قول صاحب حق را بپذیرد و قول فاسد را به‌گوشه‌ای افکند و زیاد بودن مخالفان و اندک بودن طرفداران او را منصرف نسازد زیرا اهل بینش، فهم، علم و تمییز، حقیقت را بر اساس فراوانی پیروانش نمی‌سنجند و به علت کمی قائلین به آن قول آن را باطل نمی‌دانند به جستجو و تحقیق پرداخته و با نگاه درست و تمییز و پرداختن به شواهد و نشانه‌های مجاب کننده‌ به حقیقت دست می‌یابند ... قطعاً رقیه و زینب همسران عثمان، دختران رسول الله </w:t>
      </w:r>
      <w:r w:rsidR="00995A37" w:rsidRPr="00E17E8F">
        <w:rPr>
          <w:rStyle w:val="Char0"/>
          <w:rFonts w:cs="CTraditional Arabic" w:hint="cs"/>
          <w:rtl/>
        </w:rPr>
        <w:t>ج</w:t>
      </w:r>
      <w:r w:rsidR="000934D6" w:rsidRPr="00E17E8F">
        <w:rPr>
          <w:rStyle w:val="Char0"/>
          <w:rFonts w:hint="cs"/>
          <w:rtl/>
        </w:rPr>
        <w:t xml:space="preserve"> و خدیجه همسر رسول الله </w:t>
      </w:r>
      <w:r w:rsidR="00995A37" w:rsidRPr="00E17E8F">
        <w:rPr>
          <w:rStyle w:val="Char0"/>
          <w:rFonts w:cs="CTraditional Arabic" w:hint="cs"/>
          <w:rtl/>
        </w:rPr>
        <w:t>ج</w:t>
      </w:r>
      <w:r w:rsidR="000934D6" w:rsidRPr="00E17E8F">
        <w:rPr>
          <w:rStyle w:val="Char0"/>
          <w:rFonts w:hint="cs"/>
          <w:rtl/>
        </w:rPr>
        <w:t xml:space="preserve"> نبوده‌اند و این شبهه به خاطر کمی‌شناخت به نسب‌ها و فهم اسباب برای عوام به وجود آمده است</w:t>
      </w:r>
      <w:r w:rsidR="000934D6" w:rsidRPr="00E17E8F">
        <w:rPr>
          <w:rStyle w:val="Char0"/>
          <w:vertAlign w:val="superscript"/>
          <w:rtl/>
        </w:rPr>
        <w:footnoteReference w:id="105"/>
      </w:r>
      <w:r w:rsidR="000934D6" w:rsidRPr="00E17E8F">
        <w:rPr>
          <w:rStyle w:val="Char0"/>
          <w:rFonts w:hint="cs"/>
          <w:rtl/>
        </w:rPr>
        <w:t>.</w:t>
      </w:r>
    </w:p>
    <w:p w:rsidR="000934D6" w:rsidRPr="00E17E8F" w:rsidRDefault="000934D6" w:rsidP="00C10736">
      <w:pPr>
        <w:pStyle w:val="a0"/>
        <w:rPr>
          <w:rStyle w:val="Char0"/>
        </w:rPr>
      </w:pPr>
      <w:r w:rsidRPr="00E17E8F">
        <w:rPr>
          <w:rStyle w:val="Char0"/>
          <w:rFonts w:hint="cs"/>
          <w:rtl/>
        </w:rPr>
        <w:t xml:space="preserve">وی همچنین در صفحه‌ی </w:t>
      </w:r>
      <w:r w:rsidRPr="00E17E8F">
        <w:rPr>
          <w:rStyle w:val="Char0"/>
          <w:rFonts w:hint="cs"/>
          <w:rtl/>
          <w:lang w:bidi="fa-IR"/>
        </w:rPr>
        <w:t>۸۰</w:t>
      </w:r>
      <w:r w:rsidRPr="00E17E8F">
        <w:rPr>
          <w:rStyle w:val="Char0"/>
          <w:rFonts w:hint="cs"/>
          <w:rtl/>
        </w:rPr>
        <w:t xml:space="preserve"> می‌گوید: مشایخ ما از اهل بیت روایت‌های صحیحی درباره‌ی آن دو نقل کرده‌اند که می‌گوید خدیجه بنت خویلد از جهت مادر، خواهری داشته به نام هاله که مردی از بنی مخزوم با او ازدواج کرده بود و از او دختری به نام هاله متولد شد و پس از ابوهاله مردی از تمیم که ابوهند نام داشت با خواهر خدیجه ازدواج کرده و پسری به نام هند بن ابی‌هند و دو دختر برایش به دنیا آورد که این دو دختر به رسول الله </w:t>
      </w:r>
      <w:r w:rsidR="00995A37" w:rsidRPr="00E17E8F">
        <w:rPr>
          <w:rStyle w:val="Char0"/>
          <w:rFonts w:cs="CTraditional Arabic" w:hint="cs"/>
          <w:rtl/>
        </w:rPr>
        <w:t>ج</w:t>
      </w:r>
      <w:r w:rsidRPr="00E17E8F">
        <w:rPr>
          <w:rStyle w:val="Char0"/>
          <w:rFonts w:hint="cs"/>
          <w:rtl/>
        </w:rPr>
        <w:t xml:space="preserve"> نسبت داده شدند...</w:t>
      </w:r>
    </w:p>
    <w:p w:rsidR="000934D6" w:rsidRPr="00E17E8F" w:rsidRDefault="000934D6" w:rsidP="00C10736">
      <w:pPr>
        <w:pStyle w:val="a0"/>
        <w:rPr>
          <w:rStyle w:val="Char0"/>
          <w:rtl/>
        </w:rPr>
      </w:pPr>
      <w:r w:rsidRPr="00E17E8F">
        <w:rPr>
          <w:rStyle w:val="Char0"/>
          <w:rFonts w:hint="cs"/>
          <w:rtl/>
        </w:rPr>
        <w:t>شارح کتاب که در پس نام «کاتب» خود را پنهان کرده است، زحمت پاسخگویی به این هذیان را از دوش ما برداشته است و علت و توجیه مخفی نمودن نامش را نمی‌دانم، در حالی که کتاب کوفی همه‌اش توهین و لعنت به صحابه ـ رضوان الله تعالی علیهم ـ است. وی در شرح بر کتاب (ج</w:t>
      </w:r>
      <w:r w:rsidRPr="00E17E8F">
        <w:rPr>
          <w:rStyle w:val="Char0"/>
          <w:rFonts w:hint="cs"/>
          <w:rtl/>
          <w:lang w:bidi="fa-IR"/>
        </w:rPr>
        <w:t>۱</w:t>
      </w:r>
      <w:r w:rsidRPr="00E17E8F">
        <w:rPr>
          <w:rStyle w:val="Char0"/>
          <w:rFonts w:hint="cs"/>
          <w:rtl/>
        </w:rPr>
        <w:t xml:space="preserve"> ص</w:t>
      </w:r>
      <w:r w:rsidRPr="00E17E8F">
        <w:rPr>
          <w:rStyle w:val="Char0"/>
          <w:rFonts w:hint="cs"/>
          <w:rtl/>
          <w:lang w:bidi="fa-IR"/>
        </w:rPr>
        <w:t xml:space="preserve">۸۹-۹۱) </w:t>
      </w:r>
      <w:r w:rsidRPr="00E17E8F">
        <w:rPr>
          <w:rStyle w:val="Char0"/>
          <w:rFonts w:hint="cs"/>
          <w:rtl/>
        </w:rPr>
        <w:t>می‌گوید: «نظر صاحب کتاب در مورد زینب و رقیه را مشاهده کردم و اینکه می‌گوید</w:t>
      </w:r>
      <w:r w:rsidR="00D55DA0" w:rsidRPr="00E17E8F">
        <w:rPr>
          <w:rStyle w:val="Char0"/>
          <w:rFonts w:hint="cs"/>
          <w:rtl/>
        </w:rPr>
        <w:t xml:space="preserve"> آن‌ها </w:t>
      </w:r>
      <w:r w:rsidRPr="00E17E8F">
        <w:rPr>
          <w:rStyle w:val="Char0"/>
          <w:rFonts w:hint="cs"/>
          <w:rtl/>
        </w:rPr>
        <w:t xml:space="preserve">دختران رسول الله </w:t>
      </w:r>
      <w:r w:rsidR="00995A37" w:rsidRPr="00E17E8F">
        <w:rPr>
          <w:rStyle w:val="Char0"/>
          <w:rFonts w:cs="CTraditional Arabic" w:hint="cs"/>
          <w:rtl/>
        </w:rPr>
        <w:t>ج</w:t>
      </w:r>
      <w:r w:rsidRPr="00E17E8F">
        <w:rPr>
          <w:rStyle w:val="Char0"/>
          <w:rFonts w:hint="cs"/>
          <w:rtl/>
        </w:rPr>
        <w:t xml:space="preserve"> و خدیجه نیستند و می‌گوید اینکه رسول الله </w:t>
      </w:r>
      <w:r w:rsidR="00995A37" w:rsidRPr="00E17E8F">
        <w:rPr>
          <w:rStyle w:val="Char0"/>
          <w:rFonts w:cs="CTraditional Arabic" w:hint="cs"/>
          <w:rtl/>
        </w:rPr>
        <w:t>ج</w:t>
      </w:r>
      <w:r w:rsidRPr="00E17E8F">
        <w:rPr>
          <w:rStyle w:val="Char0"/>
          <w:rFonts w:hint="cs"/>
          <w:rtl/>
        </w:rPr>
        <w:t xml:space="preserve"> رقیه و زینب را پس از عتبه بن ابی‌لهب و ابی‌العاص بن ربیع به ازدوج عثمان</w:t>
      </w:r>
      <w:r w:rsidR="00995A37" w:rsidRPr="00E17E8F">
        <w:rPr>
          <w:rStyle w:val="Char0"/>
          <w:rFonts w:cs="CTraditional Arabic" w:hint="cs"/>
          <w:rtl/>
        </w:rPr>
        <w:t>س</w:t>
      </w:r>
      <w:r w:rsidRPr="00E17E8F">
        <w:rPr>
          <w:rStyle w:val="Char0"/>
          <w:rFonts w:hint="cs"/>
          <w:rtl/>
        </w:rPr>
        <w:t xml:space="preserve"> درآورد صحیح است و اختلافی در آن نیست. </w:t>
      </w:r>
    </w:p>
    <w:p w:rsidR="000934D6" w:rsidRPr="00E17E8F" w:rsidRDefault="000934D6" w:rsidP="00C10736">
      <w:pPr>
        <w:pStyle w:val="a0"/>
        <w:rPr>
          <w:rStyle w:val="Char0"/>
          <w:rtl/>
        </w:rPr>
      </w:pPr>
      <w:r w:rsidRPr="00E17E8F">
        <w:rPr>
          <w:rStyle w:val="Char0"/>
          <w:rFonts w:hint="cs"/>
          <w:rtl/>
        </w:rPr>
        <w:t>اما صاحب کتاب با این سخن، با نظر گروهی از فقها و نسب‌شناسان بزرگی که نمی‌توان</w:t>
      </w:r>
      <w:r w:rsidR="00D55DA0" w:rsidRPr="00E17E8F">
        <w:rPr>
          <w:rStyle w:val="Char0"/>
          <w:rFonts w:hint="cs"/>
          <w:rtl/>
        </w:rPr>
        <w:t xml:space="preserve"> آن‌ها </w:t>
      </w:r>
      <w:r w:rsidRPr="00E17E8F">
        <w:rPr>
          <w:rStyle w:val="Char0"/>
          <w:rFonts w:hint="cs"/>
          <w:rtl/>
        </w:rPr>
        <w:t xml:space="preserve">را نادیده گرفت مخالفت کرده است، از جمله علامه شیخ مفید در کتابش «أجوبة المسائل الحاجبیة» هنگامی که در این باره‌ سؤال شد، می‌گوید: زینب و رقیه دختران رسول الله </w:t>
      </w:r>
      <w:r w:rsidR="00995A37" w:rsidRPr="00E17E8F">
        <w:rPr>
          <w:rStyle w:val="Char0"/>
          <w:rFonts w:cs="CTraditional Arabic" w:hint="cs"/>
          <w:rtl/>
        </w:rPr>
        <w:t>ج</w:t>
      </w:r>
      <w:r w:rsidRPr="00E17E8F">
        <w:rPr>
          <w:rStyle w:val="Char0"/>
          <w:rFonts w:hint="cs"/>
          <w:rtl/>
        </w:rPr>
        <w:t xml:space="preserve"> بودند و مخالف این قول شاذ است اما اینکه پیامبر </w:t>
      </w:r>
      <w:r w:rsidR="00995A37" w:rsidRPr="00E17E8F">
        <w:rPr>
          <w:rStyle w:val="Char0"/>
          <w:rFonts w:cs="CTraditional Arabic" w:hint="cs"/>
          <w:rtl/>
        </w:rPr>
        <w:t>ج</w:t>
      </w:r>
      <w:r w:rsidR="00D55DA0" w:rsidRPr="00E17E8F">
        <w:rPr>
          <w:rStyle w:val="Char0"/>
          <w:rFonts w:hint="cs"/>
          <w:rtl/>
        </w:rPr>
        <w:t xml:space="preserve"> آن‌ها </w:t>
      </w:r>
      <w:r w:rsidRPr="00E17E8F">
        <w:rPr>
          <w:rStyle w:val="Char0"/>
          <w:rFonts w:hint="cs"/>
          <w:rtl/>
        </w:rPr>
        <w:t xml:space="preserve">را به ازدواج دو کافر در آورده این پیش از تحریم ازدواج با کفار بوده و پیامبر </w:t>
      </w:r>
      <w:r w:rsidR="00995A37" w:rsidRPr="00E17E8F">
        <w:rPr>
          <w:rStyle w:val="Char0"/>
          <w:rFonts w:cs="CTraditional Arabic" w:hint="cs"/>
          <w:rtl/>
        </w:rPr>
        <w:t>ج</w:t>
      </w:r>
      <w:r w:rsidRPr="00E17E8F">
        <w:rPr>
          <w:rStyle w:val="Char0"/>
          <w:rFonts w:hint="cs"/>
          <w:rtl/>
        </w:rPr>
        <w:t xml:space="preserve"> اجازه داشته</w:t>
      </w:r>
      <w:r w:rsidR="00D55DA0" w:rsidRPr="00E17E8F">
        <w:rPr>
          <w:rStyle w:val="Char0"/>
          <w:rFonts w:hint="cs"/>
          <w:rtl/>
        </w:rPr>
        <w:t xml:space="preserve"> آن‌ها </w:t>
      </w:r>
      <w:r w:rsidRPr="00E17E8F">
        <w:rPr>
          <w:rStyle w:val="Char0"/>
          <w:rFonts w:hint="cs"/>
          <w:rtl/>
        </w:rPr>
        <w:t xml:space="preserve">را به ازدواج هر کس که صلاح می‌دیده، درآورد، و ابوالعاص و عتبه از لحاظ نسب با رسول الله </w:t>
      </w:r>
      <w:r w:rsidR="00995A37" w:rsidRPr="00E17E8F">
        <w:rPr>
          <w:rStyle w:val="Char0"/>
          <w:rFonts w:cs="CTraditional Arabic" w:hint="cs"/>
          <w:rtl/>
        </w:rPr>
        <w:t>ج</w:t>
      </w:r>
      <w:r w:rsidRPr="00E17E8F">
        <w:rPr>
          <w:rStyle w:val="Char0"/>
          <w:rFonts w:hint="cs"/>
          <w:rtl/>
        </w:rPr>
        <w:t xml:space="preserve"> خویشاوند بوده‌اند و آن هنگام جایگاه بزرگی داشته‌اند و شرع عقد با</w:t>
      </w:r>
      <w:r w:rsidR="00D55DA0" w:rsidRPr="00E17E8F">
        <w:rPr>
          <w:rStyle w:val="Char0"/>
          <w:rFonts w:hint="cs"/>
          <w:rtl/>
        </w:rPr>
        <w:t xml:space="preserve"> آن‌ها </w:t>
      </w:r>
      <w:r w:rsidRPr="00E17E8F">
        <w:rPr>
          <w:rStyle w:val="Char0"/>
          <w:rFonts w:hint="cs"/>
          <w:rtl/>
        </w:rPr>
        <w:t xml:space="preserve">را منع نکرده بود که رسول الله </w:t>
      </w:r>
      <w:r w:rsidR="00995A37" w:rsidRPr="00E17E8F">
        <w:rPr>
          <w:rStyle w:val="Char0"/>
          <w:rFonts w:cs="CTraditional Arabic" w:hint="cs"/>
          <w:rtl/>
        </w:rPr>
        <w:t>ج</w:t>
      </w:r>
      <w:r w:rsidRPr="00E17E8F">
        <w:rPr>
          <w:rStyle w:val="Char0"/>
          <w:rFonts w:hint="cs"/>
          <w:rtl/>
        </w:rPr>
        <w:t xml:space="preserve"> به خاطر آن بخواهد از این کار خودداری کند.</w:t>
      </w:r>
    </w:p>
    <w:p w:rsidR="000934D6" w:rsidRPr="00E17E8F" w:rsidRDefault="000934D6" w:rsidP="009F6BB9">
      <w:pPr>
        <w:pStyle w:val="a0"/>
        <w:rPr>
          <w:rStyle w:val="Char0"/>
          <w:rtl/>
        </w:rPr>
      </w:pPr>
      <w:r w:rsidRPr="00E17E8F">
        <w:rPr>
          <w:rStyle w:val="Char0"/>
          <w:rFonts w:hint="cs"/>
          <w:rtl/>
        </w:rPr>
        <w:t>وی همچنین در کتاب «أجوبة المسائل السرویة» می‌گوید: «رسول الله</w:t>
      </w:r>
      <w:r w:rsidR="00995A37" w:rsidRPr="00E17E8F">
        <w:rPr>
          <w:rStyle w:val="Char0"/>
          <w:rFonts w:cs="CTraditional Arabic" w:hint="cs"/>
          <w:rtl/>
        </w:rPr>
        <w:t>ج</w:t>
      </w:r>
      <w:r w:rsidRPr="00E17E8F">
        <w:rPr>
          <w:rStyle w:val="Char0"/>
          <w:rFonts w:hint="cs"/>
          <w:rtl/>
        </w:rPr>
        <w:t xml:space="preserve"> دو دخترش را پیش از بعثت به ازدواج دو کافر که بت‌پرست بودند در آورد و آن دو: عتبة بن ابولهب و دیگری ابوالعاص بن ربیع بودند. هنگامی که رسول الله </w:t>
      </w:r>
      <w:r w:rsidR="00995A37" w:rsidRPr="00E17E8F">
        <w:rPr>
          <w:rStyle w:val="Char0"/>
          <w:rFonts w:cs="CTraditional Arabic" w:hint="cs"/>
          <w:rtl/>
        </w:rPr>
        <w:t>ج</w:t>
      </w:r>
      <w:r w:rsidRPr="00E17E8F">
        <w:rPr>
          <w:rStyle w:val="Char0"/>
          <w:rFonts w:hint="cs"/>
          <w:rtl/>
        </w:rPr>
        <w:t xml:space="preserve"> مبعوث شد میان آن‌دو و دو دخترش جدایی‌ انداخت. عتبه بر کفر از دنیا رفت و ابوالعاص پس از اینکه از اسلام آوردن خودداری می‌کرد، مسلمان شد پس پیامبر دخترش را با همان ازدواج اول به او برگرداند.</w:t>
      </w:r>
      <w:r w:rsidR="00C10736" w:rsidRPr="00E17E8F">
        <w:rPr>
          <w:rStyle w:val="Char0"/>
          <w:rFonts w:hint="cs"/>
          <w:rtl/>
        </w:rPr>
        <w:t xml:space="preserve"> </w:t>
      </w:r>
      <w:r w:rsidRPr="00E17E8F">
        <w:rPr>
          <w:rStyle w:val="Char0"/>
          <w:rFonts w:hint="cs"/>
          <w:rtl/>
        </w:rPr>
        <w:t>پیامبر</w:t>
      </w:r>
      <w:r w:rsidR="00995A37" w:rsidRPr="00E17E8F">
        <w:rPr>
          <w:rStyle w:val="Char0"/>
          <w:rFonts w:cs="CTraditional Arabic" w:hint="cs"/>
          <w:rtl/>
        </w:rPr>
        <w:t>ج</w:t>
      </w:r>
      <w:r w:rsidRPr="00E17E8F">
        <w:rPr>
          <w:rStyle w:val="Char0"/>
          <w:rFonts w:hint="cs"/>
          <w:rtl/>
        </w:rPr>
        <w:t xml:space="preserve"> در هیچ حالتی کافر يا دوستدار و یاور اهل کفر نبوده که بخواهد دخترانش را به کسی بدهد که از دینش برائت جسته و دشمن او باشد. آن دو دختر (زینب و رقیه) همان‌هایی هستند که پیامبر </w:t>
      </w:r>
      <w:r w:rsidR="00995A37" w:rsidRPr="00E17E8F">
        <w:rPr>
          <w:rStyle w:val="Char0"/>
          <w:rFonts w:cs="CTraditional Arabic" w:hint="cs"/>
          <w:rtl/>
        </w:rPr>
        <w:t>ج</w:t>
      </w:r>
      <w:r w:rsidR="00D55DA0" w:rsidRPr="00E17E8F">
        <w:rPr>
          <w:rStyle w:val="Char0"/>
          <w:rFonts w:hint="cs"/>
          <w:rtl/>
        </w:rPr>
        <w:t xml:space="preserve"> آن‌ها </w:t>
      </w:r>
      <w:r w:rsidRPr="00E17E8F">
        <w:rPr>
          <w:rStyle w:val="Char0"/>
          <w:rFonts w:hint="cs"/>
          <w:rtl/>
        </w:rPr>
        <w:t>را پس از هلاکت عتبه و وفات ابوالعاص، به ازدواج عثمان بن عفان درآورد و پیامبر</w:t>
      </w:r>
      <w:r w:rsidR="00995A37" w:rsidRPr="00E17E8F">
        <w:rPr>
          <w:rStyle w:val="Char0"/>
          <w:rFonts w:cs="CTraditional Arabic" w:hint="cs"/>
          <w:rtl/>
        </w:rPr>
        <w:t>ج</w:t>
      </w:r>
      <w:r w:rsidRPr="00E17E8F">
        <w:rPr>
          <w:rStyle w:val="Char0"/>
          <w:rFonts w:hint="cs"/>
          <w:rtl/>
        </w:rPr>
        <w:t xml:space="preserve"> بر اساس ظاهر عثمان که مسلمان بود</w:t>
      </w:r>
      <w:r w:rsidR="00D55DA0" w:rsidRPr="00E17E8F">
        <w:rPr>
          <w:rStyle w:val="Char0"/>
          <w:rFonts w:hint="cs"/>
          <w:rtl/>
        </w:rPr>
        <w:t xml:space="preserve"> آن‌ها </w:t>
      </w:r>
      <w:r w:rsidRPr="00E17E8F">
        <w:rPr>
          <w:rStyle w:val="Char0"/>
          <w:rFonts w:hint="cs"/>
          <w:rtl/>
        </w:rPr>
        <w:t xml:space="preserve">را به ازدواج وی در آورد سپس او تغییر کرد و در مورد اموری که در آینده رخ داده پیامبر </w:t>
      </w:r>
      <w:r w:rsidR="00995A37" w:rsidRPr="00E17E8F">
        <w:rPr>
          <w:rStyle w:val="Char0"/>
          <w:rFonts w:cs="CTraditional Arabic" w:hint="cs"/>
          <w:rtl/>
        </w:rPr>
        <w:t>ج</w:t>
      </w:r>
      <w:r w:rsidRPr="00E17E8F">
        <w:rPr>
          <w:rStyle w:val="Char0"/>
          <w:rFonts w:hint="cs"/>
          <w:rtl/>
        </w:rPr>
        <w:t xml:space="preserve"> مسؤول نبوده است و این قول اصحاب ما است. گروه دیگر بر این قول‌اند که وی</w:t>
      </w:r>
      <w:r w:rsidR="00D55DA0" w:rsidRPr="00E17E8F">
        <w:rPr>
          <w:rStyle w:val="Char0"/>
          <w:rFonts w:hint="cs"/>
          <w:rtl/>
        </w:rPr>
        <w:t xml:space="preserve"> آن‌ها </w:t>
      </w:r>
      <w:r w:rsidRPr="00E17E8F">
        <w:rPr>
          <w:rStyle w:val="Char0"/>
          <w:rFonts w:hint="cs"/>
          <w:rtl/>
        </w:rPr>
        <w:t>را بر اساس ظاهر به ازدواج عثمان در آورده و باطن او از پیامبر پنهان بوده است و این‌که خداوند عزوجل نفاق بسیاری از منافقان را از پیامبرش</w:t>
      </w:r>
      <w:r w:rsidR="00D55DA0" w:rsidRPr="00E17E8F">
        <w:rPr>
          <w:rStyle w:val="Char0"/>
          <w:rFonts w:cs="CTraditional Arabic" w:hint="cs"/>
          <w:rtl/>
        </w:rPr>
        <w:t>÷</w:t>
      </w:r>
      <w:r w:rsidRPr="00E17E8F">
        <w:rPr>
          <w:rStyle w:val="Char0"/>
          <w:rFonts w:hint="cs"/>
          <w:rtl/>
        </w:rPr>
        <w:t xml:space="preserve"> پنهان کند، امری ممکن است، زیرا خداوند ـ سبحان ـ فرموده: </w:t>
      </w:r>
      <w:r w:rsidR="00EB08E0" w:rsidRPr="00E17E8F">
        <w:rPr>
          <w:rFonts w:ascii="KFGQPC Uthman Taha Naskh" w:cs="Traditional Arabic" w:hint="cs"/>
          <w:rtl/>
        </w:rPr>
        <w:t>﴿</w:t>
      </w:r>
      <w:r w:rsidRPr="00E17E8F">
        <w:rPr>
          <w:rStyle w:val="Char8"/>
          <w:rFonts w:hint="eastAsia"/>
          <w:color w:val="auto"/>
          <w:rtl/>
        </w:rPr>
        <w:t>وَمِن</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أَه</w:t>
      </w:r>
      <w:r w:rsidRPr="00E17E8F">
        <w:rPr>
          <w:rStyle w:val="Char8"/>
          <w:rFonts w:hint="cs"/>
          <w:color w:val="auto"/>
          <w:rtl/>
        </w:rPr>
        <w:t>ۡ</w:t>
      </w:r>
      <w:r w:rsidRPr="00E17E8F">
        <w:rPr>
          <w:rStyle w:val="Char8"/>
          <w:rFonts w:hint="eastAsia"/>
          <w:color w:val="auto"/>
          <w:rtl/>
        </w:rPr>
        <w:t>لِ</w:t>
      </w:r>
      <w:r w:rsidRPr="00E17E8F">
        <w:rPr>
          <w:rStyle w:val="Char8"/>
          <w:color w:val="auto"/>
          <w:rtl/>
        </w:rPr>
        <w:t xml:space="preserve"> </w:t>
      </w:r>
      <w:r w:rsidRPr="00E17E8F">
        <w:rPr>
          <w:rStyle w:val="Char8"/>
          <w:rFonts w:hint="cs"/>
          <w:color w:val="auto"/>
          <w:rtl/>
        </w:rPr>
        <w:t>ٱ</w:t>
      </w:r>
      <w:r w:rsidRPr="00E17E8F">
        <w:rPr>
          <w:rStyle w:val="Char8"/>
          <w:rFonts w:hint="eastAsia"/>
          <w:color w:val="auto"/>
          <w:rtl/>
        </w:rPr>
        <w:t>ل</w:t>
      </w:r>
      <w:r w:rsidRPr="00E17E8F">
        <w:rPr>
          <w:rStyle w:val="Char8"/>
          <w:rFonts w:hint="cs"/>
          <w:color w:val="auto"/>
          <w:rtl/>
        </w:rPr>
        <w:t>ۡ</w:t>
      </w:r>
      <w:r w:rsidRPr="00E17E8F">
        <w:rPr>
          <w:rStyle w:val="Char8"/>
          <w:rFonts w:hint="eastAsia"/>
          <w:color w:val="auto"/>
          <w:rtl/>
        </w:rPr>
        <w:t>مَدِينَةِ</w:t>
      </w:r>
      <w:r w:rsidRPr="00E17E8F">
        <w:rPr>
          <w:rStyle w:val="Char8"/>
          <w:color w:val="auto"/>
          <w:rtl/>
        </w:rPr>
        <w:t xml:space="preserve"> </w:t>
      </w:r>
      <w:r w:rsidRPr="00E17E8F">
        <w:rPr>
          <w:rStyle w:val="Char8"/>
          <w:rFonts w:hint="eastAsia"/>
          <w:color w:val="auto"/>
          <w:rtl/>
        </w:rPr>
        <w:t>مَرَدُواْ</w:t>
      </w:r>
      <w:r w:rsidRPr="00E17E8F">
        <w:rPr>
          <w:rStyle w:val="Char8"/>
          <w:color w:val="auto"/>
          <w:rtl/>
        </w:rPr>
        <w:t xml:space="preserve"> </w:t>
      </w:r>
      <w:r w:rsidRPr="00E17E8F">
        <w:rPr>
          <w:rStyle w:val="Char8"/>
          <w:rFonts w:hint="eastAsia"/>
          <w:color w:val="auto"/>
          <w:rtl/>
        </w:rPr>
        <w:t>عَلَى</w:t>
      </w:r>
      <w:r w:rsidRPr="00E17E8F">
        <w:rPr>
          <w:rStyle w:val="Char8"/>
          <w:color w:val="auto"/>
          <w:rtl/>
        </w:rPr>
        <w:t xml:space="preserve"> </w:t>
      </w:r>
      <w:r w:rsidRPr="00E17E8F">
        <w:rPr>
          <w:rStyle w:val="Char8"/>
          <w:rFonts w:hint="cs"/>
          <w:color w:val="auto"/>
          <w:rtl/>
        </w:rPr>
        <w:t>ٱ</w:t>
      </w:r>
      <w:r w:rsidRPr="00E17E8F">
        <w:rPr>
          <w:rStyle w:val="Char8"/>
          <w:rFonts w:hint="eastAsia"/>
          <w:color w:val="auto"/>
          <w:rtl/>
        </w:rPr>
        <w:t>لنِّفَاقِ</w:t>
      </w:r>
      <w:r w:rsidRPr="00E17E8F">
        <w:rPr>
          <w:rStyle w:val="Char8"/>
          <w:color w:val="auto"/>
          <w:rtl/>
        </w:rPr>
        <w:t xml:space="preserve"> </w:t>
      </w:r>
      <w:r w:rsidRPr="00E17E8F">
        <w:rPr>
          <w:rStyle w:val="Char8"/>
          <w:rFonts w:hint="eastAsia"/>
          <w:color w:val="auto"/>
          <w:rtl/>
        </w:rPr>
        <w:t>لَا</w:t>
      </w:r>
      <w:r w:rsidRPr="00E17E8F">
        <w:rPr>
          <w:rStyle w:val="Char8"/>
          <w:color w:val="auto"/>
          <w:rtl/>
        </w:rPr>
        <w:t xml:space="preserve"> </w:t>
      </w:r>
      <w:r w:rsidRPr="00E17E8F">
        <w:rPr>
          <w:rStyle w:val="Char8"/>
          <w:rFonts w:hint="eastAsia"/>
          <w:color w:val="auto"/>
          <w:rtl/>
        </w:rPr>
        <w:t>تَع</w:t>
      </w:r>
      <w:r w:rsidRPr="00E17E8F">
        <w:rPr>
          <w:rStyle w:val="Char8"/>
          <w:rFonts w:hint="cs"/>
          <w:color w:val="auto"/>
          <w:rtl/>
        </w:rPr>
        <w:t>ۡ</w:t>
      </w:r>
      <w:r w:rsidRPr="00E17E8F">
        <w:rPr>
          <w:rStyle w:val="Char8"/>
          <w:rFonts w:hint="eastAsia"/>
          <w:color w:val="auto"/>
          <w:rtl/>
        </w:rPr>
        <w:t>لَمُهُم</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نَح</w:t>
      </w:r>
      <w:r w:rsidRPr="00E17E8F">
        <w:rPr>
          <w:rStyle w:val="Char8"/>
          <w:rFonts w:hint="cs"/>
          <w:color w:val="auto"/>
          <w:rtl/>
        </w:rPr>
        <w:t>ۡ</w:t>
      </w:r>
      <w:r w:rsidRPr="00E17E8F">
        <w:rPr>
          <w:rStyle w:val="Char8"/>
          <w:rFonts w:hint="eastAsia"/>
          <w:color w:val="auto"/>
          <w:rtl/>
        </w:rPr>
        <w:t>نُ</w:t>
      </w:r>
      <w:r w:rsidRPr="00E17E8F">
        <w:rPr>
          <w:rStyle w:val="Char8"/>
          <w:color w:val="auto"/>
          <w:rtl/>
        </w:rPr>
        <w:t xml:space="preserve"> </w:t>
      </w:r>
      <w:r w:rsidRPr="00E17E8F">
        <w:rPr>
          <w:rStyle w:val="Char8"/>
          <w:rFonts w:hint="eastAsia"/>
          <w:color w:val="auto"/>
          <w:rtl/>
        </w:rPr>
        <w:t>نَع</w:t>
      </w:r>
      <w:r w:rsidRPr="00E17E8F">
        <w:rPr>
          <w:rStyle w:val="Char8"/>
          <w:rFonts w:hint="cs"/>
          <w:color w:val="auto"/>
          <w:rtl/>
        </w:rPr>
        <w:t>ۡ</w:t>
      </w:r>
      <w:r w:rsidRPr="00E17E8F">
        <w:rPr>
          <w:rStyle w:val="Char8"/>
          <w:rFonts w:hint="eastAsia"/>
          <w:color w:val="auto"/>
          <w:rtl/>
        </w:rPr>
        <w:t>لَمُهُم</w:t>
      </w:r>
      <w:r w:rsidRPr="00E17E8F">
        <w:rPr>
          <w:rStyle w:val="Char8"/>
          <w:rFonts w:hint="cs"/>
          <w:color w:val="auto"/>
          <w:rtl/>
        </w:rPr>
        <w:t>ۡ</w:t>
      </w:r>
      <w:r w:rsidR="00EB08E0" w:rsidRPr="00E17E8F">
        <w:rPr>
          <w:rFonts w:ascii="KFGQPC Uthman Taha Naskh" w:cs="Traditional Arabic" w:hint="cs"/>
          <w:rtl/>
        </w:rPr>
        <w:t>﴾</w:t>
      </w:r>
      <w:r w:rsidRPr="00E17E8F">
        <w:rPr>
          <w:rStyle w:val="Char"/>
          <w:rtl/>
        </w:rPr>
        <w:t xml:space="preserve"> [</w:t>
      </w:r>
      <w:r w:rsidRPr="00E17E8F">
        <w:rPr>
          <w:rStyle w:val="Char"/>
          <w:rFonts w:hint="eastAsia"/>
          <w:rtl/>
        </w:rPr>
        <w:t>التوبة</w:t>
      </w:r>
      <w:r w:rsidRPr="00E17E8F">
        <w:rPr>
          <w:rStyle w:val="Char"/>
          <w:rtl/>
        </w:rPr>
        <w:t xml:space="preserve">: </w:t>
      </w:r>
      <w:r w:rsidRPr="00E17E8F">
        <w:rPr>
          <w:rStyle w:val="Char"/>
          <w:rFonts w:hint="cs"/>
          <w:rtl/>
        </w:rPr>
        <w:t>١٠١</w:t>
      </w:r>
      <w:r w:rsidRPr="00E17E8F">
        <w:rPr>
          <w:rStyle w:val="Char"/>
          <w:rtl/>
        </w:rPr>
        <w:t>]</w:t>
      </w:r>
      <w:r w:rsidR="00EB08E0" w:rsidRPr="00E17E8F">
        <w:rPr>
          <w:rStyle w:val="Char5"/>
          <w:rtl/>
        </w:rPr>
        <w:t xml:space="preserve"> </w:t>
      </w:r>
      <w:r w:rsidR="00DC3124" w:rsidRPr="00E17E8F">
        <w:rPr>
          <w:rStyle w:val="Char5"/>
          <w:rFonts w:hint="cs"/>
          <w:rtl/>
        </w:rPr>
        <w:t>«</w:t>
      </w:r>
      <w:r w:rsidRPr="00E17E8F">
        <w:rPr>
          <w:rStyle w:val="Char5"/>
          <w:rtl/>
        </w:rPr>
        <w:t>و از ساكنان مدينه [نيز عده‌اى‌] بر نفاق خو گرفته‌اند. تو آنان را نمى‌شناسى، ما آنان را مى‌شناسيم</w:t>
      </w:r>
      <w:r w:rsidR="00DC3124" w:rsidRPr="00E17E8F">
        <w:rPr>
          <w:rStyle w:val="Char5"/>
          <w:rFonts w:hint="cs"/>
          <w:rtl/>
        </w:rPr>
        <w:t>».</w:t>
      </w:r>
    </w:p>
    <w:p w:rsidR="000934D6" w:rsidRPr="00E17E8F" w:rsidRDefault="000934D6" w:rsidP="00C10736">
      <w:pPr>
        <w:pStyle w:val="a0"/>
        <w:rPr>
          <w:rStyle w:val="Char0"/>
          <w:rtl/>
        </w:rPr>
      </w:pPr>
      <w:r w:rsidRPr="00E17E8F">
        <w:rPr>
          <w:rStyle w:val="Char0"/>
          <w:rFonts w:hint="cs"/>
          <w:rtl/>
        </w:rPr>
        <w:t>بنابراین در میان اهل مکه نیز اینچنین بوده و ازدواج بر اساس ظاهر است نه بر اساس باطن چنانکه بیان کردیم.. [سپس می‌گوید] و ممکن است که خداوند ـ متعال ـ ازدواج با کسی که تظاهر به اسلام می‌کند را برای او مباح کرده بود حتی اگر می‌دانست که در باطن آن شخص نفاق وجود دارد و این را از ویژگی‌هایش قرار داده همانگونه که از ویژگی‌هایش این بود که می‌توانست بیش از چهار زن آزاده را در یک زمان به ازدواج خود در آورد و برایش مباح بدون که بدون مهریه با</w:t>
      </w:r>
      <w:r w:rsidR="00D55DA0" w:rsidRPr="00E17E8F">
        <w:rPr>
          <w:rStyle w:val="Char0"/>
          <w:rFonts w:hint="cs"/>
          <w:rtl/>
        </w:rPr>
        <w:t xml:space="preserve"> آن‌ها </w:t>
      </w:r>
      <w:r w:rsidRPr="00E17E8F">
        <w:rPr>
          <w:rStyle w:val="Char0"/>
          <w:rFonts w:hint="cs"/>
          <w:rtl/>
        </w:rPr>
        <w:t>ازدواج کند، و مواصله</w:t>
      </w:r>
      <w:r w:rsidRPr="00E17E8F">
        <w:rPr>
          <w:rStyle w:val="Char0"/>
          <w:vertAlign w:val="superscript"/>
          <w:rtl/>
        </w:rPr>
        <w:footnoteReference w:id="106"/>
      </w:r>
      <w:r w:rsidRPr="00E17E8F">
        <w:rPr>
          <w:rStyle w:val="Char0"/>
          <w:rFonts w:hint="cs"/>
          <w:rtl/>
        </w:rPr>
        <w:t xml:space="preserve"> در روزه و خواندن نماز پس از برخاستن از خواب بدون وضو و مانند آن برایش ممنوع نبود، و این امور مخصوص او بوده و بر عموم مردم ممنوع شده است. این سه پاسخ درباره‌ی این بود که چرا</w:t>
      </w:r>
      <w:r w:rsidR="00EB08E0" w:rsidRPr="00E17E8F">
        <w:rPr>
          <w:rStyle w:val="Char0"/>
          <w:rFonts w:hint="cs"/>
          <w:rtl/>
        </w:rPr>
        <w:t xml:space="preserve"> </w:t>
      </w:r>
      <w:r w:rsidRPr="00E17E8F">
        <w:rPr>
          <w:rStyle w:val="Char0"/>
          <w:rFonts w:hint="cs"/>
          <w:rtl/>
        </w:rPr>
        <w:t xml:space="preserve">پیامبر </w:t>
      </w:r>
      <w:r w:rsidR="00995A37" w:rsidRPr="00E17E8F">
        <w:rPr>
          <w:rStyle w:val="Char0"/>
          <w:rFonts w:cs="CTraditional Arabic" w:hint="cs"/>
          <w:rtl/>
        </w:rPr>
        <w:t>ج</w:t>
      </w:r>
      <w:r w:rsidRPr="00E17E8F">
        <w:rPr>
          <w:rStyle w:val="Char0"/>
          <w:rFonts w:hint="cs"/>
          <w:rtl/>
        </w:rPr>
        <w:t xml:space="preserve"> دخترانش را به ازدواج عثمان درآورد و هر یک از پاسخ‌ها به تنهایی بسنده بود».</w:t>
      </w:r>
    </w:p>
    <w:p w:rsidR="000934D6" w:rsidRPr="00E17E8F" w:rsidRDefault="000934D6" w:rsidP="00CC17A9">
      <w:pPr>
        <w:jc w:val="both"/>
        <w:rPr>
          <w:rStyle w:val="Char0"/>
          <w:rtl/>
        </w:rPr>
      </w:pPr>
      <w:r w:rsidRPr="00E17E8F">
        <w:rPr>
          <w:rStyle w:val="Char0"/>
          <w:rFonts w:hint="cs"/>
          <w:rtl/>
        </w:rPr>
        <w:t>عجیب‌تر از همه‌ این است که رافضه ادعا می‌کنند عمر بن خطاب</w:t>
      </w:r>
      <w:r w:rsidR="00995A37" w:rsidRPr="00E17E8F">
        <w:rPr>
          <w:rStyle w:val="Char0"/>
          <w:rFonts w:cs="CTraditional Arabic" w:hint="cs"/>
          <w:rtl/>
        </w:rPr>
        <w:t>س</w:t>
      </w:r>
      <w:r w:rsidRPr="00E17E8F">
        <w:rPr>
          <w:rStyle w:val="Char0"/>
          <w:rFonts w:hint="cs"/>
          <w:rtl/>
        </w:rPr>
        <w:t xml:space="preserve"> علی</w:t>
      </w:r>
      <w:r w:rsidR="00995A37" w:rsidRPr="00E17E8F">
        <w:rPr>
          <w:rStyle w:val="Char0"/>
          <w:rFonts w:cs="CTraditional Arabic" w:hint="cs"/>
          <w:rtl/>
        </w:rPr>
        <w:t>س</w:t>
      </w:r>
      <w:r w:rsidRPr="00E17E8F">
        <w:rPr>
          <w:rStyle w:val="Char0"/>
          <w:rFonts w:hint="cs"/>
          <w:rtl/>
        </w:rPr>
        <w:t xml:space="preserve"> را مجبور کرده تا ام کلثوم دخترش را به ازدواج او در آورد و علی</w:t>
      </w:r>
      <w:r w:rsidR="00995A37" w:rsidRPr="00E17E8F">
        <w:rPr>
          <w:rStyle w:val="Char0"/>
          <w:rFonts w:cs="CTraditional Arabic" w:hint="cs"/>
          <w:rtl/>
        </w:rPr>
        <w:t>س</w:t>
      </w:r>
      <w:r w:rsidRPr="00E17E8F">
        <w:rPr>
          <w:rStyle w:val="Char0"/>
          <w:rFonts w:hint="cs"/>
          <w:rtl/>
        </w:rPr>
        <w:t xml:space="preserve"> نتوانست قبول نکند و عباس بن عبدالمطلب</w:t>
      </w:r>
      <w:r w:rsidR="00995A37" w:rsidRPr="00E17E8F">
        <w:rPr>
          <w:rStyle w:val="Char0"/>
          <w:rFonts w:cs="CTraditional Arabic" w:hint="cs"/>
          <w:rtl/>
        </w:rPr>
        <w:t>س</w:t>
      </w:r>
      <w:r w:rsidRPr="00E17E8F">
        <w:rPr>
          <w:rStyle w:val="Char0"/>
          <w:rFonts w:hint="cs"/>
          <w:rtl/>
        </w:rPr>
        <w:t xml:space="preserve"> چندین بار تلاش نمود تا علی</w:t>
      </w:r>
      <w:r w:rsidR="00995A37" w:rsidRPr="00E17E8F">
        <w:rPr>
          <w:rStyle w:val="Char0"/>
          <w:rFonts w:cs="CTraditional Arabic" w:hint="cs"/>
          <w:rtl/>
        </w:rPr>
        <w:t>س</w:t>
      </w:r>
      <w:r w:rsidRPr="00E17E8F">
        <w:rPr>
          <w:rStyle w:val="Char0"/>
          <w:rFonts w:hint="cs"/>
          <w:rtl/>
        </w:rPr>
        <w:t xml:space="preserve"> را راضی کند زیرا اگر چنین نمی‌شد عمر</w:t>
      </w:r>
      <w:r w:rsidR="00995A37" w:rsidRPr="00E17E8F">
        <w:rPr>
          <w:rStyle w:val="Char0"/>
          <w:rFonts w:cs="CTraditional Arabic" w:hint="cs"/>
          <w:rtl/>
        </w:rPr>
        <w:t>س</w:t>
      </w:r>
      <w:r w:rsidRPr="00E17E8F">
        <w:rPr>
          <w:rStyle w:val="Char0"/>
          <w:rFonts w:hint="cs"/>
          <w:rtl/>
        </w:rPr>
        <w:t xml:space="preserve"> مسئولیت آب دادن به حجاج و زمزم را از عباس</w:t>
      </w:r>
      <w:r w:rsidR="00995A37" w:rsidRPr="00E17E8F">
        <w:rPr>
          <w:rStyle w:val="Char0"/>
          <w:rFonts w:cs="CTraditional Arabic" w:hint="cs"/>
          <w:rtl/>
        </w:rPr>
        <w:t>س</w:t>
      </w:r>
      <w:r w:rsidRPr="00E17E8F">
        <w:rPr>
          <w:rStyle w:val="Char0"/>
          <w:rFonts w:hint="cs"/>
          <w:rtl/>
        </w:rPr>
        <w:t xml:space="preserve"> می‌گرفت. نمی‌خواهم در این باره سخن را به درازا بکشم بگذارید کتاب‌های رافضه خود از این ازدواج برایمان سخن بگویند،</w:t>
      </w:r>
      <w:r w:rsidR="00D55DA0" w:rsidRPr="00E17E8F">
        <w:rPr>
          <w:rStyle w:val="Char0"/>
          <w:rFonts w:hint="cs"/>
          <w:rtl/>
        </w:rPr>
        <w:t xml:space="preserve"> آن‌ها </w:t>
      </w:r>
      <w:r w:rsidRPr="00E17E8F">
        <w:rPr>
          <w:rStyle w:val="Char0"/>
          <w:rFonts w:hint="cs"/>
          <w:rtl/>
        </w:rPr>
        <w:t>ادعا می‌کنند که عمر</w:t>
      </w:r>
      <w:r w:rsidR="00995A37" w:rsidRPr="00E17E8F">
        <w:rPr>
          <w:rStyle w:val="Char0"/>
          <w:rFonts w:cs="CTraditional Arabic" w:hint="cs"/>
          <w:rtl/>
        </w:rPr>
        <w:t>س</w:t>
      </w:r>
      <w:r w:rsidRPr="00E17E8F">
        <w:rPr>
          <w:rStyle w:val="Char0"/>
          <w:rFonts w:hint="cs"/>
          <w:rtl/>
        </w:rPr>
        <w:t xml:space="preserve"> با جنی که خود را به شکل ام کلثوم بنت علی </w:t>
      </w:r>
      <w:r w:rsidR="00995A37" w:rsidRPr="00E17E8F">
        <w:rPr>
          <w:rStyle w:val="Char0"/>
          <w:rFonts w:cs="CTraditional Arabic" w:hint="cs"/>
          <w:rtl/>
        </w:rPr>
        <w:t>ب</w:t>
      </w:r>
      <w:r w:rsidRPr="00E17E8F">
        <w:rPr>
          <w:rStyle w:val="Char0"/>
          <w:rFonts w:hint="cs"/>
          <w:rtl/>
        </w:rPr>
        <w:t xml:space="preserve"> در آورده ازدواج کرده و نام این جن سحیفة بنت جریریه از اهل نجران و یهودی بوده است.</w:t>
      </w:r>
    </w:p>
    <w:p w:rsidR="000934D6" w:rsidRPr="00E17E8F" w:rsidRDefault="000934D6" w:rsidP="00CC17A9">
      <w:pPr>
        <w:jc w:val="both"/>
        <w:rPr>
          <w:rStyle w:val="Char0"/>
          <w:rtl/>
        </w:rPr>
      </w:pPr>
      <w:r w:rsidRPr="00E17E8F">
        <w:rPr>
          <w:rStyle w:val="Char0"/>
          <w:rFonts w:hint="cs"/>
          <w:rtl/>
        </w:rPr>
        <w:t>از عمر بن أذینه روایت می‌کنند که گفت: به ابوعبدالله</w:t>
      </w:r>
      <w:r w:rsidR="00D55DA0" w:rsidRPr="00E17E8F">
        <w:rPr>
          <w:rStyle w:val="Char0"/>
          <w:rFonts w:cs="CTraditional Arabic" w:hint="cs"/>
          <w:rtl/>
        </w:rPr>
        <w:t>÷</w:t>
      </w:r>
      <w:r w:rsidRPr="00E17E8F">
        <w:rPr>
          <w:rStyle w:val="Char0"/>
          <w:rFonts w:hint="cs"/>
          <w:rtl/>
        </w:rPr>
        <w:t xml:space="preserve"> گفته شد: مردم علیه ما حجت آورده و می‌گویند: امیر المؤمنین</w:t>
      </w:r>
      <w:r w:rsidR="00D55DA0" w:rsidRPr="00E17E8F">
        <w:rPr>
          <w:rStyle w:val="Char0"/>
          <w:rFonts w:cs="CTraditional Arabic" w:hint="cs"/>
          <w:rtl/>
        </w:rPr>
        <w:t>÷</w:t>
      </w:r>
      <w:r w:rsidRPr="00E17E8F">
        <w:rPr>
          <w:rStyle w:val="Char0"/>
          <w:rFonts w:hint="cs"/>
          <w:rtl/>
        </w:rPr>
        <w:t>‌ دخترش ام کلثوم را به ازدواج فلانی</w:t>
      </w:r>
      <w:r w:rsidRPr="00E17E8F">
        <w:rPr>
          <w:rStyle w:val="Char0"/>
          <w:vertAlign w:val="superscript"/>
          <w:rtl/>
        </w:rPr>
        <w:footnoteReference w:id="107"/>
      </w:r>
      <w:r w:rsidRPr="00E17E8F">
        <w:rPr>
          <w:rStyle w:val="Char0"/>
          <w:rFonts w:hint="cs"/>
          <w:rtl/>
        </w:rPr>
        <w:t xml:space="preserve"> در آورد؛ ابوعبدالله در حالی که تکیه زده بود نشسته و گفت: آیا چنین می‌گویند؟ همانا گروهی که چنین ادعا می‌کنند راه به جایی نمی‌برند، سبحان الله، امیرالمؤمنین نمی‌توانست از این کار جلوگیری کرده و دخترش را نجات دهد.</w:t>
      </w:r>
      <w:r w:rsidR="00D55DA0" w:rsidRPr="00E17E8F">
        <w:rPr>
          <w:rStyle w:val="Char0"/>
          <w:rFonts w:hint="cs"/>
          <w:rtl/>
        </w:rPr>
        <w:t xml:space="preserve"> آن‌ها </w:t>
      </w:r>
      <w:r w:rsidRPr="00E17E8F">
        <w:rPr>
          <w:rStyle w:val="Char0"/>
          <w:rFonts w:hint="cs"/>
          <w:rtl/>
        </w:rPr>
        <w:t>دروغ می‌گویند آنگونه که می‌گویند نشده است. فلانی از علی</w:t>
      </w:r>
      <w:r w:rsidR="00D55DA0" w:rsidRPr="00E17E8F">
        <w:rPr>
          <w:rStyle w:val="Char0"/>
          <w:rFonts w:cs="CTraditional Arabic" w:hint="cs"/>
          <w:rtl/>
        </w:rPr>
        <w:t>÷</w:t>
      </w:r>
      <w:r w:rsidRPr="00E17E8F">
        <w:rPr>
          <w:rStyle w:val="Char0"/>
          <w:rFonts w:hint="cs"/>
          <w:rtl/>
        </w:rPr>
        <w:t xml:space="preserve"> دخترش ام کلثوم را خواستگاری کرد ولی او</w:t>
      </w:r>
      <w:r w:rsidR="00D55DA0" w:rsidRPr="00E17E8F">
        <w:rPr>
          <w:rStyle w:val="Char0"/>
          <w:rFonts w:cs="CTraditional Arabic" w:hint="cs"/>
          <w:rtl/>
        </w:rPr>
        <w:t>÷</w:t>
      </w:r>
      <w:r w:rsidRPr="00E17E8F">
        <w:rPr>
          <w:rStyle w:val="Char0"/>
          <w:rFonts w:hint="cs"/>
          <w:rtl/>
        </w:rPr>
        <w:t xml:space="preserve"> نپذیرفت. پس او به عباس گفت: به خدا سوگند اگر مرا به ازدواجش در نیاوری سقایه و زمزم را از تو می‌گیرم. پس عباس نزد علی آمده و با او صحبت کرد اما علی نپذیرفت. عباس اصرار کرد و چون امیرالمؤمنین دید که آن شخص به عباس فشار آورده است و آنچه در مورد سقایه گفته را عملی خواهد کرد، امیرالمؤمنین</w:t>
      </w:r>
      <w:r w:rsidR="00D55DA0" w:rsidRPr="00E17E8F">
        <w:rPr>
          <w:rStyle w:val="Char0"/>
          <w:rFonts w:cs="CTraditional Arabic" w:hint="cs"/>
          <w:rtl/>
        </w:rPr>
        <w:t>÷</w:t>
      </w:r>
      <w:r w:rsidRPr="00E17E8F">
        <w:rPr>
          <w:rStyle w:val="Char0"/>
          <w:rFonts w:hint="cs"/>
          <w:rtl/>
        </w:rPr>
        <w:t xml:space="preserve"> نزد زنی جنی از اهل نجران که یهودی بود فرستاد که نامش سحیفة بنت جریریة بود پس به او فرمان داد که به شکل ام کلثوم در آید و دیده‌ها را از ام کلثوم بپوشاند و او را برای آن مرد فرستاد.پس پیوسته نزدش بود تا اینکه روزی به او شک کرده و گفت در روزی زمین هیچ خانواده‌ای جادوگرتر از بنی‌هاشم نیست. سپس خواست این را برای مردم فاش کند که کشته شد و آن جنی میراث را گرفته و به نجران رفت و امیرالمؤمنین</w:t>
      </w:r>
      <w:r w:rsidR="00D55DA0" w:rsidRPr="00E17E8F">
        <w:rPr>
          <w:rStyle w:val="Char0"/>
          <w:rFonts w:cs="CTraditional Arabic" w:hint="cs"/>
          <w:rtl/>
        </w:rPr>
        <w:t>÷</w:t>
      </w:r>
      <w:r w:rsidRPr="00E17E8F">
        <w:rPr>
          <w:rStyle w:val="Char0"/>
          <w:rFonts w:hint="cs"/>
          <w:rtl/>
        </w:rPr>
        <w:t xml:space="preserve"> ام کلثوم را ظاهر کرد</w:t>
      </w:r>
      <w:r w:rsidRPr="00E17E8F">
        <w:rPr>
          <w:rStyle w:val="Char0"/>
          <w:vertAlign w:val="superscript"/>
          <w:rtl/>
        </w:rPr>
        <w:footnoteReference w:id="108"/>
      </w:r>
      <w:r w:rsidRPr="00E17E8F">
        <w:rPr>
          <w:rStyle w:val="Char0"/>
          <w:rFonts w:hint="cs"/>
          <w:rtl/>
        </w:rPr>
        <w:t>.</w:t>
      </w:r>
    </w:p>
    <w:p w:rsidR="000934D6" w:rsidRPr="00E17E8F" w:rsidRDefault="000934D6" w:rsidP="00CC17A9">
      <w:pPr>
        <w:jc w:val="both"/>
        <w:rPr>
          <w:rStyle w:val="Char0"/>
          <w:rtl/>
        </w:rPr>
      </w:pPr>
      <w:r w:rsidRPr="00E17E8F">
        <w:rPr>
          <w:rStyle w:val="Char0"/>
          <w:rFonts w:hint="cs"/>
          <w:rtl/>
        </w:rPr>
        <w:t>همچین زراره از ابوعبدالله</w:t>
      </w:r>
      <w:r w:rsidR="00D55DA0" w:rsidRPr="00E17E8F">
        <w:rPr>
          <w:rStyle w:val="Char0"/>
          <w:rFonts w:cs="CTraditional Arabic" w:hint="cs"/>
          <w:rtl/>
        </w:rPr>
        <w:t>÷</w:t>
      </w:r>
      <w:r w:rsidRPr="00E17E8F">
        <w:rPr>
          <w:rStyle w:val="Char0"/>
          <w:rFonts w:hint="cs"/>
          <w:rtl/>
        </w:rPr>
        <w:t xml:space="preserve"> درباره‌ی ازدواج ام کلثوم روایت کرده که گفت: «آن فرجی بود که از ما غصب کردند»</w:t>
      </w:r>
      <w:r w:rsidRPr="00E17E8F">
        <w:rPr>
          <w:rStyle w:val="Char0"/>
          <w:vertAlign w:val="superscript"/>
          <w:rtl/>
        </w:rPr>
        <w:footnoteReference w:id="109"/>
      </w:r>
      <w:r w:rsidRPr="00E17E8F">
        <w:rPr>
          <w:rStyle w:val="Char0"/>
          <w:rFonts w:hint="cs"/>
          <w:rtl/>
        </w:rPr>
        <w:t>.</w:t>
      </w:r>
    </w:p>
    <w:p w:rsidR="000934D6" w:rsidRPr="00E17E8F" w:rsidRDefault="000934D6" w:rsidP="00CC17A9">
      <w:pPr>
        <w:jc w:val="both"/>
        <w:rPr>
          <w:rStyle w:val="Char0"/>
          <w:rtl/>
        </w:rPr>
      </w:pPr>
      <w:r w:rsidRPr="00E17E8F">
        <w:rPr>
          <w:rStyle w:val="Char0"/>
          <w:rFonts w:hint="cs"/>
          <w:rtl/>
        </w:rPr>
        <w:t>مجلسی این روایت را توضیح داده و می‌گوید: این اخبار با داستان جنی که پیش از این گذشت منافاتی ندارد زیرا آن داستان مخفیانه بوده و تنها خواص از آن مطلع بودند و نمی‌توان با آن علیه مخالفین حجت آورد و همچنین ائمه از آشکار کردن چنین داستان‌هایی برای اکثریت شیعه نیز جانب احتیاط را رعایت می‌کردند چه بسا عقل‌هایشان</w:t>
      </w:r>
      <w:r w:rsidRPr="00E17E8F">
        <w:rPr>
          <w:rStyle w:val="Char0"/>
          <w:vertAlign w:val="superscript"/>
          <w:rtl/>
        </w:rPr>
        <w:footnoteReference w:id="110"/>
      </w:r>
      <w:r w:rsidRPr="00E17E8F">
        <w:rPr>
          <w:rStyle w:val="Char0"/>
          <w:rFonts w:hint="cs"/>
          <w:rtl/>
        </w:rPr>
        <w:t xml:space="preserve"> این را نپذیرد و تا اینکه در مورد</w:t>
      </w:r>
      <w:r w:rsidR="00D55DA0" w:rsidRPr="00E17E8F">
        <w:rPr>
          <w:rStyle w:val="Char0"/>
          <w:rFonts w:hint="cs"/>
          <w:rtl/>
        </w:rPr>
        <w:t xml:space="preserve"> آن‌ها </w:t>
      </w:r>
      <w:r w:rsidRPr="00E17E8F">
        <w:rPr>
          <w:rStyle w:val="Char0"/>
          <w:rFonts w:hint="cs"/>
          <w:rtl/>
        </w:rPr>
        <w:t>غلو نکنند.</w:t>
      </w:r>
      <w:r w:rsidR="00EB08E0" w:rsidRPr="00E17E8F">
        <w:rPr>
          <w:rStyle w:val="Char0"/>
          <w:rtl/>
        </w:rPr>
        <w:t xml:space="preserve"> </w:t>
      </w:r>
      <w:r w:rsidRPr="00E17E8F">
        <w:rPr>
          <w:rStyle w:val="Char0"/>
          <w:rFonts w:hint="cs"/>
          <w:rtl/>
        </w:rPr>
        <w:t>پس معنای این روایت چنین است: در ظاهر و به گمان مردم آن را از ما غصب کردند اگر این داستان درست باشد.</w:t>
      </w:r>
    </w:p>
    <w:p w:rsidR="000934D6" w:rsidRPr="00E17E8F" w:rsidRDefault="000934D6" w:rsidP="00CC17A9">
      <w:pPr>
        <w:jc w:val="both"/>
        <w:rPr>
          <w:rStyle w:val="Char0"/>
          <w:rtl/>
        </w:rPr>
      </w:pPr>
      <w:r w:rsidRPr="00E17E8F">
        <w:rPr>
          <w:rStyle w:val="Char0"/>
          <w:rFonts w:hint="cs"/>
          <w:rtl/>
        </w:rPr>
        <w:t>بزرگ رافضه که نزدشان به شیخ مفید معروف است در جواب المسائل السرو</w:t>
      </w:r>
      <w:r w:rsidR="00D13E59" w:rsidRPr="00E17E8F">
        <w:rPr>
          <w:rStyle w:val="Char0"/>
          <w:rFonts w:hint="cs"/>
          <w:rtl/>
        </w:rPr>
        <w:t>ر</w:t>
      </w:r>
      <w:r w:rsidRPr="00E17E8F">
        <w:rPr>
          <w:rStyle w:val="Char0"/>
          <w:rFonts w:hint="cs"/>
          <w:rtl/>
        </w:rPr>
        <w:t>یة می‌گوید: «روایتی که می‌گوید امیرالمؤمنین</w:t>
      </w:r>
      <w:r w:rsidR="00D55DA0" w:rsidRPr="00E17E8F">
        <w:rPr>
          <w:rStyle w:val="Char0"/>
          <w:rFonts w:cs="CTraditional Arabic" w:hint="cs"/>
          <w:rtl/>
        </w:rPr>
        <w:t>÷</w:t>
      </w:r>
      <w:r w:rsidRPr="00E17E8F">
        <w:rPr>
          <w:rStyle w:val="Char0"/>
          <w:rFonts w:hint="cs"/>
          <w:rtl/>
        </w:rPr>
        <w:t xml:space="preserve"> دخترش را به ازدواج عمر در آورد ثابت نیست... حتی اگر صحیح باشد به دو صورت است که با مذهب شیعه در مورد گمراهی پیشی‌گیرندگان بر امیرالمؤمنین</w:t>
      </w:r>
      <w:r w:rsidR="00D55DA0" w:rsidRPr="00E17E8F">
        <w:rPr>
          <w:rStyle w:val="Char0"/>
          <w:rFonts w:cs="CTraditional Arabic" w:hint="cs"/>
          <w:rtl/>
        </w:rPr>
        <w:t>÷</w:t>
      </w:r>
      <w:r w:rsidRPr="00E17E8F">
        <w:rPr>
          <w:rStyle w:val="Char0"/>
          <w:rFonts w:hint="cs"/>
          <w:rtl/>
        </w:rPr>
        <w:t>‌ منافاتی ندارد. یکی اینکه این ازدواج بر اساس ظاهر اسلام یعنی شهادتین و نماز به سوی کعبه و اقرار به کلیت شریعت بوده است و اگر چه افضل این است با کسی ازدواج شود که ایمان دارد و ازدواج با آنکه در کنار ظاهر اسلام مرتکب گمراهی‌هایی شده که او را از ایمان خارج می‌کند مکروه است، مگر اینکه ضرورت سبب شود با کسی که در ظاهر اقرار به اسلام می‌کند، ازدواج شود و در این حالت کراهت از بین می‌رود و امیرالمؤمنین ناچار به پذیرش ازدواج دخترش با آن مرد بوده زیرا او را تهدید کرده است و در مورد جان و شیعیانش در امان نبوده است پس بر اساس ضرورت درخواست او را پذیرفته است و در هنگام ضرورت اظهار کلمه‌ی کفر نیز مشروع است ...».</w:t>
      </w:r>
      <w:r w:rsidRPr="00E17E8F">
        <w:rPr>
          <w:rStyle w:val="Char0"/>
          <w:vertAlign w:val="superscript"/>
          <w:rtl/>
        </w:rPr>
        <w:footnoteReference w:id="111"/>
      </w:r>
    </w:p>
    <w:p w:rsidR="000934D6" w:rsidRPr="00E17E8F" w:rsidRDefault="000934D6" w:rsidP="00CC17A9">
      <w:pPr>
        <w:jc w:val="both"/>
        <w:rPr>
          <w:rStyle w:val="Char0"/>
          <w:rtl/>
        </w:rPr>
      </w:pPr>
      <w:r w:rsidRPr="00E17E8F">
        <w:rPr>
          <w:rStyle w:val="Char0"/>
          <w:rFonts w:hint="cs"/>
          <w:rtl/>
        </w:rPr>
        <w:t>سید مرتضی یکی از دو نفری که به دروغ بر زبان امیر المؤمنین خطبه‌هایی را نوشته و در کتابی که نامش را «نهج البلاغه» گذاشته‌اند و به دروغ و بهتان به علی</w:t>
      </w:r>
      <w:r w:rsidR="00995A37" w:rsidRPr="00E17E8F">
        <w:rPr>
          <w:rStyle w:val="Char0"/>
          <w:rFonts w:cs="CTraditional Arabic" w:hint="cs"/>
          <w:rtl/>
        </w:rPr>
        <w:t>س</w:t>
      </w:r>
      <w:r w:rsidRPr="00E17E8F">
        <w:rPr>
          <w:rStyle w:val="Char0"/>
          <w:rFonts w:hint="cs"/>
          <w:rtl/>
        </w:rPr>
        <w:t xml:space="preserve"> نسبت داده‌اند</w:t>
      </w:r>
      <w:r w:rsidR="00D55DA0" w:rsidRPr="00E17E8F">
        <w:rPr>
          <w:rStyle w:val="Char0"/>
          <w:rFonts w:hint="cs"/>
          <w:rtl/>
        </w:rPr>
        <w:t xml:space="preserve"> می‌</w:t>
      </w:r>
      <w:r w:rsidRPr="00E17E8F">
        <w:rPr>
          <w:rStyle w:val="Char0"/>
          <w:rFonts w:hint="cs"/>
          <w:rtl/>
        </w:rPr>
        <w:t>گوید: «اگر آنچه ذکر کردیم درست نباشد این غیر ممکن نیست که امیرالمؤمنین</w:t>
      </w:r>
      <w:r w:rsidR="00D55DA0" w:rsidRPr="00E17E8F">
        <w:rPr>
          <w:rStyle w:val="Char0"/>
          <w:rFonts w:cs="CTraditional Arabic" w:hint="cs"/>
          <w:rtl/>
        </w:rPr>
        <w:t>÷</w:t>
      </w:r>
      <w:r w:rsidRPr="00E17E8F">
        <w:rPr>
          <w:rStyle w:val="Char0"/>
          <w:rFonts w:hint="cs"/>
          <w:rtl/>
        </w:rPr>
        <w:t xml:space="preserve"> این کار را جایز دانسته باشد زیرا او (عمر) در ظاهر مسلمان بوده و به شریعت پایبندی داشته و اسلامش را آشکار کرده است و این حکمی است که بر اساس شریعت صادر شده و از نظر عقلی نیز ناجایز و اشتباه نیست زیرا از نظر عقلی جایز است که الله متعال نکاح با مرتدین با درجات مختلفی که دارند، را برای ما مباح کند و جایز است که ازدواج با یهود و نصاری را برای ما مباح کند همانگونه که نزد اکثر مسلمانان ازدواج با</w:t>
      </w:r>
      <w:r w:rsidR="00D55DA0" w:rsidRPr="00E17E8F">
        <w:rPr>
          <w:rStyle w:val="Char0"/>
          <w:rFonts w:hint="cs"/>
          <w:rtl/>
        </w:rPr>
        <w:t xml:space="preserve"> آن‌ها </w:t>
      </w:r>
      <w:r w:rsidRPr="00E17E8F">
        <w:rPr>
          <w:rStyle w:val="Char0"/>
          <w:rFonts w:hint="cs"/>
          <w:rtl/>
        </w:rPr>
        <w:t>را برای ما مباح کرده است، اگر چه این امر از نظر عقلی روا می‌باشد مرجع در حلال و حرام بودنش شریعت است و کار امیرالمؤمنین</w:t>
      </w:r>
      <w:r w:rsidR="00D55DA0" w:rsidRPr="00E17E8F">
        <w:rPr>
          <w:rStyle w:val="Char0"/>
          <w:rFonts w:cs="CTraditional Arabic" w:hint="cs"/>
          <w:rtl/>
        </w:rPr>
        <w:t>÷</w:t>
      </w:r>
      <w:r w:rsidRPr="00E17E8F">
        <w:rPr>
          <w:rStyle w:val="Char0"/>
          <w:rFonts w:hint="cs"/>
          <w:rtl/>
        </w:rPr>
        <w:t xml:space="preserve"> برای ما حجتی شرعی است و ما می‌توانیم فعل او را اصلی در جواز به ازدواج در آن آنچه ذکر شد قرار دهیم.</w:t>
      </w:r>
      <w:r w:rsidR="00D55DA0" w:rsidRPr="00E17E8F">
        <w:rPr>
          <w:rStyle w:val="Char0"/>
          <w:rFonts w:hint="cs"/>
          <w:rtl/>
        </w:rPr>
        <w:t xml:space="preserve"> آن‌ها </w:t>
      </w:r>
      <w:r w:rsidRPr="00E17E8F">
        <w:rPr>
          <w:rStyle w:val="Char0"/>
          <w:rFonts w:hint="cs"/>
          <w:rtl/>
        </w:rPr>
        <w:t>نمی‌توانند از این قضیه ما را الزام کنند که ازدواج با یهود و نصاری و بت‌پرستان جایز است، و اگر از نظر عقلی بپرسند، می‌گوییم جایز است اما اگر از نظر شرع بپرسند، اجماع آن را ناجایز دانسته و از آن منع می‌کند.</w:t>
      </w:r>
    </w:p>
    <w:p w:rsidR="000934D6" w:rsidRPr="00E17E8F" w:rsidRDefault="000934D6" w:rsidP="00DC3124">
      <w:pPr>
        <w:jc w:val="both"/>
        <w:rPr>
          <w:rStyle w:val="Char0"/>
        </w:rPr>
      </w:pPr>
      <w:r w:rsidRPr="00E17E8F">
        <w:rPr>
          <w:rStyle w:val="Char0"/>
          <w:rFonts w:hint="cs"/>
          <w:rtl/>
        </w:rPr>
        <w:t>مجلسی در توضیح کلام دو رافضی یعنی مفید و مرتضی می‌گوید: «من می‌گویم: پس از انکار نص آشکار توسط عمر و دشمنی با اهل بیت</w:t>
      </w:r>
      <w:r w:rsidR="00D55DA0" w:rsidRPr="00E17E8F">
        <w:rPr>
          <w:rStyle w:val="Char0"/>
          <w:rFonts w:cs="CTraditional Arabic" w:hint="cs"/>
          <w:rtl/>
        </w:rPr>
        <w:t>†</w:t>
      </w:r>
      <w:r w:rsidRPr="00E17E8F">
        <w:rPr>
          <w:rStyle w:val="Char0"/>
          <w:rFonts w:hint="cs"/>
          <w:rtl/>
        </w:rPr>
        <w:t xml:space="preserve"> درست نیست که بگوییم ازدواج بدون ضرورت یا بدون تقیه بوده است، مگر اینکه گفته شود ازدواج با هر مرتدی جایز است و هیچ‌یک از اصحاب ما چنین چیزی نگفته است و شاید این دو بزرگوار به خاطر شکست دادن مخالف این را گفته‌اند و همچنین انکار اصل این اتفاق توسط شیخ مفید نشان می‌دهد که این امر از طریق</w:t>
      </w:r>
      <w:r w:rsidR="00D55DA0" w:rsidRPr="00E17E8F">
        <w:rPr>
          <w:rStyle w:val="Char0"/>
          <w:rFonts w:hint="cs"/>
          <w:rtl/>
        </w:rPr>
        <w:t xml:space="preserve"> آن‌ها </w:t>
      </w:r>
      <w:r w:rsidRPr="00E17E8F">
        <w:rPr>
          <w:rStyle w:val="Char0"/>
          <w:rFonts w:hint="cs"/>
          <w:rtl/>
        </w:rPr>
        <w:t>ثابت نشده است وگرنه بعد از آمدن روایاتی که ذکر</w:t>
      </w:r>
      <w:r w:rsidR="00D55DA0" w:rsidRPr="00E17E8F">
        <w:rPr>
          <w:rStyle w:val="Char0"/>
          <w:rFonts w:hint="cs"/>
          <w:rtl/>
        </w:rPr>
        <w:t xml:space="preserve"> آن‌ها </w:t>
      </w:r>
      <w:r w:rsidRPr="00E17E8F">
        <w:rPr>
          <w:rStyle w:val="Char0"/>
          <w:rFonts w:hint="cs"/>
          <w:rtl/>
        </w:rPr>
        <w:t>گذشت، انکار این قضیه عجیب است»</w:t>
      </w:r>
      <w:r w:rsidRPr="00E17E8F">
        <w:rPr>
          <w:rStyle w:val="Char0"/>
          <w:vertAlign w:val="superscript"/>
          <w:rtl/>
        </w:rPr>
        <w:footnoteReference w:id="112"/>
      </w:r>
      <w:r w:rsidRPr="00E17E8F">
        <w:rPr>
          <w:rStyle w:val="Char0"/>
          <w:rFonts w:hint="cs"/>
          <w:rtl/>
        </w:rPr>
        <w:t>.</w:t>
      </w:r>
    </w:p>
    <w:p w:rsidR="000934D6" w:rsidRPr="00E17E8F" w:rsidRDefault="000934D6" w:rsidP="00CC17A9">
      <w:pPr>
        <w:jc w:val="both"/>
        <w:rPr>
          <w:rStyle w:val="Char0"/>
          <w:rtl/>
        </w:rPr>
      </w:pPr>
      <w:r w:rsidRPr="00E17E8F">
        <w:rPr>
          <w:rStyle w:val="Char0"/>
          <w:rFonts w:hint="cs"/>
          <w:rtl/>
        </w:rPr>
        <w:t>ما به مجلسی و پیروانش و آنهایی که عقاید فاسد او را دارند می‌گوییم: از این امر تعجب نکن بلکه سزاوارتر است که از اصول عقاید خود و سرگردانی‌تان در گمراهی و جهل تعجب کنی و از انتظار غایب و سرگشته‌ای که هیچ دلیلی بر وجود آن نیست به شگفت آیید؛ مگر دین رافضه چیزی جز مجموعه‌ای از تناقضات و وام‌گیری‌هایی از ادیان و مذاهب دیگر، است؟ خلاصه اینکه شما لباس‌های چهل‌تکه‌ای بر تن کرده‌اید که هر رنگی در آن یافت می‌شود.</w:t>
      </w:r>
    </w:p>
    <w:p w:rsidR="000934D6" w:rsidRPr="00E17E8F" w:rsidRDefault="000934D6" w:rsidP="00CC17A9">
      <w:pPr>
        <w:jc w:val="both"/>
        <w:rPr>
          <w:rStyle w:val="Char0"/>
          <w:rtl/>
        </w:rPr>
      </w:pPr>
      <w:r w:rsidRPr="00E17E8F">
        <w:rPr>
          <w:rStyle w:val="Char0"/>
          <w:rFonts w:hint="cs"/>
          <w:rtl/>
        </w:rPr>
        <w:t>رافضی بدبخت نعمت الله جزائری در کتابش «الأنوار النعمانیة»</w:t>
      </w:r>
      <w:r w:rsidRPr="00E17E8F">
        <w:rPr>
          <w:rStyle w:val="Char0"/>
          <w:vertAlign w:val="superscript"/>
          <w:rtl/>
        </w:rPr>
        <w:footnoteReference w:id="113"/>
      </w:r>
      <w:r w:rsidRPr="00E17E8F">
        <w:rPr>
          <w:rStyle w:val="Char0"/>
          <w:rFonts w:hint="cs"/>
          <w:rtl/>
        </w:rPr>
        <w:t xml:space="preserve"> می‌گوید: مشکل در مورد اینکه علی</w:t>
      </w:r>
      <w:r w:rsidR="00D55DA0" w:rsidRPr="00E17E8F">
        <w:rPr>
          <w:rStyle w:val="Char0"/>
          <w:rFonts w:cs="CTraditional Arabic" w:hint="cs"/>
          <w:rtl/>
        </w:rPr>
        <w:t>÷</w:t>
      </w:r>
      <w:r w:rsidRPr="00E17E8F">
        <w:rPr>
          <w:rStyle w:val="Char0"/>
          <w:rFonts w:hint="cs"/>
          <w:rtl/>
        </w:rPr>
        <w:t xml:space="preserve"> ام کلثوم را به ازدواج عمر بن خطاب در آورده آن هم پس از تخلف وی، این است که از عمر چیزهای زشتی آشکار گشته و ارتداد او بزرگ‌تر از هر ارتداد دیگری بوده حتی در روایات خاصه</w:t>
      </w:r>
      <w:r w:rsidRPr="00E17E8F">
        <w:rPr>
          <w:rStyle w:val="Char0"/>
          <w:vertAlign w:val="superscript"/>
          <w:rtl/>
        </w:rPr>
        <w:footnoteReference w:id="114"/>
      </w:r>
      <w:r w:rsidRPr="00E17E8F">
        <w:rPr>
          <w:rStyle w:val="Char0"/>
          <w:rFonts w:hint="cs"/>
          <w:rtl/>
        </w:rPr>
        <w:t xml:space="preserve"> آمده که شیطان با هفتاد بند از بندهای آهنین جهنم به بند کشیده شده و به سوی محشر آورده می‌شود پس چون نگاه می‌کند مردی را در برابر خود می‌بیند که فرشتگان عذاب او را می‌آورند و در گردنش صد و بیست بند از بندهای جهنم است، شیطان به او نزدیک شده و می‌گوید: این بدبخت چه کاری کرده که عذابش از من بیشتر شده در حالی که من خلایق را فریب دادم و</w:t>
      </w:r>
      <w:r w:rsidR="00D55DA0" w:rsidRPr="00E17E8F">
        <w:rPr>
          <w:rStyle w:val="Char0"/>
          <w:rFonts w:hint="cs"/>
          <w:rtl/>
        </w:rPr>
        <w:t xml:space="preserve"> آن‌ها </w:t>
      </w:r>
      <w:r w:rsidRPr="00E17E8F">
        <w:rPr>
          <w:rStyle w:val="Char0"/>
          <w:rFonts w:hint="cs"/>
          <w:rtl/>
        </w:rPr>
        <w:t>را به راه‌های هلاکت رساندم. پس عمر به شیطان می‌گوید:‌ من کاری نکردم جز اینکه خلافت علی بن ابی‌طالب را غصب کردم</w:t>
      </w:r>
      <w:r w:rsidRPr="00E17E8F">
        <w:rPr>
          <w:rStyle w:val="Char0"/>
          <w:vertAlign w:val="superscript"/>
          <w:rtl/>
        </w:rPr>
        <w:footnoteReference w:id="115"/>
      </w:r>
      <w:r w:rsidRPr="00E17E8F">
        <w:rPr>
          <w:rStyle w:val="Char0"/>
          <w:rFonts w:hint="cs"/>
          <w:rtl/>
        </w:rPr>
        <w:t>. و در ظاهر او سبب بدبختی‌ها و افزایش عذاب خود را کم شمرده است، و نمی‌دانسته که تمام کفر و نفاق و ظلم و ستمی که در دنیا تا قیامت اتفاق می‌افتد به خاطر همین یک کار او بوده است... پس هنگامی که او اینگونه مرتد شده است چگونه در شریعت (ابن سبأ) ازدواج با او جایز بوده است در حالی که خداوند ـ متعال ـ ازدواج با اهل کفر و ارتداد را حرام نموده و علمای خاصه بر این اتفاق نظر دارند.</w:t>
      </w:r>
    </w:p>
    <w:p w:rsidR="000934D6" w:rsidRPr="00E17E8F" w:rsidRDefault="000934D6" w:rsidP="00CC17A9">
      <w:pPr>
        <w:jc w:val="both"/>
        <w:rPr>
          <w:rStyle w:val="Char0"/>
          <w:rtl/>
        </w:rPr>
      </w:pPr>
      <w:r w:rsidRPr="00E17E8F">
        <w:rPr>
          <w:rStyle w:val="Char0"/>
          <w:rFonts w:hint="cs"/>
          <w:rtl/>
        </w:rPr>
        <w:t>می‌گوییم:</w:t>
      </w:r>
      <w:r w:rsidR="00DC3124" w:rsidRPr="00E17E8F">
        <w:rPr>
          <w:rStyle w:val="Char0"/>
          <w:rFonts w:hint="cs"/>
          <w:rtl/>
        </w:rPr>
        <w:t xml:space="preserve"> </w:t>
      </w:r>
      <w:r w:rsidRPr="00E17E8F">
        <w:rPr>
          <w:rStyle w:val="Char0"/>
          <w:rFonts w:hint="cs"/>
          <w:rtl/>
        </w:rPr>
        <w:t>اصحاب ما به صورت عام و خاص این مسئله را حل کرده‌اند:</w:t>
      </w:r>
    </w:p>
    <w:p w:rsidR="000934D6" w:rsidRPr="00E17E8F" w:rsidRDefault="000934D6" w:rsidP="00CC17A9">
      <w:pPr>
        <w:jc w:val="both"/>
        <w:rPr>
          <w:rStyle w:val="Char0"/>
          <w:rtl/>
        </w:rPr>
      </w:pPr>
      <w:r w:rsidRPr="00E17E8F">
        <w:rPr>
          <w:rStyle w:val="Char0"/>
          <w:rFonts w:hint="cs"/>
          <w:rtl/>
        </w:rPr>
        <w:t>اول: روایات از امام صادق</w:t>
      </w:r>
      <w:r w:rsidR="00D55DA0" w:rsidRPr="00E17E8F">
        <w:rPr>
          <w:rStyle w:val="Char0"/>
          <w:rFonts w:cs="CTraditional Arabic" w:hint="cs"/>
          <w:rtl/>
        </w:rPr>
        <w:t>÷</w:t>
      </w:r>
      <w:r w:rsidRPr="00E17E8F">
        <w:rPr>
          <w:rStyle w:val="Char0"/>
          <w:rFonts w:hint="cs"/>
          <w:rtl/>
        </w:rPr>
        <w:t xml:space="preserve"> درباره‌ی این ازدواج</w:t>
      </w:r>
      <w:r w:rsidR="00EB08E0" w:rsidRPr="00E17E8F">
        <w:rPr>
          <w:rStyle w:val="Char0"/>
          <w:rFonts w:hint="cs"/>
          <w:rtl/>
        </w:rPr>
        <w:t xml:space="preserve">، </w:t>
      </w:r>
      <w:r w:rsidRPr="00E17E8F">
        <w:rPr>
          <w:rStyle w:val="Char0"/>
          <w:rFonts w:hint="cs"/>
          <w:rtl/>
        </w:rPr>
        <w:t>فراوان و مشهور است و او گفته: «او فرجی بود که از ما غصب شد».</w:t>
      </w:r>
    </w:p>
    <w:p w:rsidR="000934D6" w:rsidRPr="00E17E8F" w:rsidRDefault="000934D6" w:rsidP="00CC17A9">
      <w:pPr>
        <w:jc w:val="both"/>
        <w:rPr>
          <w:rStyle w:val="Char0"/>
          <w:rtl/>
        </w:rPr>
      </w:pPr>
      <w:r w:rsidRPr="00E17E8F">
        <w:rPr>
          <w:rStyle w:val="Char0"/>
          <w:rFonts w:hint="cs"/>
          <w:rtl/>
        </w:rPr>
        <w:t>در توضیح این گفته‌اند که جایگاه خلافت نزد امیرالمؤمنین علی</w:t>
      </w:r>
      <w:r w:rsidR="00D55DA0" w:rsidRPr="00E17E8F">
        <w:rPr>
          <w:rStyle w:val="Char0"/>
          <w:rFonts w:cs="CTraditional Arabic" w:hint="cs"/>
          <w:rtl/>
        </w:rPr>
        <w:t>÷</w:t>
      </w:r>
      <w:r w:rsidRPr="00E17E8F">
        <w:rPr>
          <w:rStyle w:val="Char0"/>
          <w:rFonts w:hint="cs"/>
          <w:rtl/>
        </w:rPr>
        <w:t xml:space="preserve"> از همسر و فرزندان و اموال با ارزش‌تر بود</w:t>
      </w:r>
      <w:r w:rsidRPr="00E17E8F">
        <w:rPr>
          <w:rStyle w:val="Char0"/>
          <w:vertAlign w:val="superscript"/>
          <w:rtl/>
        </w:rPr>
        <w:footnoteReference w:id="116"/>
      </w:r>
      <w:r w:rsidRPr="00E17E8F">
        <w:rPr>
          <w:rStyle w:val="Char0"/>
          <w:rFonts w:hint="cs"/>
          <w:rtl/>
        </w:rPr>
        <w:t>، چرا که نظام دین و کمال سنت و رفع ستم و زنده کردن حق و میراندن باطل و تمامی فواید دنیا و آخرت به خلافت وابسته است.</w:t>
      </w:r>
      <w:r w:rsidR="00951574" w:rsidRPr="00E17E8F">
        <w:rPr>
          <w:rStyle w:val="Char0"/>
          <w:rFonts w:hint="cs"/>
          <w:rtl/>
        </w:rPr>
        <w:t xml:space="preserve"> </w:t>
      </w:r>
      <w:r w:rsidRPr="00E17E8F">
        <w:rPr>
          <w:rStyle w:val="Char0"/>
          <w:rFonts w:hint="cs"/>
          <w:rtl/>
        </w:rPr>
        <w:t>به همین خاطر است که در زمان معاویه هنگامی که نتوانست از این امر مهم و بزرگ دفاع کند جان‌ها را به خاطر آن فدا کرده و در راهش خون‌ها ریخت تا جایی که به خاطر آن شصت هزار نفر در نبرد صفین کشته شدند که بیست هزار نفر</w:t>
      </w:r>
      <w:r w:rsidR="00D55DA0" w:rsidRPr="00E17E8F">
        <w:rPr>
          <w:rStyle w:val="Char0"/>
          <w:rFonts w:hint="cs"/>
          <w:rtl/>
        </w:rPr>
        <w:t xml:space="preserve"> آن‌ها </w:t>
      </w:r>
      <w:r w:rsidRPr="00E17E8F">
        <w:rPr>
          <w:rStyle w:val="Char0"/>
          <w:rFonts w:hint="cs"/>
          <w:rtl/>
        </w:rPr>
        <w:t>از لشکریان او بودند و حادثه‌ی کربلا مشهورتر از آن است که ذکر شود و اگر ما بپذیریم که او در ترک این امر بزرگ معذور بوده همچنین باید بپذیریم که وی در زمان سه خلیفه نیز در عدم جنگ معذور بوده است .. و تقیه دروازه‌ای است که الله ـ سبحانه ـ برای بندگانش گشوده و</w:t>
      </w:r>
      <w:r w:rsidR="00D55DA0" w:rsidRPr="00E17E8F">
        <w:rPr>
          <w:rStyle w:val="Char0"/>
          <w:rFonts w:hint="cs"/>
          <w:rtl/>
        </w:rPr>
        <w:t xml:space="preserve"> آن‌ها </w:t>
      </w:r>
      <w:r w:rsidRPr="00E17E8F">
        <w:rPr>
          <w:rStyle w:val="Char0"/>
          <w:rFonts w:hint="cs"/>
          <w:rtl/>
        </w:rPr>
        <w:t>را به انجام آن فرمان داده و ملزم کرده است</w:t>
      </w:r>
      <w:r w:rsidRPr="00E17E8F">
        <w:rPr>
          <w:rStyle w:val="Char0"/>
          <w:vertAlign w:val="superscript"/>
          <w:rtl/>
        </w:rPr>
        <w:footnoteReference w:id="117"/>
      </w:r>
      <w:r w:rsidRPr="00E17E8F">
        <w:rPr>
          <w:rStyle w:val="Char0"/>
          <w:rFonts w:hint="cs"/>
          <w:rtl/>
        </w:rPr>
        <w:t xml:space="preserve"> و پیامبر ـ علیه الصلاة والسلام ـ آن را واجب نموده و از ائمه طاهرین</w:t>
      </w:r>
      <w:r w:rsidR="00D55DA0" w:rsidRPr="00E17E8F">
        <w:rPr>
          <w:rStyle w:val="Char0"/>
          <w:rFonts w:cs="CTraditional Arabic" w:hint="cs"/>
          <w:rtl/>
        </w:rPr>
        <w:t>†</w:t>
      </w:r>
      <w:r w:rsidRPr="00E17E8F">
        <w:rPr>
          <w:rStyle w:val="Char0"/>
          <w:rFonts w:hint="cs"/>
          <w:rtl/>
        </w:rPr>
        <w:t xml:space="preserve"> وارد شده که</w:t>
      </w:r>
      <w:r w:rsidR="00845F1D" w:rsidRPr="00E17E8F">
        <w:rPr>
          <w:rStyle w:val="Char0"/>
          <w:rFonts w:hint="cs"/>
          <w:rtl/>
        </w:rPr>
        <w:t>:</w:t>
      </w:r>
      <w:r w:rsidRPr="00E17E8F">
        <w:rPr>
          <w:rStyle w:val="Char0"/>
          <w:rFonts w:hint="cs"/>
          <w:rtl/>
        </w:rPr>
        <w:t xml:space="preserve">‌«هرکس تقیه نکند دین ندارد». بنابراین عذر او </w:t>
      </w:r>
      <w:r w:rsidR="00D55DA0" w:rsidRPr="00E17E8F">
        <w:rPr>
          <w:rStyle w:val="Char0"/>
          <w:rFonts w:cs="CTraditional Arabic" w:hint="cs"/>
          <w:rtl/>
        </w:rPr>
        <w:t>÷</w:t>
      </w:r>
      <w:r w:rsidRPr="00E17E8F">
        <w:rPr>
          <w:rStyle w:val="Char0"/>
          <w:rFonts w:hint="cs"/>
          <w:rtl/>
        </w:rPr>
        <w:t xml:space="preserve"> در مورد این امر جزئی و کوچک پذیرفتنی است. همچنین کلینی از ابن ابی عمیر از شام بن سالم از ابوعبدالله</w:t>
      </w:r>
      <w:r w:rsidR="00D55DA0" w:rsidRPr="00E17E8F">
        <w:rPr>
          <w:rStyle w:val="Char0"/>
          <w:rFonts w:cs="CTraditional Arabic" w:hint="cs"/>
          <w:rtl/>
        </w:rPr>
        <w:t>÷</w:t>
      </w:r>
      <w:r w:rsidRPr="00E17E8F">
        <w:rPr>
          <w:rStyle w:val="Char0"/>
          <w:rFonts w:hint="cs"/>
          <w:rtl/>
        </w:rPr>
        <w:t xml:space="preserve"> روایت کرده که گفت: هنگامی که وی را خواستگاری کرد امیرالمؤمنین</w:t>
      </w:r>
      <w:r w:rsidR="00D55DA0" w:rsidRPr="00E17E8F">
        <w:rPr>
          <w:rStyle w:val="Char0"/>
          <w:rFonts w:cs="CTraditional Arabic" w:hint="cs"/>
          <w:rtl/>
        </w:rPr>
        <w:t>÷</w:t>
      </w:r>
      <w:r w:rsidRPr="00E17E8F">
        <w:rPr>
          <w:rStyle w:val="Char0"/>
          <w:rFonts w:hint="cs"/>
          <w:rtl/>
        </w:rPr>
        <w:t xml:space="preserve"> به او گفت: او دختربچه است. پس وی به دیدن عباس رفته به او گفت: در من مشکلی وجود دارد. عباس گفت: موضوع چیست؟ عمر گفت: برای خواستگاری نزد برادرزاده‌ات رفتم و او مرا نپذیرفت. به خدا سوگند باید زمزم را به ما برگردانی و هر فضیلتی که داری را نابود خواهم ساخت و دو شاهد خواهم آورد که شهادت دهند او دزدی کرده و دست راستش را قطع می‌کنم. پس عباس نزد او رفته و او را از موضوع با خبر ساخت و درخواست کرد که این موضوع را به او بسپارد پس علی قبول کرد.</w:t>
      </w:r>
    </w:p>
    <w:p w:rsidR="000934D6" w:rsidRPr="00E17E8F" w:rsidRDefault="000934D6" w:rsidP="00CC17A9">
      <w:pPr>
        <w:jc w:val="both"/>
        <w:rPr>
          <w:rStyle w:val="Char0"/>
          <w:rtl/>
        </w:rPr>
      </w:pPr>
      <w:r w:rsidRPr="00E17E8F">
        <w:rPr>
          <w:rStyle w:val="Char0"/>
          <w:rFonts w:hint="cs"/>
          <w:rtl/>
        </w:rPr>
        <w:t>اما شبهه‌ای که بر این روایت وارد می‌شود این است که: در اینصورت لازم است عمر در این ازدواج زناکار باشد و عقل چنین چیزی را در مورد ام کلثوم نمی‌پذیرد، اما پاسخ آن به صورت است: یکی اینکه بر ام کلثوم هیچ گناهی نیست نه از لحاظ ظاهر و نه از لحاظ واقعیت و بر عمر از لحاظ ظاهر گناهی نیست و او از نظر شریعت زناکار نیست زیرا ازدواج او بر اساس عقد با اجازه‌ی ولیِ شرعی صورت گرفته است؛ اما از نظر واقعیت عذاب زناکار بر او جاری می‌شود بلکه عذاب همه‌ی بدکاران و اهل زشتی‌ بر گردن اوست. دوم اینکه: وضعیت به گونه‌ای بود که منجر به تقیه شده پس جایز بوده که علی</w:t>
      </w:r>
      <w:r w:rsidR="00D55DA0" w:rsidRPr="00E17E8F">
        <w:rPr>
          <w:rStyle w:val="Char0"/>
          <w:rFonts w:cs="CTraditional Arabic" w:hint="cs"/>
          <w:rtl/>
        </w:rPr>
        <w:t>÷</w:t>
      </w:r>
      <w:r w:rsidRPr="00E17E8F">
        <w:rPr>
          <w:rStyle w:val="Char0"/>
          <w:rFonts w:hint="cs"/>
          <w:rtl/>
        </w:rPr>
        <w:t xml:space="preserve"> به این ازدواج رضایت دهد تا مبادا او وارد ازدواج غیر مباح شود.</w:t>
      </w:r>
    </w:p>
    <w:p w:rsidR="000934D6" w:rsidRPr="00E17E8F" w:rsidRDefault="000934D6" w:rsidP="00CC17A9">
      <w:pPr>
        <w:jc w:val="both"/>
        <w:rPr>
          <w:rStyle w:val="Char0"/>
          <w:rtl/>
        </w:rPr>
      </w:pPr>
      <w:r w:rsidRPr="00E17E8F">
        <w:rPr>
          <w:rStyle w:val="Char0"/>
          <w:rFonts w:hint="cs"/>
          <w:rtl/>
        </w:rPr>
        <w:t>دوم: که توجیه خاص است، بهاء الدین علی بن عبدالحمید حسینی نجفی در جلد از اول از کتابش به نام «الأنوار المضیئة» آن را آورده می‌گوید: من از محمد بن محمد بن نعمان مفید روایت می‌کنم که او از عمر بن أذینه روایت کرده که گفت:‌ به ابوعبدالله</w:t>
      </w:r>
      <w:r w:rsidR="00D55DA0" w:rsidRPr="00E17E8F">
        <w:rPr>
          <w:rStyle w:val="Char0"/>
          <w:rFonts w:cs="CTraditional Arabic" w:hint="cs"/>
          <w:rtl/>
        </w:rPr>
        <w:t>÷</w:t>
      </w:r>
      <w:r w:rsidRPr="00E17E8F">
        <w:rPr>
          <w:rStyle w:val="Char0"/>
          <w:rFonts w:hint="cs"/>
          <w:rtl/>
        </w:rPr>
        <w:t xml:space="preserve"> گفتم: مردم علیه ما حجت آورده و می‌گویند: امیر المؤمنین</w:t>
      </w:r>
      <w:r w:rsidR="00D55DA0" w:rsidRPr="00E17E8F">
        <w:rPr>
          <w:rStyle w:val="Char0"/>
          <w:rFonts w:cs="CTraditional Arabic" w:hint="cs"/>
          <w:rtl/>
        </w:rPr>
        <w:t>÷</w:t>
      </w:r>
      <w:r w:rsidRPr="00E17E8F">
        <w:rPr>
          <w:rStyle w:val="Char0"/>
          <w:rFonts w:hint="cs"/>
          <w:rtl/>
        </w:rPr>
        <w:t>‌ دخترش ام کلثوم را به ازدواج فلانی</w:t>
      </w:r>
      <w:r w:rsidRPr="00E17E8F">
        <w:rPr>
          <w:rStyle w:val="Char0"/>
          <w:vertAlign w:val="superscript"/>
          <w:rtl/>
        </w:rPr>
        <w:footnoteReference w:id="118"/>
      </w:r>
      <w:r w:rsidRPr="00E17E8F">
        <w:rPr>
          <w:rStyle w:val="Char0"/>
          <w:rFonts w:hint="cs"/>
          <w:rtl/>
        </w:rPr>
        <w:t xml:space="preserve"> در آورد؛ ابوعبدالله در حالی که تکیه زده بود نشسته و گفت: آیا چنین می‌گویند؟ همانا گروهی که چنین ادعا می‌کنند راه به جایی نمی‌برند، سبحان الله، امیرالمؤمنین نمی‌توانست از این کار جلوگیری کرده و دخترش را نجات دهد.</w:t>
      </w:r>
      <w:r w:rsidR="00D55DA0" w:rsidRPr="00E17E8F">
        <w:rPr>
          <w:rStyle w:val="Char0"/>
          <w:rFonts w:hint="cs"/>
          <w:rtl/>
        </w:rPr>
        <w:t xml:space="preserve"> آن‌ها </w:t>
      </w:r>
      <w:r w:rsidRPr="00E17E8F">
        <w:rPr>
          <w:rStyle w:val="Char0"/>
          <w:rFonts w:hint="cs"/>
          <w:rtl/>
        </w:rPr>
        <w:t>دروغ می‌گویند آنگونه که می‌گویند نشده است. فلانی از علی</w:t>
      </w:r>
      <w:r w:rsidR="00D55DA0" w:rsidRPr="00E17E8F">
        <w:rPr>
          <w:rStyle w:val="Char0"/>
          <w:rFonts w:cs="CTraditional Arabic" w:hint="cs"/>
          <w:rtl/>
        </w:rPr>
        <w:t>÷</w:t>
      </w:r>
      <w:r w:rsidRPr="00E17E8F">
        <w:rPr>
          <w:rStyle w:val="Char0"/>
          <w:rFonts w:hint="cs"/>
          <w:rtl/>
        </w:rPr>
        <w:t xml:space="preserve"> دخترش ام کلثوم را خواستگاری کرد ولی او</w:t>
      </w:r>
      <w:r w:rsidR="00850E76" w:rsidRPr="00E17E8F">
        <w:rPr>
          <w:rStyle w:val="Char0"/>
          <w:rFonts w:hint="cs"/>
          <w:rtl/>
        </w:rPr>
        <w:t xml:space="preserve"> </w:t>
      </w:r>
      <w:r w:rsidR="00D55DA0" w:rsidRPr="00E17E8F">
        <w:rPr>
          <w:rStyle w:val="Char0"/>
          <w:rFonts w:cs="CTraditional Arabic" w:hint="cs"/>
          <w:rtl/>
        </w:rPr>
        <w:t>÷</w:t>
      </w:r>
      <w:r w:rsidRPr="00E17E8F">
        <w:rPr>
          <w:rStyle w:val="Char0"/>
          <w:rFonts w:hint="cs"/>
          <w:rtl/>
        </w:rPr>
        <w:t xml:space="preserve"> نپذیرفت. پس او به عباس گفت: به خدا سوگند اگر مرا به ازدواجش در نیاوری سقایه و زمزم را از تو می‌گیرم. پس عباس نزد علی آمده و با او صحبت کرد اما علی نپذیرفت. عباس اصرار کرد و چون امیرالمؤمنین دید که آن شخص به عباس فشار آورده است و آنچه در مورد سقایه گفته را عملی خواهد کرد، امیرالمؤمنین</w:t>
      </w:r>
      <w:r w:rsidR="00D55DA0" w:rsidRPr="00E17E8F">
        <w:rPr>
          <w:rStyle w:val="Char0"/>
          <w:rFonts w:cs="CTraditional Arabic" w:hint="cs"/>
          <w:rtl/>
        </w:rPr>
        <w:t>÷</w:t>
      </w:r>
      <w:r w:rsidRPr="00E17E8F">
        <w:rPr>
          <w:rStyle w:val="Char0"/>
          <w:rFonts w:hint="cs"/>
          <w:rtl/>
        </w:rPr>
        <w:t xml:space="preserve"> نزد زنی جنی از اهل نجران که یهودی بود فرستاد که نامش سحیفة بنت جریریة بود پس به او فرمان داد که به شکل ام کلثوم در آید و دیده‌ها را از ام کلثوم بپوشاند و او را برای آن مرد فرستاد.پس پیوسته نزدش بود تا اینکه روزی به او شک کرده و گفت در روزی زمین هیچ خانواده‌ای جادوگرتر از بنی‌هاشم نیست. سپس خواست این را برای مردم فاش کند که کشته شد و آن جنی میراث را گرفته و به نجران رفت و امیرالمؤمنین</w:t>
      </w:r>
      <w:r w:rsidR="00D55DA0" w:rsidRPr="00E17E8F">
        <w:rPr>
          <w:rStyle w:val="Char0"/>
          <w:rFonts w:cs="CTraditional Arabic" w:hint="cs"/>
          <w:rtl/>
        </w:rPr>
        <w:t>÷</w:t>
      </w:r>
      <w:r w:rsidRPr="00E17E8F">
        <w:rPr>
          <w:rStyle w:val="Char0"/>
          <w:rFonts w:hint="cs"/>
          <w:rtl/>
        </w:rPr>
        <w:t xml:space="preserve"> ام کلثوم را ظاهر کرد</w:t>
      </w:r>
      <w:r w:rsidRPr="00E17E8F">
        <w:rPr>
          <w:rStyle w:val="Char0"/>
          <w:vertAlign w:val="superscript"/>
          <w:rtl/>
        </w:rPr>
        <w:footnoteReference w:id="119"/>
      </w:r>
      <w:r w:rsidRPr="00E17E8F">
        <w:rPr>
          <w:rStyle w:val="Char0"/>
          <w:rFonts w:hint="cs"/>
          <w:rtl/>
        </w:rPr>
        <w:t>.</w:t>
      </w:r>
    </w:p>
    <w:p w:rsidR="000934D6" w:rsidRPr="00E17E8F" w:rsidRDefault="000934D6" w:rsidP="00CC17A9">
      <w:pPr>
        <w:jc w:val="both"/>
        <w:rPr>
          <w:rStyle w:val="Char0"/>
          <w:rtl/>
        </w:rPr>
      </w:pPr>
      <w:r w:rsidRPr="00E17E8F">
        <w:rPr>
          <w:rStyle w:val="Char0"/>
          <w:rFonts w:hint="cs"/>
          <w:rtl/>
        </w:rPr>
        <w:t>و می‌گویم: حدیثی که می‌گوید او اولین فرجی بوده که از ما غصب شده بر تقیه با عوام شیعه حمل می‌شود چنانکه پنهان نیست...</w:t>
      </w:r>
    </w:p>
    <w:p w:rsidR="000934D6" w:rsidRPr="00E17E8F" w:rsidRDefault="000934D6" w:rsidP="00CC17A9">
      <w:pPr>
        <w:jc w:val="both"/>
        <w:rPr>
          <w:rStyle w:val="Char0"/>
          <w:rtl/>
        </w:rPr>
      </w:pPr>
      <w:r w:rsidRPr="00E17E8F">
        <w:rPr>
          <w:rStyle w:val="Char0"/>
          <w:rFonts w:hint="cs"/>
          <w:rtl/>
        </w:rPr>
        <w:t>ابوالقاسم کوفی همچنین در کتابش «الاستغاثة في بدع الثلاثة»</w:t>
      </w:r>
      <w:r w:rsidRPr="00E17E8F">
        <w:rPr>
          <w:rStyle w:val="Char0"/>
          <w:vertAlign w:val="superscript"/>
          <w:rtl/>
        </w:rPr>
        <w:footnoteReference w:id="120"/>
      </w:r>
      <w:r w:rsidRPr="00E17E8F">
        <w:rPr>
          <w:rStyle w:val="Char0"/>
          <w:rFonts w:hint="cs"/>
          <w:rtl/>
        </w:rPr>
        <w:t xml:space="preserve"> شبیه همین سخن را آورده و در بعضی‌ از قسمت‌ها‌ چیزهایی را افزوده است که اگر از اطاله‌ی کلام نمی‌ترسیدم سخنانش را حرف به حرف نقل می‌کردم ولی فکر می‌کنم مطالبی که پیش از این ذکر شد جهت آگاهی شخص مسلمان در مورد موضع‌گیری رافضه از ازدواج عمر با ام کلثوم کافی باشد.</w:t>
      </w:r>
    </w:p>
    <w:p w:rsidR="000934D6" w:rsidRPr="00E17E8F" w:rsidRDefault="000934D6" w:rsidP="00CC17A9">
      <w:pPr>
        <w:jc w:val="both"/>
        <w:rPr>
          <w:rStyle w:val="Char0"/>
          <w:rtl/>
        </w:rPr>
      </w:pPr>
      <w:r w:rsidRPr="00E17E8F">
        <w:rPr>
          <w:rStyle w:val="Char0"/>
          <w:rFonts w:hint="cs"/>
          <w:rtl/>
        </w:rPr>
        <w:t>پس از بحث پیرامون ازدواج عمر با ام کلثوم و عثمان با رقیه و ام کلثوم ـ رضی الله عنهم جمیعا ـ به ذکر روایاتی که بیانگر عدم جواز ازدواج با اهل سنت از منابع رافضه است می‌پردازم.</w:t>
      </w:r>
    </w:p>
    <w:p w:rsidR="000934D6" w:rsidRPr="00E17E8F" w:rsidRDefault="000934D6" w:rsidP="00DC3124">
      <w:pPr>
        <w:pStyle w:val="a0"/>
        <w:numPr>
          <w:ilvl w:val="0"/>
          <w:numId w:val="16"/>
        </w:numPr>
        <w:rPr>
          <w:rStyle w:val="Char0"/>
          <w:rtl/>
        </w:rPr>
      </w:pPr>
      <w:r w:rsidRPr="00E17E8F">
        <w:rPr>
          <w:rStyle w:val="Char0"/>
          <w:rFonts w:hint="cs"/>
          <w:rtl/>
        </w:rPr>
        <w:t>از فضیل بن یسار روایت شده که گفت: از ابوجعفر</w:t>
      </w:r>
      <w:r w:rsidR="00D55DA0" w:rsidRPr="00E17E8F">
        <w:rPr>
          <w:rStyle w:val="Char0"/>
          <w:rFonts w:cs="CTraditional Arabic" w:hint="cs"/>
          <w:rtl/>
        </w:rPr>
        <w:t>÷</w:t>
      </w:r>
      <w:r w:rsidRPr="00E17E8F">
        <w:rPr>
          <w:rStyle w:val="Char0"/>
          <w:rFonts w:hint="cs"/>
          <w:rtl/>
        </w:rPr>
        <w:t xml:space="preserve"> درباره‌ی زن عارفه (شیعه) پرسیدم که آیا او را به ازدواج ناصبی در آورم؟ گفت: نه، زیرا ناصبی کافر است. گفتم: پس آیا او را به ازدواج شخصی که نه ناصبی است و نه شیعه است در آورم؟ گفت: اگر غیر از این باشد بیشتر دوست‌ دارم</w:t>
      </w:r>
      <w:r w:rsidRPr="00E17E8F">
        <w:rPr>
          <w:rStyle w:val="Char0"/>
          <w:vertAlign w:val="superscript"/>
          <w:rtl/>
        </w:rPr>
        <w:footnoteReference w:id="121"/>
      </w:r>
      <w:r w:rsidRPr="00E17E8F">
        <w:rPr>
          <w:rStyle w:val="Char0"/>
          <w:rFonts w:hint="cs"/>
          <w:rtl/>
        </w:rPr>
        <w:t>.</w:t>
      </w:r>
    </w:p>
    <w:p w:rsidR="000934D6" w:rsidRPr="00E17E8F" w:rsidRDefault="000934D6" w:rsidP="00DC3124">
      <w:pPr>
        <w:pStyle w:val="ListParagraph"/>
        <w:numPr>
          <w:ilvl w:val="0"/>
          <w:numId w:val="16"/>
        </w:numPr>
        <w:jc w:val="both"/>
        <w:rPr>
          <w:rStyle w:val="Char0"/>
          <w:rtl/>
        </w:rPr>
      </w:pPr>
      <w:r w:rsidRPr="00E17E8F">
        <w:rPr>
          <w:rStyle w:val="Char0"/>
          <w:rFonts w:hint="cs"/>
          <w:rtl/>
        </w:rPr>
        <w:t>فضیل بن یسار از ابوعبدالله</w:t>
      </w:r>
      <w:r w:rsidR="00D55DA0" w:rsidRPr="00E17E8F">
        <w:rPr>
          <w:rStyle w:val="Char0"/>
          <w:rFonts w:cs="CTraditional Arabic" w:hint="cs"/>
          <w:rtl/>
        </w:rPr>
        <w:t>÷</w:t>
      </w:r>
      <w:r w:rsidRPr="00E17E8F">
        <w:rPr>
          <w:rStyle w:val="Char0"/>
          <w:rFonts w:hint="cs"/>
          <w:rtl/>
        </w:rPr>
        <w:t xml:space="preserve"> روایت می‌کند که گفت: نباید شخص مؤمن با ناصبی که به این امر معروف است ازدواج کند</w:t>
      </w:r>
      <w:r w:rsidRPr="00E17E8F">
        <w:rPr>
          <w:rStyle w:val="Char0"/>
          <w:vertAlign w:val="superscript"/>
          <w:rtl/>
        </w:rPr>
        <w:footnoteReference w:id="122"/>
      </w:r>
      <w:r w:rsidRPr="00E17E8F">
        <w:rPr>
          <w:rStyle w:val="Char0"/>
          <w:rFonts w:hint="cs"/>
          <w:rtl/>
        </w:rPr>
        <w:t>.</w:t>
      </w:r>
    </w:p>
    <w:p w:rsidR="000934D6" w:rsidRPr="00E17E8F" w:rsidRDefault="000934D6" w:rsidP="00DC3124">
      <w:pPr>
        <w:pStyle w:val="ListParagraph"/>
        <w:numPr>
          <w:ilvl w:val="0"/>
          <w:numId w:val="16"/>
        </w:numPr>
        <w:jc w:val="both"/>
        <w:rPr>
          <w:rStyle w:val="Char0"/>
          <w:rtl/>
        </w:rPr>
      </w:pPr>
      <w:r w:rsidRPr="00E17E8F">
        <w:rPr>
          <w:rStyle w:val="Char0"/>
          <w:rFonts w:hint="cs"/>
          <w:rtl/>
        </w:rPr>
        <w:t>ربعی از فضیل بن یسار از ابوعبدالله</w:t>
      </w:r>
      <w:r w:rsidR="00D55DA0" w:rsidRPr="00E17E8F">
        <w:rPr>
          <w:rStyle w:val="Char0"/>
          <w:rFonts w:cs="CTraditional Arabic" w:hint="cs"/>
          <w:rtl/>
        </w:rPr>
        <w:t>÷</w:t>
      </w:r>
      <w:r w:rsidRPr="00E17E8F">
        <w:rPr>
          <w:rStyle w:val="Char0"/>
          <w:rFonts w:hint="cs"/>
          <w:rtl/>
        </w:rPr>
        <w:t xml:space="preserve"> روایت می‌کند که گفت: فضیل به او گفت: آیا با زن ناصبی ازدواج کنم؟ گفت: نه و کرامتی ندارند. گفتم: فدایت شوم به خدا سوگند من این را گفتم ولی اگر خانه‌ای پر از درهم برایم بیاورد چنین نمی‌‌کردم</w:t>
      </w:r>
      <w:r w:rsidRPr="00E17E8F">
        <w:rPr>
          <w:rStyle w:val="Char0"/>
          <w:vertAlign w:val="superscript"/>
          <w:rtl/>
        </w:rPr>
        <w:footnoteReference w:id="123"/>
      </w:r>
      <w:r w:rsidRPr="00E17E8F">
        <w:rPr>
          <w:rStyle w:val="Char0"/>
          <w:rFonts w:hint="cs"/>
          <w:rtl/>
        </w:rPr>
        <w:t>.</w:t>
      </w:r>
    </w:p>
    <w:p w:rsidR="000934D6" w:rsidRPr="00E17E8F" w:rsidRDefault="000934D6" w:rsidP="00DC3124">
      <w:pPr>
        <w:pStyle w:val="ListParagraph"/>
        <w:numPr>
          <w:ilvl w:val="0"/>
          <w:numId w:val="16"/>
        </w:numPr>
        <w:tabs>
          <w:tab w:val="right" w:pos="7031"/>
        </w:tabs>
        <w:jc w:val="both"/>
        <w:rPr>
          <w:rStyle w:val="Char0"/>
          <w:rtl/>
        </w:rPr>
      </w:pPr>
      <w:r w:rsidRPr="00E17E8F">
        <w:rPr>
          <w:rStyle w:val="Char0"/>
          <w:rFonts w:hint="cs"/>
          <w:rtl/>
        </w:rPr>
        <w:t>از عبدالله بن سنان روایت شده که گفت: از ابا عبدالله</w:t>
      </w:r>
      <w:r w:rsidR="004A1D72" w:rsidRPr="00E17E8F">
        <w:rPr>
          <w:rStyle w:val="Char0"/>
          <w:rFonts w:cs="CTraditional Arabic" w:hint="cs"/>
          <w:rtl/>
        </w:rPr>
        <w:t>÷</w:t>
      </w:r>
      <w:r w:rsidRPr="00E17E8F">
        <w:rPr>
          <w:rStyle w:val="Char0"/>
          <w:rFonts w:hint="cs"/>
          <w:rtl/>
        </w:rPr>
        <w:t xml:space="preserve"> در رابطه با ناصبی که ناصبی بودن و دشمنی وی مشهور است سؤال کردم که آیا مؤمن با وی ازدواج می‌کند در حالی که می‌تواند آن را رد کند و ناصبی آگاه نشود؟ گفت: ازدواج زن ناصبی با مرد مؤمن و نیز ازدواج مرد ناصبی با زن مؤمنه و همچنین ازدواج مستضعف با زن مؤمنه جایز نمی‌باشد</w:t>
      </w:r>
      <w:r w:rsidRPr="00E17E8F">
        <w:rPr>
          <w:rStyle w:val="Char0"/>
          <w:vertAlign w:val="superscript"/>
          <w:rtl/>
        </w:rPr>
        <w:footnoteReference w:id="124"/>
      </w:r>
      <w:r w:rsidRPr="00E17E8F">
        <w:rPr>
          <w:rStyle w:val="Char0"/>
          <w:rFonts w:hint="cs"/>
          <w:rtl/>
        </w:rPr>
        <w:t xml:space="preserve">. </w:t>
      </w:r>
    </w:p>
    <w:p w:rsidR="000934D6" w:rsidRPr="00E17E8F" w:rsidRDefault="000934D6" w:rsidP="00A44781">
      <w:pPr>
        <w:pStyle w:val="ListParagraph"/>
        <w:numPr>
          <w:ilvl w:val="0"/>
          <w:numId w:val="16"/>
        </w:numPr>
        <w:tabs>
          <w:tab w:val="right" w:pos="7031"/>
        </w:tabs>
        <w:jc w:val="both"/>
        <w:rPr>
          <w:rStyle w:val="Char0"/>
          <w:rtl/>
        </w:rPr>
      </w:pPr>
      <w:r w:rsidRPr="00E17E8F">
        <w:rPr>
          <w:rStyle w:val="Char0"/>
          <w:rFonts w:hint="cs"/>
          <w:rtl/>
        </w:rPr>
        <w:t>از فضیل بن یسار نقل شده که گفت: به ابا عبدالله</w:t>
      </w:r>
      <w:r w:rsidR="004A1D72" w:rsidRPr="00E17E8F">
        <w:rPr>
          <w:rStyle w:val="Char0"/>
          <w:rFonts w:cs="CTraditional Arabic" w:hint="cs"/>
          <w:rtl/>
        </w:rPr>
        <w:t>÷</w:t>
      </w:r>
      <w:r w:rsidRPr="00E17E8F">
        <w:rPr>
          <w:rStyle w:val="Char0"/>
          <w:rFonts w:hint="cs"/>
          <w:rtl/>
        </w:rPr>
        <w:t xml:space="preserve"> گفتم: همسرم خواهری دارد که بر اعتقاد ماست و تعداد اندکی از اهل بصره </w:t>
      </w:r>
      <w:r w:rsidR="00D55DA0" w:rsidRPr="00E17E8F">
        <w:rPr>
          <w:rStyle w:val="Char0"/>
          <w:rFonts w:hint="cs"/>
          <w:rtl/>
        </w:rPr>
        <w:t>عقیدۀ</w:t>
      </w:r>
      <w:r w:rsidRPr="00E17E8F">
        <w:rPr>
          <w:rStyle w:val="Char0"/>
          <w:rFonts w:hint="cs"/>
          <w:rtl/>
        </w:rPr>
        <w:t xml:space="preserve"> ما را دارند آیا او را به ازدواج کسی که بر رأی و نظر او نیست در آورم؟ گفت: خیر، مصلحت نیست چه خداوند عزوجل می</w:t>
      </w:r>
      <w:r w:rsidRPr="00E17E8F">
        <w:rPr>
          <w:rStyle w:val="Char0"/>
          <w:rFonts w:hint="eastAsia"/>
          <w:rtl/>
        </w:rPr>
        <w:t>‌</w:t>
      </w:r>
      <w:r w:rsidRPr="00E17E8F">
        <w:rPr>
          <w:rStyle w:val="Char0"/>
          <w:rFonts w:hint="cs"/>
          <w:rtl/>
        </w:rPr>
        <w:t xml:space="preserve">گوید: </w:t>
      </w:r>
      <w:r w:rsidR="00EB08E0" w:rsidRPr="00E17E8F">
        <w:rPr>
          <w:rFonts w:ascii="KFGQPC Uthman Taha Naskh" w:cs="Traditional Arabic" w:hint="cs"/>
          <w:rtl/>
        </w:rPr>
        <w:t>﴿</w:t>
      </w:r>
      <w:r w:rsidRPr="00E17E8F">
        <w:rPr>
          <w:rStyle w:val="Char8"/>
          <w:rFonts w:hint="eastAsia"/>
          <w:color w:val="auto"/>
          <w:rtl/>
        </w:rPr>
        <w:t>فَلَا</w:t>
      </w:r>
      <w:r w:rsidRPr="00E17E8F">
        <w:rPr>
          <w:rStyle w:val="Char8"/>
          <w:color w:val="auto"/>
          <w:rtl/>
        </w:rPr>
        <w:t xml:space="preserve"> </w:t>
      </w:r>
      <w:r w:rsidRPr="00E17E8F">
        <w:rPr>
          <w:rStyle w:val="Char8"/>
          <w:rFonts w:hint="eastAsia"/>
          <w:color w:val="auto"/>
          <w:rtl/>
        </w:rPr>
        <w:t>تَر</w:t>
      </w:r>
      <w:r w:rsidRPr="00E17E8F">
        <w:rPr>
          <w:rStyle w:val="Char8"/>
          <w:rFonts w:hint="cs"/>
          <w:color w:val="auto"/>
          <w:rtl/>
        </w:rPr>
        <w:t>ۡ</w:t>
      </w:r>
      <w:r w:rsidRPr="00E17E8F">
        <w:rPr>
          <w:rStyle w:val="Char8"/>
          <w:rFonts w:hint="eastAsia"/>
          <w:color w:val="auto"/>
          <w:rtl/>
        </w:rPr>
        <w:t>جِعُوهُنَّ</w:t>
      </w:r>
      <w:r w:rsidRPr="00E17E8F">
        <w:rPr>
          <w:rStyle w:val="Char8"/>
          <w:color w:val="auto"/>
          <w:rtl/>
        </w:rPr>
        <w:t xml:space="preserve"> </w:t>
      </w:r>
      <w:r w:rsidRPr="00E17E8F">
        <w:rPr>
          <w:rStyle w:val="Char8"/>
          <w:rFonts w:hint="eastAsia"/>
          <w:color w:val="auto"/>
          <w:rtl/>
        </w:rPr>
        <w:t>إِلَى</w:t>
      </w:r>
      <w:r w:rsidRPr="00E17E8F">
        <w:rPr>
          <w:rStyle w:val="Char8"/>
          <w:color w:val="auto"/>
          <w:rtl/>
        </w:rPr>
        <w:t xml:space="preserve"> </w:t>
      </w:r>
      <w:r w:rsidRPr="00E17E8F">
        <w:rPr>
          <w:rStyle w:val="Char8"/>
          <w:rFonts w:hint="cs"/>
          <w:color w:val="auto"/>
          <w:rtl/>
        </w:rPr>
        <w:t>ٱ</w:t>
      </w:r>
      <w:r w:rsidRPr="00E17E8F">
        <w:rPr>
          <w:rStyle w:val="Char8"/>
          <w:rFonts w:hint="eastAsia"/>
          <w:color w:val="auto"/>
          <w:rtl/>
        </w:rPr>
        <w:t>ل</w:t>
      </w:r>
      <w:r w:rsidRPr="00E17E8F">
        <w:rPr>
          <w:rStyle w:val="Char8"/>
          <w:rFonts w:hint="cs"/>
          <w:color w:val="auto"/>
          <w:rtl/>
        </w:rPr>
        <w:t>ۡ</w:t>
      </w:r>
      <w:r w:rsidRPr="00E17E8F">
        <w:rPr>
          <w:rStyle w:val="Char8"/>
          <w:rFonts w:hint="eastAsia"/>
          <w:color w:val="auto"/>
          <w:rtl/>
        </w:rPr>
        <w:t>كُفَّارِ</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لَا</w:t>
      </w:r>
      <w:r w:rsidRPr="00E17E8F">
        <w:rPr>
          <w:rStyle w:val="Char8"/>
          <w:color w:val="auto"/>
          <w:rtl/>
        </w:rPr>
        <w:t xml:space="preserve"> </w:t>
      </w:r>
      <w:r w:rsidRPr="00E17E8F">
        <w:rPr>
          <w:rStyle w:val="Char8"/>
          <w:rFonts w:hint="eastAsia"/>
          <w:color w:val="auto"/>
          <w:rtl/>
        </w:rPr>
        <w:t>هُنَّ</w:t>
      </w:r>
      <w:r w:rsidRPr="00E17E8F">
        <w:rPr>
          <w:rStyle w:val="Char8"/>
          <w:color w:val="auto"/>
          <w:rtl/>
        </w:rPr>
        <w:t xml:space="preserve"> </w:t>
      </w:r>
      <w:r w:rsidRPr="00E17E8F">
        <w:rPr>
          <w:rStyle w:val="Char8"/>
          <w:rFonts w:hint="eastAsia"/>
          <w:color w:val="auto"/>
          <w:rtl/>
        </w:rPr>
        <w:t>حِلّ</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لَّهُم</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وَلَا</w:t>
      </w:r>
      <w:r w:rsidRPr="00E17E8F">
        <w:rPr>
          <w:rStyle w:val="Char8"/>
          <w:color w:val="auto"/>
          <w:rtl/>
        </w:rPr>
        <w:t xml:space="preserve"> </w:t>
      </w:r>
      <w:r w:rsidRPr="00E17E8F">
        <w:rPr>
          <w:rStyle w:val="Char8"/>
          <w:rFonts w:hint="eastAsia"/>
          <w:color w:val="auto"/>
          <w:rtl/>
        </w:rPr>
        <w:t>هُم</w:t>
      </w:r>
      <w:r w:rsidRPr="00E17E8F">
        <w:rPr>
          <w:rStyle w:val="Char8"/>
          <w:rFonts w:hint="cs"/>
          <w:color w:val="auto"/>
          <w:rtl/>
        </w:rPr>
        <w:t>ۡ</w:t>
      </w:r>
      <w:r w:rsidRPr="00E17E8F">
        <w:rPr>
          <w:rStyle w:val="Char8"/>
          <w:color w:val="auto"/>
          <w:rtl/>
        </w:rPr>
        <w:t xml:space="preserve"> </w:t>
      </w:r>
      <w:r w:rsidRPr="00E17E8F">
        <w:rPr>
          <w:rStyle w:val="Char8"/>
          <w:rFonts w:hint="eastAsia"/>
          <w:color w:val="auto"/>
          <w:rtl/>
        </w:rPr>
        <w:t>يَحِلُّونَ</w:t>
      </w:r>
      <w:r w:rsidRPr="00E17E8F">
        <w:rPr>
          <w:rStyle w:val="Char8"/>
          <w:color w:val="auto"/>
          <w:rtl/>
        </w:rPr>
        <w:t xml:space="preserve"> </w:t>
      </w:r>
      <w:r w:rsidRPr="00E17E8F">
        <w:rPr>
          <w:rStyle w:val="Char8"/>
          <w:rFonts w:hint="eastAsia"/>
          <w:color w:val="auto"/>
          <w:rtl/>
        </w:rPr>
        <w:t>لَهُنَّ</w:t>
      </w:r>
      <w:r w:rsidR="00EB08E0" w:rsidRPr="00E17E8F">
        <w:rPr>
          <w:rFonts w:ascii="KFGQPC Uthman Taha Naskh" w:cs="Traditional Arabic" w:hint="cs"/>
          <w:rtl/>
        </w:rPr>
        <w:t>﴾</w:t>
      </w:r>
      <w:r w:rsidRPr="00E17E8F">
        <w:rPr>
          <w:rStyle w:val="Char"/>
          <w:rtl/>
        </w:rPr>
        <w:t xml:space="preserve"> [</w:t>
      </w:r>
      <w:r w:rsidRPr="00E17E8F">
        <w:rPr>
          <w:rStyle w:val="Char"/>
          <w:rFonts w:hint="eastAsia"/>
          <w:rtl/>
        </w:rPr>
        <w:t>الممتحنة</w:t>
      </w:r>
      <w:r w:rsidRPr="00E17E8F">
        <w:rPr>
          <w:rStyle w:val="Char"/>
          <w:rtl/>
        </w:rPr>
        <w:t xml:space="preserve">: </w:t>
      </w:r>
      <w:r w:rsidRPr="00E17E8F">
        <w:rPr>
          <w:rStyle w:val="Char"/>
          <w:rFonts w:hint="cs"/>
          <w:rtl/>
        </w:rPr>
        <w:t>١٠</w:t>
      </w:r>
      <w:r w:rsidRPr="00E17E8F">
        <w:rPr>
          <w:rStyle w:val="Char"/>
          <w:rtl/>
        </w:rPr>
        <w:t>]</w:t>
      </w:r>
      <w:r w:rsidR="00EB08E0" w:rsidRPr="00E17E8F">
        <w:rPr>
          <w:rStyle w:val="Char5"/>
          <w:rtl/>
        </w:rPr>
        <w:t xml:space="preserve"> </w:t>
      </w:r>
      <w:r w:rsidRPr="00E17E8F">
        <w:rPr>
          <w:rStyle w:val="Char5"/>
          <w:rtl/>
        </w:rPr>
        <w:t>«</w:t>
      </w:r>
      <w:r w:rsidRPr="00E17E8F">
        <w:rPr>
          <w:rStyle w:val="Char5"/>
          <w:rFonts w:hint="cs"/>
          <w:rtl/>
        </w:rPr>
        <w:t>آن زنان را به کفار بازنگردانید، نه آن زنان برای</w:t>
      </w:r>
      <w:r w:rsidR="00D55DA0" w:rsidRPr="00E17E8F">
        <w:rPr>
          <w:rStyle w:val="Char5"/>
          <w:rFonts w:hint="cs"/>
          <w:rtl/>
        </w:rPr>
        <w:t xml:space="preserve"> آن‌ها </w:t>
      </w:r>
      <w:r w:rsidRPr="00E17E8F">
        <w:rPr>
          <w:rStyle w:val="Char5"/>
          <w:rFonts w:hint="cs"/>
          <w:rtl/>
        </w:rPr>
        <w:t>حلال هستند و نه ایشان برای آن زنان حلال می‌باشند</w:t>
      </w:r>
      <w:r w:rsidRPr="00E17E8F">
        <w:rPr>
          <w:rStyle w:val="Char5"/>
          <w:rtl/>
        </w:rPr>
        <w:t>»</w:t>
      </w:r>
      <w:r w:rsidRPr="00E17E8F">
        <w:rPr>
          <w:rStyle w:val="Char0"/>
          <w:vertAlign w:val="superscript"/>
          <w:rtl/>
        </w:rPr>
        <w:footnoteReference w:id="125"/>
      </w:r>
      <w:r w:rsidRPr="00E17E8F">
        <w:rPr>
          <w:rStyle w:val="Char0"/>
          <w:rFonts w:hint="cs"/>
          <w:rtl/>
        </w:rPr>
        <w:t xml:space="preserve">. </w:t>
      </w:r>
    </w:p>
    <w:p w:rsidR="000934D6" w:rsidRPr="00E17E8F" w:rsidRDefault="000934D6" w:rsidP="00DC3124">
      <w:pPr>
        <w:pStyle w:val="ListParagraph"/>
        <w:numPr>
          <w:ilvl w:val="0"/>
          <w:numId w:val="16"/>
        </w:numPr>
        <w:tabs>
          <w:tab w:val="right" w:pos="7031"/>
        </w:tabs>
        <w:jc w:val="both"/>
        <w:rPr>
          <w:rStyle w:val="Char0"/>
          <w:rtl/>
        </w:rPr>
      </w:pPr>
      <w:r w:rsidRPr="00E17E8F">
        <w:rPr>
          <w:rStyle w:val="Char0"/>
          <w:rFonts w:hint="cs"/>
          <w:rtl/>
        </w:rPr>
        <w:t>و دوباره از وی روایت شده که گفت: از ابا عبدالله</w:t>
      </w:r>
      <w:r w:rsidR="004A1D72" w:rsidRPr="00E17E8F">
        <w:rPr>
          <w:rStyle w:val="Char0"/>
          <w:rFonts w:cs="CTraditional Arabic" w:hint="cs"/>
          <w:rtl/>
        </w:rPr>
        <w:t>÷</w:t>
      </w:r>
      <w:r w:rsidRPr="00E17E8F">
        <w:rPr>
          <w:rStyle w:val="Char0"/>
          <w:rFonts w:hint="cs"/>
          <w:rtl/>
        </w:rPr>
        <w:t xml:space="preserve"> در خصوص ازدواج با ناصبی سؤال کردم، پس گفت: نه، به خدا سوگند حلال نیست، فضیل گفت: سپس بار دیگر از وی پرسیدم و گفتم: ای جانم به فدایت، در مورد ازدواج با ایشان چه می‌فرمایی؟ گفت: آیا آن زن زنی عارفه</w:t>
      </w:r>
      <w:r w:rsidRPr="00E17E8F">
        <w:rPr>
          <w:rStyle w:val="Char0"/>
          <w:vertAlign w:val="superscript"/>
          <w:rtl/>
        </w:rPr>
        <w:footnoteReference w:id="126"/>
      </w:r>
      <w:r w:rsidRPr="00E17E8F">
        <w:rPr>
          <w:rStyle w:val="Char0"/>
          <w:rFonts w:hint="cs"/>
          <w:rtl/>
        </w:rPr>
        <w:t xml:space="preserve"> است؟ گفتم: آری، گفت: زن عارفه تنها نزد مرد عارف قرار داده می‌شود</w:t>
      </w:r>
      <w:r w:rsidRPr="00E17E8F">
        <w:rPr>
          <w:rStyle w:val="Char0"/>
          <w:vertAlign w:val="superscript"/>
          <w:rtl/>
        </w:rPr>
        <w:footnoteReference w:id="127"/>
      </w:r>
      <w:r w:rsidRPr="00E17E8F">
        <w:rPr>
          <w:rStyle w:val="Char0"/>
          <w:rFonts w:hint="cs"/>
          <w:rtl/>
        </w:rPr>
        <w:t xml:space="preserve">. </w:t>
      </w:r>
    </w:p>
    <w:p w:rsidR="000934D6" w:rsidRPr="00E17E8F" w:rsidRDefault="000934D6" w:rsidP="00DC3124">
      <w:pPr>
        <w:pStyle w:val="ListParagraph"/>
        <w:numPr>
          <w:ilvl w:val="0"/>
          <w:numId w:val="16"/>
        </w:numPr>
        <w:tabs>
          <w:tab w:val="right" w:pos="7031"/>
        </w:tabs>
        <w:jc w:val="both"/>
        <w:rPr>
          <w:rStyle w:val="Char0"/>
          <w:rtl/>
        </w:rPr>
      </w:pPr>
      <w:r w:rsidRPr="00E17E8F">
        <w:rPr>
          <w:rStyle w:val="Char0"/>
          <w:rFonts w:hint="cs"/>
          <w:rtl/>
        </w:rPr>
        <w:t>عبدالله بن سنان از ابا عبدالله</w:t>
      </w:r>
      <w:r w:rsidR="004A1D72" w:rsidRPr="00E17E8F">
        <w:rPr>
          <w:rStyle w:val="Char0"/>
          <w:rFonts w:cs="CTraditional Arabic" w:hint="cs"/>
          <w:rtl/>
        </w:rPr>
        <w:t>÷</w:t>
      </w:r>
      <w:r w:rsidRPr="00E17E8F">
        <w:rPr>
          <w:rStyle w:val="Char0"/>
          <w:rFonts w:hint="cs"/>
          <w:rtl/>
        </w:rPr>
        <w:t xml:space="preserve"> روایت کرده که گفت: پدرم از او </w:t>
      </w:r>
      <w:r w:rsidR="00D55DA0" w:rsidRPr="00E17E8F">
        <w:rPr>
          <w:rStyle w:val="Char0"/>
          <w:rFonts w:hint="cs"/>
          <w:rtl/>
        </w:rPr>
        <w:t>دربارۀ</w:t>
      </w:r>
      <w:r w:rsidRPr="00E17E8F">
        <w:rPr>
          <w:rStyle w:val="Char0"/>
          <w:rFonts w:hint="cs"/>
          <w:rtl/>
        </w:rPr>
        <w:t xml:space="preserve"> ازدواج با یهودی و نصرانی سؤال می‌کرد و من شنیدم که گفت: ازدواج با</w:t>
      </w:r>
      <w:r w:rsidR="00D55DA0" w:rsidRPr="00E17E8F">
        <w:rPr>
          <w:rStyle w:val="Char0"/>
          <w:rFonts w:hint="cs"/>
          <w:rtl/>
        </w:rPr>
        <w:t xml:space="preserve"> آن‌ها </w:t>
      </w:r>
      <w:r w:rsidRPr="00E17E8F">
        <w:rPr>
          <w:rStyle w:val="Char0"/>
          <w:rFonts w:hint="cs"/>
          <w:rtl/>
        </w:rPr>
        <w:t>از ازدواج با نواصب از دید من خوشایندتر است</w:t>
      </w:r>
      <w:r w:rsidRPr="00E17E8F">
        <w:rPr>
          <w:rStyle w:val="Char0"/>
          <w:vertAlign w:val="superscript"/>
          <w:rtl/>
        </w:rPr>
        <w:footnoteReference w:id="128"/>
      </w:r>
      <w:r w:rsidRPr="00E17E8F">
        <w:rPr>
          <w:rStyle w:val="Char0"/>
          <w:rFonts w:hint="cs"/>
          <w:rtl/>
        </w:rPr>
        <w:t xml:space="preserve">. </w:t>
      </w:r>
    </w:p>
    <w:p w:rsidR="000934D6" w:rsidRPr="00E17E8F" w:rsidRDefault="000934D6" w:rsidP="00DC3124">
      <w:pPr>
        <w:pStyle w:val="ListParagraph"/>
        <w:numPr>
          <w:ilvl w:val="0"/>
          <w:numId w:val="16"/>
        </w:numPr>
        <w:tabs>
          <w:tab w:val="right" w:pos="7031"/>
        </w:tabs>
        <w:jc w:val="both"/>
        <w:rPr>
          <w:rStyle w:val="Char0"/>
          <w:rtl/>
        </w:rPr>
      </w:pPr>
      <w:r w:rsidRPr="00E17E8F">
        <w:rPr>
          <w:rStyle w:val="Char0"/>
          <w:rFonts w:hint="cs"/>
          <w:rtl/>
        </w:rPr>
        <w:t>ابو بصیر از ابا عبدالله</w:t>
      </w:r>
      <w:r w:rsidR="004A1D72" w:rsidRPr="00E17E8F">
        <w:rPr>
          <w:rStyle w:val="Char0"/>
          <w:rFonts w:cs="CTraditional Arabic" w:hint="cs"/>
          <w:rtl/>
        </w:rPr>
        <w:t>÷</w:t>
      </w:r>
      <w:r w:rsidRPr="00E17E8F">
        <w:rPr>
          <w:rStyle w:val="Char0"/>
          <w:rFonts w:hint="cs"/>
          <w:rtl/>
        </w:rPr>
        <w:t xml:space="preserve"> روایت کرده که گفت: اگر با یهودی ازدواج کنی از ازدواج با نواصب بهتر است</w:t>
      </w:r>
      <w:r w:rsidRPr="00E17E8F">
        <w:rPr>
          <w:rStyle w:val="Char0"/>
          <w:vertAlign w:val="superscript"/>
          <w:rtl/>
        </w:rPr>
        <w:footnoteReference w:id="129"/>
      </w:r>
      <w:r w:rsidRPr="00E17E8F">
        <w:rPr>
          <w:rStyle w:val="Char0"/>
          <w:rFonts w:hint="cs"/>
          <w:rtl/>
        </w:rPr>
        <w:t xml:space="preserve">. </w:t>
      </w:r>
    </w:p>
    <w:p w:rsidR="000934D6" w:rsidRPr="00E17E8F" w:rsidRDefault="000934D6" w:rsidP="00DC3124">
      <w:pPr>
        <w:pStyle w:val="ListParagraph"/>
        <w:numPr>
          <w:ilvl w:val="0"/>
          <w:numId w:val="16"/>
        </w:numPr>
        <w:tabs>
          <w:tab w:val="right" w:pos="7031"/>
        </w:tabs>
        <w:jc w:val="both"/>
        <w:rPr>
          <w:rStyle w:val="Char0"/>
          <w:rtl/>
        </w:rPr>
      </w:pPr>
      <w:r w:rsidRPr="00E17E8F">
        <w:rPr>
          <w:rStyle w:val="Char0"/>
          <w:rFonts w:hint="cs"/>
          <w:rtl/>
        </w:rPr>
        <w:t>حلبی از ابا عبدالله</w:t>
      </w:r>
      <w:r w:rsidR="004A1D72" w:rsidRPr="00E17E8F">
        <w:rPr>
          <w:rStyle w:val="Char0"/>
          <w:rFonts w:cs="CTraditional Arabic" w:hint="cs"/>
          <w:rtl/>
        </w:rPr>
        <w:t>÷</w:t>
      </w:r>
      <w:r w:rsidRPr="00E17E8F">
        <w:rPr>
          <w:rStyle w:val="Char0"/>
          <w:rFonts w:hint="cs"/>
          <w:rtl/>
        </w:rPr>
        <w:t xml:space="preserve"> نقل می‌کند و می‌گوید: دسته‌ای از اهل خراسان از ماوراء النهر نزد وی آمدند، به آنان گفت: آیا با هم</w:t>
      </w:r>
      <w:r w:rsidRPr="00E17E8F">
        <w:rPr>
          <w:rStyle w:val="Char0"/>
          <w:rFonts w:hint="eastAsia"/>
          <w:rtl/>
        </w:rPr>
        <w:t>‌</w:t>
      </w:r>
      <w:r w:rsidRPr="00E17E8F">
        <w:rPr>
          <w:rStyle w:val="Char0"/>
          <w:rFonts w:hint="cs"/>
          <w:rtl/>
        </w:rPr>
        <w:t>شهری</w:t>
      </w:r>
      <w:r w:rsidRPr="00E17E8F">
        <w:rPr>
          <w:rStyle w:val="Char0"/>
          <w:rFonts w:hint="eastAsia"/>
          <w:rtl/>
        </w:rPr>
        <w:t>‌</w:t>
      </w:r>
      <w:r w:rsidRPr="00E17E8F">
        <w:rPr>
          <w:rStyle w:val="Char0"/>
          <w:rFonts w:hint="cs"/>
          <w:rtl/>
        </w:rPr>
        <w:t>هایتان مصافحه و ازدواج می‌کنید؟ اما اگر شما با</w:t>
      </w:r>
      <w:r w:rsidR="00D55DA0" w:rsidRPr="00E17E8F">
        <w:rPr>
          <w:rStyle w:val="Char0"/>
          <w:rFonts w:hint="cs"/>
          <w:rtl/>
        </w:rPr>
        <w:t xml:space="preserve"> آن‌ها </w:t>
      </w:r>
      <w:r w:rsidRPr="00E17E8F">
        <w:rPr>
          <w:rStyle w:val="Char0"/>
          <w:rFonts w:hint="cs"/>
          <w:rtl/>
        </w:rPr>
        <w:t>مصافحه کنید و دست دهید پیوندی از پیوندهای اسلام با شما قطع می‌شود، و اگر با ایشان ازدواج کنید حجاب میان شما و خداوند عزوجل قطع خواهد شد</w:t>
      </w:r>
      <w:r w:rsidRPr="00E17E8F">
        <w:rPr>
          <w:rStyle w:val="Char0"/>
          <w:vertAlign w:val="superscript"/>
          <w:rtl/>
        </w:rPr>
        <w:footnoteReference w:id="130"/>
      </w:r>
      <w:r w:rsidRPr="00E17E8F">
        <w:rPr>
          <w:rStyle w:val="Char0"/>
          <w:rFonts w:hint="cs"/>
          <w:rtl/>
        </w:rPr>
        <w:t xml:space="preserve">. </w:t>
      </w:r>
    </w:p>
    <w:p w:rsidR="000934D6" w:rsidRPr="00E17E8F" w:rsidRDefault="000934D6" w:rsidP="00DC3124">
      <w:pPr>
        <w:pStyle w:val="ListParagraph"/>
        <w:numPr>
          <w:ilvl w:val="0"/>
          <w:numId w:val="16"/>
        </w:numPr>
        <w:tabs>
          <w:tab w:val="right" w:pos="707"/>
          <w:tab w:val="right" w:pos="7031"/>
        </w:tabs>
        <w:jc w:val="both"/>
        <w:rPr>
          <w:rStyle w:val="Char0"/>
          <w:rtl/>
        </w:rPr>
      </w:pPr>
      <w:r w:rsidRPr="00E17E8F">
        <w:rPr>
          <w:rStyle w:val="Char0"/>
          <w:rFonts w:hint="cs"/>
          <w:rtl/>
        </w:rPr>
        <w:t>سلیمان حمار از ابا عبدالله</w:t>
      </w:r>
      <w:r w:rsidR="004A1D72" w:rsidRPr="00E17E8F">
        <w:rPr>
          <w:rStyle w:val="Char0"/>
          <w:rFonts w:cs="CTraditional Arabic" w:hint="cs"/>
          <w:rtl/>
        </w:rPr>
        <w:t>÷</w:t>
      </w:r>
      <w:r w:rsidRPr="00E17E8F">
        <w:rPr>
          <w:rStyle w:val="Char0"/>
          <w:rFonts w:hint="cs"/>
          <w:rtl/>
        </w:rPr>
        <w:t xml:space="preserve"> روایت کرده که گفت: برای هیچ یک از شما مردان مسلمان جایز نیست که زنی ناصبی را به همسری برگزیند و نیز درست نیست که دخترش را به نکاح مرد ناصبی در آورد و صحیح نیست که دخترش را به وی بسپارد</w:t>
      </w:r>
      <w:r w:rsidRPr="00E17E8F">
        <w:rPr>
          <w:rStyle w:val="Char0"/>
          <w:vertAlign w:val="superscript"/>
          <w:rtl/>
        </w:rPr>
        <w:footnoteReference w:id="131"/>
      </w:r>
      <w:r w:rsidRPr="00E17E8F">
        <w:rPr>
          <w:rStyle w:val="Char0"/>
          <w:rFonts w:hint="cs"/>
          <w:rtl/>
        </w:rPr>
        <w:t xml:space="preserve">. </w:t>
      </w:r>
    </w:p>
    <w:p w:rsidR="000934D6" w:rsidRPr="00E17E8F" w:rsidRDefault="000934D6" w:rsidP="00DC3124">
      <w:pPr>
        <w:pStyle w:val="ListParagraph"/>
        <w:numPr>
          <w:ilvl w:val="0"/>
          <w:numId w:val="16"/>
        </w:numPr>
        <w:tabs>
          <w:tab w:val="right" w:pos="707"/>
          <w:tab w:val="right" w:pos="7031"/>
        </w:tabs>
        <w:jc w:val="both"/>
        <w:rPr>
          <w:rStyle w:val="Char0"/>
          <w:rtl/>
        </w:rPr>
      </w:pPr>
      <w:r w:rsidRPr="00E17E8F">
        <w:rPr>
          <w:rStyle w:val="Char0"/>
          <w:rFonts w:hint="cs"/>
          <w:rtl/>
        </w:rPr>
        <w:t>فضيل بن يسار م</w:t>
      </w:r>
      <w:r w:rsidR="00CC17A9" w:rsidRPr="00E17E8F">
        <w:rPr>
          <w:rStyle w:val="Char0"/>
          <w:rFonts w:hint="cs"/>
          <w:rtl/>
        </w:rPr>
        <w:t>ی‌</w:t>
      </w:r>
      <w:r w:rsidRPr="00E17E8F">
        <w:rPr>
          <w:rStyle w:val="Char0"/>
          <w:rFonts w:hint="cs"/>
          <w:rtl/>
        </w:rPr>
        <w:t>گوید: از ابوجعفر</w:t>
      </w:r>
      <w:r w:rsidR="00D55DA0" w:rsidRPr="00E17E8F">
        <w:rPr>
          <w:rStyle w:val="Char0"/>
          <w:rFonts w:cs="CTraditional Arabic" w:hint="cs"/>
          <w:rtl/>
        </w:rPr>
        <w:t>÷</w:t>
      </w:r>
      <w:r w:rsidRPr="00E17E8F">
        <w:rPr>
          <w:rStyle w:val="Char0"/>
          <w:rFonts w:hint="cs"/>
          <w:rtl/>
        </w:rPr>
        <w:t xml:space="preserve"> درباره‌ی زن عارفه پرسیدم که آیا او را به ازدواج ناصبی در آورم؟ گفت: نه، زیرا ناصبی کافر است</w:t>
      </w:r>
      <w:r w:rsidRPr="00E17E8F">
        <w:rPr>
          <w:rStyle w:val="Char0"/>
          <w:vertAlign w:val="superscript"/>
          <w:rtl/>
        </w:rPr>
        <w:footnoteReference w:id="132"/>
      </w:r>
      <w:r w:rsidRPr="00E17E8F">
        <w:rPr>
          <w:rStyle w:val="Char0"/>
          <w:rFonts w:hint="cs"/>
          <w:rtl/>
        </w:rPr>
        <w:t>.</w:t>
      </w:r>
    </w:p>
    <w:p w:rsidR="000934D6" w:rsidRPr="00E17E8F" w:rsidRDefault="000934D6" w:rsidP="00DC3124">
      <w:pPr>
        <w:pStyle w:val="ListParagraph"/>
        <w:numPr>
          <w:ilvl w:val="0"/>
          <w:numId w:val="16"/>
        </w:numPr>
        <w:tabs>
          <w:tab w:val="right" w:pos="707"/>
          <w:tab w:val="right" w:pos="7031"/>
        </w:tabs>
        <w:jc w:val="both"/>
        <w:rPr>
          <w:rStyle w:val="Char0"/>
          <w:rtl/>
        </w:rPr>
      </w:pPr>
      <w:r w:rsidRPr="00E17E8F">
        <w:rPr>
          <w:rStyle w:val="Char0"/>
          <w:rFonts w:hint="cs"/>
          <w:rtl/>
        </w:rPr>
        <w:t>فضیل بن یسار روایت می‌کند که درباره‌ی ناصبی‌ها سخن به میان آمد پس</w:t>
      </w:r>
      <w:r w:rsidR="00EB08E0" w:rsidRPr="00E17E8F">
        <w:rPr>
          <w:rStyle w:val="Char0"/>
          <w:rFonts w:hint="cs"/>
          <w:rtl/>
        </w:rPr>
        <w:t xml:space="preserve"> </w:t>
      </w:r>
      <w:r w:rsidRPr="00E17E8F">
        <w:rPr>
          <w:rStyle w:val="Char0"/>
          <w:rFonts w:hint="cs"/>
          <w:rtl/>
        </w:rPr>
        <w:t>ابوعبدالله</w:t>
      </w:r>
      <w:r w:rsidR="00D55DA0" w:rsidRPr="00E17E8F">
        <w:rPr>
          <w:rStyle w:val="Char0"/>
          <w:rFonts w:cs="CTraditional Arabic" w:hint="cs"/>
          <w:rtl/>
        </w:rPr>
        <w:t>÷</w:t>
      </w:r>
      <w:r w:rsidRPr="00E17E8F">
        <w:rPr>
          <w:rStyle w:val="Char0"/>
          <w:rFonts w:hint="cs"/>
          <w:rtl/>
        </w:rPr>
        <w:t xml:space="preserve"> گفت: با</w:t>
      </w:r>
      <w:r w:rsidR="00D55DA0" w:rsidRPr="00E17E8F">
        <w:rPr>
          <w:rStyle w:val="Char0"/>
          <w:rFonts w:hint="cs"/>
          <w:rtl/>
        </w:rPr>
        <w:t xml:space="preserve"> آن‌ها </w:t>
      </w:r>
      <w:r w:rsidRPr="00E17E8F">
        <w:rPr>
          <w:rStyle w:val="Char0"/>
          <w:rFonts w:hint="cs"/>
          <w:rtl/>
        </w:rPr>
        <w:t>ازدواج نکن و ذبیحه‌ی</w:t>
      </w:r>
      <w:r w:rsidR="00D55DA0" w:rsidRPr="00E17E8F">
        <w:rPr>
          <w:rStyle w:val="Char0"/>
          <w:rFonts w:hint="cs"/>
          <w:rtl/>
        </w:rPr>
        <w:t xml:space="preserve"> آن‌ها </w:t>
      </w:r>
      <w:r w:rsidRPr="00E17E8F">
        <w:rPr>
          <w:rStyle w:val="Char0"/>
          <w:rFonts w:hint="cs"/>
          <w:rtl/>
        </w:rPr>
        <w:t>را مخور و با</w:t>
      </w:r>
      <w:r w:rsidR="00D55DA0" w:rsidRPr="00E17E8F">
        <w:rPr>
          <w:rStyle w:val="Char0"/>
          <w:rFonts w:hint="cs"/>
          <w:rtl/>
        </w:rPr>
        <w:t xml:space="preserve"> آن‌ها </w:t>
      </w:r>
      <w:r w:rsidRPr="00E17E8F">
        <w:rPr>
          <w:rStyle w:val="Char0"/>
          <w:rFonts w:hint="cs"/>
          <w:rtl/>
        </w:rPr>
        <w:t>ساکن مشو</w:t>
      </w:r>
      <w:r w:rsidRPr="00E17E8F">
        <w:rPr>
          <w:rStyle w:val="Char0"/>
          <w:vertAlign w:val="superscript"/>
          <w:rtl/>
        </w:rPr>
        <w:footnoteReference w:id="133"/>
      </w:r>
      <w:r w:rsidRPr="00E17E8F">
        <w:rPr>
          <w:rStyle w:val="Char0"/>
          <w:rFonts w:hint="cs"/>
          <w:rtl/>
        </w:rPr>
        <w:t>.</w:t>
      </w:r>
    </w:p>
    <w:p w:rsidR="000934D6" w:rsidRPr="00E17E8F" w:rsidRDefault="000934D6" w:rsidP="00DC3124">
      <w:pPr>
        <w:pStyle w:val="ListParagraph"/>
        <w:numPr>
          <w:ilvl w:val="0"/>
          <w:numId w:val="16"/>
        </w:numPr>
        <w:tabs>
          <w:tab w:val="right" w:pos="707"/>
          <w:tab w:val="right" w:pos="7031"/>
        </w:tabs>
        <w:jc w:val="both"/>
        <w:rPr>
          <w:rStyle w:val="Char0"/>
          <w:rtl/>
        </w:rPr>
      </w:pPr>
      <w:r w:rsidRPr="00E17E8F">
        <w:rPr>
          <w:rStyle w:val="Char0"/>
          <w:rFonts w:hint="cs"/>
          <w:rtl/>
        </w:rPr>
        <w:t>یونس از ابوعبدالله</w:t>
      </w:r>
      <w:r w:rsidR="00D55DA0" w:rsidRPr="00E17E8F">
        <w:rPr>
          <w:rStyle w:val="Char0"/>
          <w:rFonts w:cs="CTraditional Arabic" w:hint="cs"/>
          <w:rtl/>
        </w:rPr>
        <w:t>÷</w:t>
      </w:r>
      <w:r w:rsidRPr="00E17E8F">
        <w:rPr>
          <w:rStyle w:val="Char0"/>
          <w:rFonts w:hint="cs"/>
          <w:rtl/>
        </w:rPr>
        <w:t xml:space="preserve"> روایت</w:t>
      </w:r>
      <w:r w:rsidR="00D55DA0" w:rsidRPr="00E17E8F">
        <w:rPr>
          <w:rStyle w:val="Char0"/>
          <w:rFonts w:hint="cs"/>
          <w:rtl/>
        </w:rPr>
        <w:t xml:space="preserve"> می‌</w:t>
      </w:r>
      <w:r w:rsidRPr="00E17E8F">
        <w:rPr>
          <w:rStyle w:val="Char0"/>
          <w:rFonts w:hint="cs"/>
          <w:rtl/>
        </w:rPr>
        <w:t>کند که گفت: مرد منافق نباید با زن مؤمن ازدواج کند و مرد مؤمن نباید با زن منافق ازدواج کند</w:t>
      </w:r>
      <w:r w:rsidRPr="00E17E8F">
        <w:rPr>
          <w:rStyle w:val="Char0"/>
          <w:vertAlign w:val="superscript"/>
          <w:rtl/>
        </w:rPr>
        <w:footnoteReference w:id="134"/>
      </w:r>
      <w:r w:rsidRPr="00E17E8F">
        <w:rPr>
          <w:rStyle w:val="Char0"/>
          <w:rFonts w:hint="cs"/>
          <w:rtl/>
        </w:rPr>
        <w:t>.</w:t>
      </w:r>
    </w:p>
    <w:p w:rsidR="000934D6" w:rsidRPr="00E17E8F" w:rsidRDefault="000934D6" w:rsidP="00DC3124">
      <w:pPr>
        <w:pStyle w:val="ListParagraph"/>
        <w:numPr>
          <w:ilvl w:val="0"/>
          <w:numId w:val="16"/>
        </w:numPr>
        <w:tabs>
          <w:tab w:val="right" w:pos="707"/>
          <w:tab w:val="right" w:pos="7031"/>
        </w:tabs>
        <w:jc w:val="both"/>
        <w:rPr>
          <w:rStyle w:val="Char0"/>
          <w:rtl/>
        </w:rPr>
      </w:pPr>
      <w:r w:rsidRPr="00E17E8F">
        <w:rPr>
          <w:rStyle w:val="Char0"/>
          <w:rFonts w:hint="cs"/>
          <w:rtl/>
        </w:rPr>
        <w:t>فضیل بن یسار می‌گوید: از ابوجعفر</w:t>
      </w:r>
      <w:r w:rsidR="00D55DA0" w:rsidRPr="00E17E8F">
        <w:rPr>
          <w:rStyle w:val="Char0"/>
          <w:rFonts w:cs="CTraditional Arabic" w:hint="cs"/>
          <w:rtl/>
        </w:rPr>
        <w:t>÷</w:t>
      </w:r>
      <w:r w:rsidRPr="00E17E8F">
        <w:rPr>
          <w:rStyle w:val="Char0"/>
          <w:rFonts w:hint="cs"/>
          <w:rtl/>
        </w:rPr>
        <w:t xml:space="preserve"> درباره‌ی ازدواج با ناصبی و نماز خواندن پشت سر او پرسیدم. گفت: با او ازدواج نکن و پشت سرش نماز نخوان</w:t>
      </w:r>
      <w:r w:rsidRPr="00E17E8F">
        <w:rPr>
          <w:rStyle w:val="Char0"/>
          <w:vertAlign w:val="superscript"/>
          <w:rtl/>
        </w:rPr>
        <w:footnoteReference w:id="135"/>
      </w:r>
      <w:r w:rsidRPr="00E17E8F">
        <w:rPr>
          <w:rStyle w:val="Char0"/>
          <w:rFonts w:hint="cs"/>
          <w:rtl/>
        </w:rPr>
        <w:t>.</w:t>
      </w:r>
    </w:p>
    <w:p w:rsidR="000934D6" w:rsidRPr="00E17E8F" w:rsidRDefault="000934D6" w:rsidP="00DC3124">
      <w:pPr>
        <w:pStyle w:val="ListParagraph"/>
        <w:numPr>
          <w:ilvl w:val="0"/>
          <w:numId w:val="16"/>
        </w:numPr>
        <w:tabs>
          <w:tab w:val="right" w:pos="707"/>
          <w:tab w:val="right" w:pos="7031"/>
        </w:tabs>
        <w:jc w:val="both"/>
        <w:rPr>
          <w:rStyle w:val="Char0"/>
          <w:rtl/>
        </w:rPr>
      </w:pPr>
      <w:r w:rsidRPr="00E17E8F">
        <w:rPr>
          <w:rStyle w:val="Char0"/>
          <w:rFonts w:hint="cs"/>
          <w:rtl/>
        </w:rPr>
        <w:t>عبدالله بن بکیر از فضیل بن یسار روایت می‌کند که گفت: به ابو جعفر</w:t>
      </w:r>
      <w:r w:rsidR="00D55DA0" w:rsidRPr="00E17E8F">
        <w:rPr>
          <w:rStyle w:val="Char0"/>
          <w:rFonts w:cs="CTraditional Arabic" w:hint="cs"/>
          <w:rtl/>
        </w:rPr>
        <w:t>÷</w:t>
      </w:r>
      <w:r w:rsidRPr="00E17E8F">
        <w:rPr>
          <w:rStyle w:val="Char0"/>
          <w:rFonts w:hint="cs"/>
          <w:rtl/>
        </w:rPr>
        <w:t xml:space="preserve"> گفتم: زن من خواهری دارد که رأی و نظر او مشکلی ندارد (شیعه است) و در بصره هیچ کسی نیست نظرت درباره‌ی ازدواج او با مردم چیست؟</w:t>
      </w:r>
    </w:p>
    <w:p w:rsidR="000934D6" w:rsidRPr="00E17E8F" w:rsidRDefault="000934D6" w:rsidP="00951574">
      <w:pPr>
        <w:tabs>
          <w:tab w:val="right" w:pos="7031"/>
        </w:tabs>
        <w:jc w:val="both"/>
        <w:rPr>
          <w:rStyle w:val="Char0"/>
          <w:rtl/>
        </w:rPr>
      </w:pPr>
      <w:r w:rsidRPr="00E17E8F">
        <w:rPr>
          <w:rStyle w:val="Char0"/>
          <w:rFonts w:hint="cs"/>
          <w:rtl/>
        </w:rPr>
        <w:t>گفت: او را تنها به ازدواج کسی در آور که هم‌رأی او باشد و ازدواج با زنی که ناصبی نیست اشکالی ندارد</w:t>
      </w:r>
      <w:r w:rsidR="00951574" w:rsidRPr="00E17E8F">
        <w:rPr>
          <w:rStyle w:val="Char0"/>
          <w:vertAlign w:val="superscript"/>
          <w:rtl/>
        </w:rPr>
        <w:footnoteReference w:id="136"/>
      </w:r>
      <w:r w:rsidRPr="00E17E8F">
        <w:rPr>
          <w:rStyle w:val="Char0"/>
          <w:rFonts w:hint="cs"/>
          <w:rtl/>
        </w:rPr>
        <w:t>.</w:t>
      </w:r>
    </w:p>
    <w:p w:rsidR="000934D6" w:rsidRPr="00E17E8F" w:rsidRDefault="00B04212" w:rsidP="00A2218A">
      <w:pPr>
        <w:pStyle w:val="a1"/>
        <w:rPr>
          <w:rtl/>
          <w:lang w:bidi="fa-IR"/>
        </w:rPr>
      </w:pPr>
      <w:bookmarkStart w:id="17" w:name="_Toc486849192"/>
      <w:r w:rsidRPr="00E17E8F">
        <w:rPr>
          <w:rFonts w:hint="cs"/>
          <w:rtl/>
          <w:lang w:bidi="fa-IR"/>
        </w:rPr>
        <w:t>«</w:t>
      </w:r>
      <w:r w:rsidR="000934D6" w:rsidRPr="00E17E8F">
        <w:rPr>
          <w:rFonts w:hint="cs"/>
          <w:rtl/>
          <w:lang w:bidi="fa-IR"/>
        </w:rPr>
        <w:t>تکفیر نمودن اهل سنت از جانب شیعیان</w:t>
      </w:r>
      <w:r w:rsidRPr="00E17E8F">
        <w:rPr>
          <w:rFonts w:hint="cs"/>
          <w:rtl/>
          <w:lang w:bidi="fa-IR"/>
        </w:rPr>
        <w:t>»</w:t>
      </w:r>
      <w:bookmarkEnd w:id="17"/>
    </w:p>
    <w:p w:rsidR="000934D6" w:rsidRPr="00E17E8F" w:rsidRDefault="000934D6" w:rsidP="000934D6">
      <w:pPr>
        <w:pStyle w:val="a0"/>
        <w:rPr>
          <w:rtl/>
          <w:lang w:bidi="fa-IR"/>
        </w:rPr>
      </w:pPr>
      <w:r w:rsidRPr="00E17E8F">
        <w:rPr>
          <w:rFonts w:hint="cs"/>
          <w:rtl/>
          <w:lang w:bidi="fa-IR"/>
        </w:rPr>
        <w:t>اهل تشیع هنگام تکفیر کردن کسی که پیرامون عقائد فاسدشان با ایشان مخالفت می</w:t>
      </w:r>
      <w:r w:rsidRPr="00E17E8F">
        <w:rPr>
          <w:rFonts w:hint="eastAsia"/>
          <w:rtl/>
          <w:lang w:bidi="fa-IR"/>
        </w:rPr>
        <w:t>‌</w:t>
      </w:r>
      <w:r w:rsidRPr="00E17E8F">
        <w:rPr>
          <w:rFonts w:hint="cs"/>
          <w:rtl/>
          <w:lang w:bidi="fa-IR"/>
        </w:rPr>
        <w:t>نماید با روال معمولشان طی اثبات مذهب گمراه خویش به واسط</w:t>
      </w:r>
      <w:r w:rsidR="003B4E8A" w:rsidRPr="00E17E8F">
        <w:rPr>
          <w:rFonts w:hint="cs"/>
          <w:rtl/>
          <w:lang w:bidi="fa-IR"/>
        </w:rPr>
        <w:t>ۀ</w:t>
      </w:r>
      <w:r w:rsidRPr="00E17E8F">
        <w:rPr>
          <w:rFonts w:hint="cs"/>
          <w:rtl/>
          <w:lang w:bidi="fa-IR"/>
        </w:rPr>
        <w:t xml:space="preserve"> دروغ بافی و جعل روایات در تأیید اعتقادشان، روشی متعصبانه و بی‌اعتناء به دلیل در پیش گرفته‌اند. که آن روایات را با تزویر و بهتان به کسانی نسبت داده‌اند که ادعای امامتشان را دارند، در حالی که همانند برائت گرگ از خون پسر یعقوب</w:t>
      </w:r>
      <w:r w:rsidR="00951574" w:rsidRPr="00E17E8F">
        <w:rPr>
          <w:rFonts w:hint="cs"/>
          <w:rtl/>
          <w:lang w:bidi="fa-IR"/>
        </w:rPr>
        <w:t>،</w:t>
      </w:r>
      <w:r w:rsidRPr="00E17E8F">
        <w:rPr>
          <w:rFonts w:hint="cs"/>
          <w:rtl/>
          <w:lang w:bidi="fa-IR"/>
        </w:rPr>
        <w:t xml:space="preserve"> آنان نیز از این روایات بری و بیزارند.</w:t>
      </w:r>
    </w:p>
    <w:p w:rsidR="000934D6" w:rsidRPr="00E17E8F" w:rsidRDefault="000934D6" w:rsidP="000934D6">
      <w:pPr>
        <w:pStyle w:val="a0"/>
        <w:rPr>
          <w:rtl/>
          <w:lang w:bidi="fa-IR"/>
        </w:rPr>
      </w:pPr>
      <w:r w:rsidRPr="00E17E8F">
        <w:rPr>
          <w:rFonts w:hint="cs"/>
          <w:rtl/>
          <w:lang w:bidi="fa-IR"/>
        </w:rPr>
        <w:t>و ابراز داشتن چنین احادیثی – بر حسب گمان ایشان – از جانب امامانی که دینشان تقواست نه نفاق و تقرب جستن به واسط</w:t>
      </w:r>
      <w:r w:rsidR="003B4E8A" w:rsidRPr="00E17E8F">
        <w:rPr>
          <w:rFonts w:hint="cs"/>
          <w:rtl/>
          <w:lang w:bidi="fa-IR"/>
        </w:rPr>
        <w:t>ۀ</w:t>
      </w:r>
      <w:r w:rsidRPr="00E17E8F">
        <w:rPr>
          <w:rFonts w:hint="cs"/>
          <w:rtl/>
          <w:lang w:bidi="fa-IR"/>
        </w:rPr>
        <w:t xml:space="preserve"> اعمال صالح به سوی خداست نه اینکه ناسزا گفتن و طعنه زدن به حاملین اسلام و یاران رسول خدا</w:t>
      </w:r>
      <w:r w:rsidR="004A1D72" w:rsidRPr="00E17E8F">
        <w:rPr>
          <w:rFonts w:cs="CTraditional Arabic" w:hint="cs"/>
          <w:rtl/>
          <w:lang w:bidi="fa-IR"/>
        </w:rPr>
        <w:t xml:space="preserve"> ج</w:t>
      </w:r>
      <w:r w:rsidRPr="00E17E8F">
        <w:rPr>
          <w:rFonts w:hint="cs"/>
          <w:rtl/>
          <w:lang w:bidi="fa-IR"/>
        </w:rPr>
        <w:t xml:space="preserve"> بعید به نظر می‌رسد. </w:t>
      </w:r>
    </w:p>
    <w:p w:rsidR="000934D6" w:rsidRPr="00E17E8F" w:rsidRDefault="000934D6" w:rsidP="000934D6">
      <w:pPr>
        <w:pStyle w:val="a0"/>
        <w:rPr>
          <w:rtl/>
          <w:lang w:bidi="fa-IR"/>
        </w:rPr>
      </w:pPr>
      <w:r w:rsidRPr="00E17E8F">
        <w:rPr>
          <w:rFonts w:hint="cs"/>
          <w:rtl/>
          <w:lang w:bidi="fa-IR"/>
        </w:rPr>
        <w:t>و حالا با هم مجموعه‌ای از احادیث ساختگی ایشان را باز بینی می‌نمائیم بدین خاطر که ببینیم، شیطان تا چه اندازه اعتقاد غلط آنان را راجع به تکفیر مخالفینشان، برای</w:t>
      </w:r>
      <w:r w:rsidR="00D55DA0" w:rsidRPr="00E17E8F">
        <w:rPr>
          <w:rFonts w:hint="cs"/>
          <w:rtl/>
          <w:lang w:bidi="fa-IR"/>
        </w:rPr>
        <w:t xml:space="preserve"> آن‌ها </w:t>
      </w:r>
      <w:r w:rsidRPr="00E17E8F">
        <w:rPr>
          <w:rFonts w:hint="cs"/>
          <w:rtl/>
          <w:lang w:bidi="fa-IR"/>
        </w:rPr>
        <w:t xml:space="preserve">تزئین نموده است. </w:t>
      </w:r>
    </w:p>
    <w:p w:rsidR="000934D6" w:rsidRPr="00E17E8F" w:rsidRDefault="000934D6" w:rsidP="00A2218A">
      <w:pPr>
        <w:pStyle w:val="a0"/>
        <w:numPr>
          <w:ilvl w:val="0"/>
          <w:numId w:val="17"/>
        </w:numPr>
        <w:rPr>
          <w:rtl/>
        </w:rPr>
      </w:pPr>
      <w:r w:rsidRPr="00E17E8F">
        <w:rPr>
          <w:rFonts w:hint="cs"/>
          <w:rtl/>
          <w:lang w:bidi="fa-IR"/>
        </w:rPr>
        <w:t>از ابو مسلم روایت شده و او از ابا عبدالله</w:t>
      </w:r>
      <w:r w:rsidR="004A1D72" w:rsidRPr="00E17E8F">
        <w:rPr>
          <w:rFonts w:cs="CTraditional Arabic" w:hint="cs"/>
          <w:rtl/>
          <w:lang w:bidi="fa-IR"/>
        </w:rPr>
        <w:t>÷</w:t>
      </w:r>
      <w:r w:rsidRPr="00E17E8F">
        <w:rPr>
          <w:rFonts w:hint="cs"/>
          <w:rtl/>
          <w:lang w:bidi="fa-IR"/>
        </w:rPr>
        <w:t xml:space="preserve"> نقل م</w:t>
      </w:r>
      <w:r w:rsidRPr="00E17E8F">
        <w:rPr>
          <w:rFonts w:hint="cs"/>
          <w:rtl/>
        </w:rPr>
        <w:t>ی‌کند و می‌گوید: از وی شنیدم که می</w:t>
      </w:r>
      <w:r w:rsidRPr="00E17E8F">
        <w:rPr>
          <w:rFonts w:hint="eastAsia"/>
          <w:rtl/>
        </w:rPr>
        <w:t>‌</w:t>
      </w:r>
      <w:r w:rsidRPr="00E17E8F">
        <w:rPr>
          <w:rFonts w:hint="cs"/>
          <w:rtl/>
        </w:rPr>
        <w:t>گفت: ما آن کسانی هستیم که خداوند اطاعت ما را فرض نموده است و مردم چاره‌ای جز شناخت ما ندارند، و در ناآگاهی نسبت به ما معذور نیستند، کسی که ما را می‌شناسد و باور دارد مؤمن است و کسی که منکر ما شود کافر خواهد شد، و کسی که به ما باور نداشته باشد و ما را انکار کند او تا زمانی که به راه هدایتی که خداوند فرمانبرداری از ما را بر آن فرض نموده است باز می‌گردد، سرگشته و گمراه می‌باشد و اگر بر گمراهیش بمیرد خداوند هر چه میل داشته باشد با وی انجام می‌دهد.</w:t>
      </w:r>
      <w:r w:rsidRPr="00E17E8F">
        <w:rPr>
          <w:rStyle w:val="FootnoteReference"/>
          <w:rtl/>
        </w:rPr>
        <w:footnoteReference w:id="137"/>
      </w:r>
      <w:r w:rsidRPr="00E17E8F">
        <w:rPr>
          <w:rFonts w:hint="cs"/>
          <w:rtl/>
        </w:rPr>
        <w:t xml:space="preserve"> </w:t>
      </w:r>
    </w:p>
    <w:p w:rsidR="000934D6" w:rsidRPr="00E17E8F" w:rsidRDefault="000934D6" w:rsidP="00A2218A">
      <w:pPr>
        <w:pStyle w:val="a0"/>
        <w:numPr>
          <w:ilvl w:val="0"/>
          <w:numId w:val="17"/>
        </w:numPr>
        <w:rPr>
          <w:rtl/>
        </w:rPr>
      </w:pPr>
      <w:r w:rsidRPr="00E17E8F">
        <w:rPr>
          <w:rFonts w:hint="cs"/>
          <w:rtl/>
        </w:rPr>
        <w:t>از اسماعیل بن جابر روایت شده که گفت: به ابا جعفر</w:t>
      </w:r>
      <w:r w:rsidR="004A1D72" w:rsidRPr="00E17E8F">
        <w:rPr>
          <w:rFonts w:cs="CTraditional Arabic" w:hint="cs"/>
          <w:rtl/>
        </w:rPr>
        <w:t>÷</w:t>
      </w:r>
      <w:r w:rsidRPr="00E17E8F">
        <w:rPr>
          <w:rFonts w:hint="cs"/>
          <w:rtl/>
        </w:rPr>
        <w:t xml:space="preserve"> گفتم: آن باوری را که به خداوند عزوجل دارم بر تو عرضه می‌نمایم، او گفت: آن را بیاور. </w:t>
      </w:r>
    </w:p>
    <w:p w:rsidR="000934D6" w:rsidRPr="00E17E8F" w:rsidRDefault="000934D6" w:rsidP="000934D6">
      <w:pPr>
        <w:pStyle w:val="a0"/>
        <w:rPr>
          <w:rtl/>
        </w:rPr>
      </w:pPr>
      <w:r w:rsidRPr="00E17E8F">
        <w:rPr>
          <w:rFonts w:hint="cs"/>
          <w:rtl/>
        </w:rPr>
        <w:t>گفت: پس گفتم: گواهی می‌دهم که هیچ معبودی جز الله وجود ندارد و بی‌شریک و بی‌همتاست و نیز گواهی می‌دهم که محمد بنده و فرستاد</w:t>
      </w:r>
      <w:r w:rsidR="003B4E8A" w:rsidRPr="00E17E8F">
        <w:rPr>
          <w:rFonts w:hint="cs"/>
          <w:rtl/>
        </w:rPr>
        <w:t>ۀ</w:t>
      </w:r>
      <w:r w:rsidRPr="00E17E8F">
        <w:rPr>
          <w:rFonts w:hint="cs"/>
          <w:rtl/>
        </w:rPr>
        <w:t xml:space="preserve"> اوست و به آنچه از جانب خدا نازل شده باور دارم و اقرار می‌کنم که علی و حسن حسین</w:t>
      </w:r>
      <w:r w:rsidR="004A1D72" w:rsidRPr="00E17E8F">
        <w:rPr>
          <w:rFonts w:cs="CTraditional Arabic" w:hint="cs"/>
          <w:rtl/>
        </w:rPr>
        <w:t>÷</w:t>
      </w:r>
      <w:r w:rsidRPr="00E17E8F">
        <w:rPr>
          <w:rFonts w:hint="cs"/>
          <w:rtl/>
        </w:rPr>
        <w:t xml:space="preserve"> به ترتیب امام بوده‌اند و خداوند اطاعت از ایشان را فرض نموده است، سپس اطاعت از امامان دیگر را مطرح کردم تا اینکه به خود وی رسیدم و سپس گفتم: شما امام هستی ... رحمت خدا بر تو باد؟ او گفت: این اعتقاد، آئین خدا و فرشتگان می</w:t>
      </w:r>
      <w:r w:rsidRPr="00E17E8F">
        <w:rPr>
          <w:rFonts w:hint="eastAsia"/>
          <w:rtl/>
        </w:rPr>
        <w:t>‌</w:t>
      </w:r>
      <w:r w:rsidRPr="00E17E8F">
        <w:rPr>
          <w:rFonts w:hint="cs"/>
          <w:rtl/>
        </w:rPr>
        <w:t>باشد.</w:t>
      </w:r>
      <w:r w:rsidRPr="00E17E8F">
        <w:rPr>
          <w:rStyle w:val="FootnoteReference"/>
          <w:rtl/>
        </w:rPr>
        <w:footnoteReference w:id="138"/>
      </w:r>
      <w:r w:rsidRPr="00E17E8F">
        <w:rPr>
          <w:rFonts w:hint="cs"/>
          <w:rtl/>
        </w:rPr>
        <w:t xml:space="preserve"> </w:t>
      </w:r>
    </w:p>
    <w:p w:rsidR="000934D6" w:rsidRPr="00E17E8F" w:rsidRDefault="000934D6" w:rsidP="00A2218A">
      <w:pPr>
        <w:pStyle w:val="a0"/>
        <w:numPr>
          <w:ilvl w:val="0"/>
          <w:numId w:val="17"/>
        </w:numPr>
        <w:rPr>
          <w:rtl/>
        </w:rPr>
      </w:pPr>
      <w:r w:rsidRPr="00E17E8F">
        <w:rPr>
          <w:rFonts w:hint="cs"/>
          <w:rtl/>
        </w:rPr>
        <w:t>علی بن ابی حمزه از ابو بصیر روایت می‌کند و می</w:t>
      </w:r>
      <w:r w:rsidRPr="00E17E8F">
        <w:rPr>
          <w:rFonts w:hint="eastAsia"/>
          <w:rtl/>
        </w:rPr>
        <w:t>‌</w:t>
      </w:r>
      <w:r w:rsidRPr="00E17E8F">
        <w:rPr>
          <w:rFonts w:hint="cs"/>
          <w:rtl/>
        </w:rPr>
        <w:t xml:space="preserve">گوید: از وی شنیدم به ابوعبدالله گفتم: مرا از دینی که خداوند بر بندگان فرض نموده و چاره‌ای جز آن ندارند و از آنان غیر از آن دین پذیرفته نمی‌شود آگاه ساز، که آن دین چیست؟ </w:t>
      </w:r>
    </w:p>
    <w:p w:rsidR="000934D6" w:rsidRPr="00E17E8F" w:rsidRDefault="000934D6" w:rsidP="000934D6">
      <w:pPr>
        <w:pStyle w:val="a0"/>
        <w:rPr>
          <w:rtl/>
        </w:rPr>
      </w:pPr>
      <w:r w:rsidRPr="00E17E8F">
        <w:rPr>
          <w:rFonts w:hint="cs"/>
          <w:rtl/>
        </w:rPr>
        <w:t>او گفت: سؤال را برایم بازگو کن، سؤال را برایش تکرار کرد، در جواب گفت: گواهی دادن به اینکه هیچ معبودی جز الله وجود ندارد و اقرار به اینکه محمد</w:t>
      </w:r>
      <w:r w:rsidR="004A1D72" w:rsidRPr="00E17E8F">
        <w:rPr>
          <w:rFonts w:cs="CTraditional Arabic" w:hint="cs"/>
          <w:rtl/>
        </w:rPr>
        <w:t xml:space="preserve"> ج</w:t>
      </w:r>
      <w:r w:rsidRPr="00E17E8F">
        <w:rPr>
          <w:rFonts w:hint="cs"/>
          <w:rtl/>
        </w:rPr>
        <w:t xml:space="preserve"> فرستاد</w:t>
      </w:r>
      <w:r w:rsidR="003B4E8A" w:rsidRPr="00E17E8F">
        <w:rPr>
          <w:rFonts w:hint="cs"/>
          <w:rtl/>
        </w:rPr>
        <w:t>ۀ</w:t>
      </w:r>
      <w:r w:rsidRPr="00E17E8F">
        <w:rPr>
          <w:rFonts w:hint="cs"/>
          <w:rtl/>
        </w:rPr>
        <w:t xml:space="preserve"> اوست، و بر پا داشتن نماز و ادای زکات و زیارت خان</w:t>
      </w:r>
      <w:r w:rsidR="003B4E8A" w:rsidRPr="00E17E8F">
        <w:rPr>
          <w:rFonts w:hint="cs"/>
          <w:rtl/>
        </w:rPr>
        <w:t>ۀ</w:t>
      </w:r>
      <w:r w:rsidRPr="00E17E8F">
        <w:rPr>
          <w:rFonts w:hint="cs"/>
          <w:rtl/>
        </w:rPr>
        <w:t xml:space="preserve"> خدا برای کسی که توان انجام آن را داشته باشد، و روزه ماه رمضان، سپس اندکی سکوت کرد و بعد گفت: و ولایت اهل بیت – و دوبار آن را تکرار نمود.</w:t>
      </w:r>
      <w:r w:rsidRPr="00E17E8F">
        <w:rPr>
          <w:rStyle w:val="FootnoteReference"/>
          <w:rtl/>
        </w:rPr>
        <w:footnoteReference w:id="139"/>
      </w:r>
      <w:r w:rsidRPr="00E17E8F">
        <w:rPr>
          <w:rFonts w:hint="cs"/>
          <w:rtl/>
        </w:rPr>
        <w:t xml:space="preserve"> </w:t>
      </w:r>
    </w:p>
    <w:p w:rsidR="000934D6" w:rsidRPr="00E17E8F" w:rsidRDefault="000934D6" w:rsidP="00A2218A">
      <w:pPr>
        <w:pStyle w:val="a0"/>
        <w:numPr>
          <w:ilvl w:val="0"/>
          <w:numId w:val="17"/>
        </w:numPr>
        <w:rPr>
          <w:rtl/>
        </w:rPr>
      </w:pPr>
      <w:r w:rsidRPr="00E17E8F">
        <w:rPr>
          <w:rFonts w:hint="cs"/>
          <w:rtl/>
        </w:rPr>
        <w:t>از عمرو بن حریث روایت شده که گفت: در حالی که ابا عبدالله</w:t>
      </w:r>
      <w:r w:rsidR="004A1D72" w:rsidRPr="00E17E8F">
        <w:rPr>
          <w:rFonts w:cs="CTraditional Arabic" w:hint="cs"/>
          <w:rtl/>
        </w:rPr>
        <w:t>÷</w:t>
      </w:r>
      <w:r w:rsidRPr="00E17E8F">
        <w:rPr>
          <w:rFonts w:hint="cs"/>
          <w:rtl/>
        </w:rPr>
        <w:t xml:space="preserve"> در منزل برادرش محمد بن عبدالله بود بر وی وارد شدم و به او گفتم: ای جانم به فدایت به چه خاطر به این منزل آمده‌ای؟ گفت: به خاطر دوری گزیدن از گناهان و کارهای زشت، گفتم: فدایت شوم آیا دینم را بر تو عرضه دارم؟ او فرمود: آری، گفتم: به خدا ایمان دارم و گواهی می‌دهم که هیچ معبودی بر حق جز الله وجود ندارد او یکتا و بی‌همتاست، و نیز گواهی می‌دهم که محمد بنده و فرستاد</w:t>
      </w:r>
      <w:r w:rsidR="003B4E8A" w:rsidRPr="00E17E8F">
        <w:rPr>
          <w:rFonts w:hint="cs"/>
          <w:rtl/>
        </w:rPr>
        <w:t>ۀ</w:t>
      </w:r>
      <w:r w:rsidRPr="00E17E8F">
        <w:rPr>
          <w:rFonts w:hint="cs"/>
          <w:rtl/>
        </w:rPr>
        <w:t xml:space="preserve"> اوست، و بر این باورم که قیامت بر پا خواهد شد و شکی در آن نیست، و خداوند مردگان را زنده می‌گرداند، و به بر پا داشتن نماز و ادای زکات و روز</w:t>
      </w:r>
      <w:r w:rsidR="003B4E8A" w:rsidRPr="00E17E8F">
        <w:rPr>
          <w:rFonts w:hint="cs"/>
          <w:rtl/>
        </w:rPr>
        <w:t>ۀ</w:t>
      </w:r>
      <w:r w:rsidRPr="00E17E8F">
        <w:rPr>
          <w:rFonts w:hint="cs"/>
          <w:rtl/>
        </w:rPr>
        <w:t xml:space="preserve"> ماه رمضان و زیارت خانه خدا ایمان دارم و به ولایت امیر المؤمنین پس از رسول خدا</w:t>
      </w:r>
      <w:r w:rsidR="004A1D72" w:rsidRPr="00E17E8F">
        <w:rPr>
          <w:rFonts w:cs="CTraditional Arabic" w:hint="cs"/>
          <w:rtl/>
        </w:rPr>
        <w:t xml:space="preserve"> ج</w:t>
      </w:r>
      <w:r w:rsidRPr="00E17E8F">
        <w:rPr>
          <w:rFonts w:hint="cs"/>
          <w:rtl/>
        </w:rPr>
        <w:t xml:space="preserve"> و ولایت حسن و حسین و علی بن حسین و محمد بن علی و نیز ولایت شما پس از وی (درود خدا بر همگی شماها) معتقدم، و اینکه شما امام و پیشوای من هستید، بر این عقیده می‌زیم و می‌میرم و با آن ایمان خویش را به خدا کامل می‌گردانم. </w:t>
      </w:r>
    </w:p>
    <w:p w:rsidR="000934D6" w:rsidRPr="00E17E8F" w:rsidRDefault="000934D6" w:rsidP="000934D6">
      <w:pPr>
        <w:pStyle w:val="a0"/>
        <w:rPr>
          <w:rtl/>
        </w:rPr>
      </w:pPr>
      <w:r w:rsidRPr="00E17E8F">
        <w:rPr>
          <w:rFonts w:hint="cs"/>
          <w:rtl/>
        </w:rPr>
        <w:t>او گفت: ای عمرو به خدا سوگند آئین خدا و دین نیاکان من که در نهان و آشکار به وسیله آن خدا پرستی می‌کنم همین می‌باشد.</w:t>
      </w:r>
      <w:r w:rsidRPr="00E17E8F">
        <w:rPr>
          <w:rStyle w:val="FootnoteReference"/>
          <w:rtl/>
        </w:rPr>
        <w:footnoteReference w:id="140"/>
      </w:r>
      <w:r w:rsidRPr="00E17E8F">
        <w:rPr>
          <w:rFonts w:hint="cs"/>
          <w:rtl/>
        </w:rPr>
        <w:t xml:space="preserve"> </w:t>
      </w:r>
    </w:p>
    <w:p w:rsidR="000934D6" w:rsidRPr="00E17E8F" w:rsidRDefault="000934D6" w:rsidP="00A2218A">
      <w:pPr>
        <w:pStyle w:val="a0"/>
        <w:numPr>
          <w:ilvl w:val="0"/>
          <w:numId w:val="17"/>
        </w:numPr>
        <w:rPr>
          <w:rtl/>
        </w:rPr>
      </w:pPr>
      <w:r w:rsidRPr="00E17E8F">
        <w:rPr>
          <w:rFonts w:hint="cs"/>
          <w:rtl/>
        </w:rPr>
        <w:t>از ابو بصیر روایت شده که گفت: نزد ابا جعفر</w:t>
      </w:r>
      <w:r w:rsidR="004A1D72" w:rsidRPr="00E17E8F">
        <w:rPr>
          <w:rFonts w:cs="CTraditional Arabic" w:hint="cs"/>
          <w:rtl/>
        </w:rPr>
        <w:t>÷</w:t>
      </w:r>
      <w:r w:rsidRPr="00E17E8F">
        <w:rPr>
          <w:rFonts w:hint="cs"/>
          <w:rtl/>
        </w:rPr>
        <w:t xml:space="preserve"> بودم و به وی گفتم: خیثمة بن ابی خیثمه </w:t>
      </w:r>
      <w:r w:rsidR="00D55DA0" w:rsidRPr="00E17E8F">
        <w:rPr>
          <w:rFonts w:hint="cs"/>
          <w:rtl/>
        </w:rPr>
        <w:t>دربارۀ</w:t>
      </w:r>
      <w:r w:rsidRPr="00E17E8F">
        <w:rPr>
          <w:rFonts w:hint="cs"/>
          <w:rtl/>
        </w:rPr>
        <w:t xml:space="preserve"> شما برای ما نقل می‌کرد که در مورد اسلام از شما سؤال نموده و شما به او فرموده‌ای: مسلمان کسی است که به قبل</w:t>
      </w:r>
      <w:r w:rsidR="003B4E8A" w:rsidRPr="00E17E8F">
        <w:rPr>
          <w:rFonts w:hint="cs"/>
          <w:rtl/>
        </w:rPr>
        <w:t>ۀ</w:t>
      </w:r>
      <w:r w:rsidRPr="00E17E8F">
        <w:rPr>
          <w:rFonts w:hint="cs"/>
          <w:rtl/>
        </w:rPr>
        <w:t xml:space="preserve"> ما رو کند و همانند گواهی ما گواهی دهد و مانند عبادت ما پرستش کند و ولایت ولی ما را بپذیرد وبا دشمن ما دشمنی نماید، چنین کسی مسلمان می‌باشد او فرمود: خیثمه راست گفته است.</w:t>
      </w:r>
      <w:r w:rsidRPr="00E17E8F">
        <w:rPr>
          <w:rStyle w:val="FootnoteReference"/>
          <w:rtl/>
        </w:rPr>
        <w:footnoteReference w:id="141"/>
      </w:r>
      <w:r w:rsidRPr="00E17E8F">
        <w:rPr>
          <w:rFonts w:hint="cs"/>
          <w:rtl/>
        </w:rPr>
        <w:t xml:space="preserve"> </w:t>
      </w:r>
    </w:p>
    <w:p w:rsidR="000934D6" w:rsidRPr="00E17E8F" w:rsidRDefault="000934D6" w:rsidP="00A2218A">
      <w:pPr>
        <w:pStyle w:val="a0"/>
        <w:numPr>
          <w:ilvl w:val="0"/>
          <w:numId w:val="17"/>
        </w:numPr>
        <w:rPr>
          <w:rtl/>
        </w:rPr>
      </w:pPr>
      <w:r w:rsidRPr="00E17E8F">
        <w:rPr>
          <w:rFonts w:hint="cs"/>
          <w:rtl/>
        </w:rPr>
        <w:t xml:space="preserve">از هشام صاحب البرید روایت شده که گفت: من و محمد بن مسلم و ابو الخطاب با هم جمع شده بودیم ابو الخطاب به ما گفت: نظر شما </w:t>
      </w:r>
      <w:r w:rsidR="00D55DA0" w:rsidRPr="00E17E8F">
        <w:rPr>
          <w:rFonts w:hint="cs"/>
          <w:rtl/>
        </w:rPr>
        <w:t>دربارۀ</w:t>
      </w:r>
      <w:r w:rsidRPr="00E17E8F">
        <w:rPr>
          <w:rFonts w:hint="cs"/>
          <w:rtl/>
        </w:rPr>
        <w:t xml:space="preserve"> کسی که چنین شناختی نداشته باشد چیست؟ من گفتم: کسی که به این امر آگاهی نداشته باشد کافر است، ابو الخطاب گفت: تا بر وی اتمام حجت نشود کافر نمی‌گردد، پس اگر حجت بر وی اقامه گردید و بدان آگاهی نیافت پس کافر خواهد شد. محمد بن مسلم به وی گفت: سبحان الله پس اگر آن را نشناخت و آن را هم انکار ننمود آیا کافر می‌شود؟ اگر منکر آن نشود کافر نیست، و گفت: هنگامی که به زیارت خان</w:t>
      </w:r>
      <w:r w:rsidR="003B4E8A" w:rsidRPr="00E17E8F">
        <w:rPr>
          <w:rFonts w:hint="cs"/>
          <w:rtl/>
        </w:rPr>
        <w:t>ۀ</w:t>
      </w:r>
      <w:r w:rsidRPr="00E17E8F">
        <w:rPr>
          <w:rFonts w:hint="cs"/>
          <w:rtl/>
        </w:rPr>
        <w:t xml:space="preserve"> خدا رفتم با ابا عبدالله</w:t>
      </w:r>
      <w:r w:rsidR="004A1D72" w:rsidRPr="00E17E8F">
        <w:rPr>
          <w:rFonts w:cs="CTraditional Arabic" w:hint="cs"/>
          <w:rtl/>
        </w:rPr>
        <w:t>÷</w:t>
      </w:r>
      <w:r w:rsidRPr="00E17E8F">
        <w:rPr>
          <w:rFonts w:hint="cs"/>
          <w:rtl/>
        </w:rPr>
        <w:t xml:space="preserve"> دیدار کردم و وی را از این قضیه آگاه نمودم، او گفت: شما حضور داری ولی آن دو اینجا نیستند، اما موعد ما شب حمره الوسطی در منی باشد. وقتی که آن شب فرا رسید با ابو الخطاب و محمد بن مسلم نزد وی گرد آمدیم، بالشی را برداشت و زیر سینه‌اش گذاشت و سپس به ما گفت: نظرتان در مورد خدمتکاران و زنان و خانواده‌تان چیست آیا گواهی می‌دهند که هیچ معبود بر حقی موجود نیست مگر خدا؟ گفتم: آری، گفت: آیا گواهی می‌دهند که محمد</w:t>
      </w:r>
      <w:r w:rsidR="004A1D72" w:rsidRPr="00E17E8F">
        <w:rPr>
          <w:rFonts w:cs="CTraditional Arabic" w:hint="cs"/>
          <w:rtl/>
        </w:rPr>
        <w:t xml:space="preserve"> ج</w:t>
      </w:r>
      <w:r w:rsidRPr="00E17E8F">
        <w:rPr>
          <w:rFonts w:hint="cs"/>
          <w:rtl/>
        </w:rPr>
        <w:t xml:space="preserve"> فرستاد</w:t>
      </w:r>
      <w:r w:rsidR="003B4E8A" w:rsidRPr="00E17E8F">
        <w:rPr>
          <w:rFonts w:hint="cs"/>
          <w:rtl/>
        </w:rPr>
        <w:t>ۀ</w:t>
      </w:r>
      <w:r w:rsidRPr="00E17E8F">
        <w:rPr>
          <w:rFonts w:hint="cs"/>
          <w:rtl/>
        </w:rPr>
        <w:t xml:space="preserve"> خداست؟ گفتم: آری، گفت: آیا نماز می‌خوانند و روزه می‌گیرد؟ آیا به شهادتین اقرار نمی‌کنند؟ گفتم: آری، گفت: آیا آنچه را که شما بدان معتقدید می‌دانند؟ گفتم: خیر، گفت: پس دیدگاه شما چیست؟ گفتم: باورمان اینست که اگر کسی از این امر ولایت آگاه نباشد آن شخص کافر است، گفت: سبحان الله آیا خان</w:t>
      </w:r>
      <w:r w:rsidR="003B4E8A" w:rsidRPr="00E17E8F">
        <w:rPr>
          <w:rFonts w:hint="cs"/>
          <w:rtl/>
        </w:rPr>
        <w:t>ۀ</w:t>
      </w:r>
      <w:r w:rsidRPr="00E17E8F">
        <w:rPr>
          <w:rFonts w:hint="cs"/>
          <w:rtl/>
        </w:rPr>
        <w:t xml:space="preserve"> خدا (کعبه) و طواف بر دور آن و اهالی یمن و چسبیدنشان به پرده‌های کعبه را نمی‌بینی؟ گفتم: چرا، گفت: آیا به شهادتین اقرار نمی‌نمایند و نماز و روزه و حج را بر پا نمی</w:t>
      </w:r>
      <w:r w:rsidRPr="00E17E8F">
        <w:rPr>
          <w:rFonts w:hint="eastAsia"/>
          <w:rtl/>
        </w:rPr>
        <w:t>‌</w:t>
      </w:r>
      <w:r w:rsidRPr="00E17E8F">
        <w:rPr>
          <w:rFonts w:hint="cs"/>
          <w:rtl/>
        </w:rPr>
        <w:t xml:space="preserve">دارند؟ گفتم: چرا، گفت: آیا از اعتقاد شما مطلع هستند؟ گفتم: خیر، گفت: پس نظرتان </w:t>
      </w:r>
      <w:r w:rsidR="00D55DA0" w:rsidRPr="00E17E8F">
        <w:rPr>
          <w:rFonts w:hint="cs"/>
          <w:rtl/>
        </w:rPr>
        <w:t xml:space="preserve">دربارۀ آن‌ها </w:t>
      </w:r>
      <w:r w:rsidRPr="00E17E8F">
        <w:rPr>
          <w:rFonts w:hint="cs"/>
          <w:rtl/>
        </w:rPr>
        <w:t xml:space="preserve">چیست؟ </w:t>
      </w:r>
    </w:p>
    <w:p w:rsidR="000934D6" w:rsidRPr="00E17E8F" w:rsidRDefault="000934D6" w:rsidP="000934D6">
      <w:pPr>
        <w:pStyle w:val="a0"/>
        <w:rPr>
          <w:rtl/>
        </w:rPr>
      </w:pPr>
      <w:r w:rsidRPr="00E17E8F">
        <w:rPr>
          <w:rFonts w:hint="cs"/>
          <w:rtl/>
        </w:rPr>
        <w:t>گفتم: کسی که از این امر ولایت اهل بیت آگاه نباشد آن شخص کافر است، گفت: سبحان الله این سخن خوارج می‌باشد، سپس گفت: اگر مایل باشید شما را آگاه می‌سازم، گفتم، تمایل نداریم، گفت: ولی اگر چیزهایی بگویید که از من نشنیده باشید برای شما بد خواهد بود، راوی می‌گوید: گمان بردم که او می‌خواهد ما را بر سخن محمد بن مسلم برگرداند.</w:t>
      </w:r>
      <w:r w:rsidRPr="00E17E8F">
        <w:rPr>
          <w:rStyle w:val="FootnoteReference"/>
          <w:rtl/>
        </w:rPr>
        <w:footnoteReference w:id="142"/>
      </w:r>
      <w:r w:rsidRPr="00E17E8F">
        <w:rPr>
          <w:rFonts w:hint="cs"/>
          <w:rtl/>
        </w:rPr>
        <w:t xml:space="preserve"> </w:t>
      </w:r>
    </w:p>
    <w:p w:rsidR="000934D6" w:rsidRPr="00E17E8F" w:rsidRDefault="000934D6" w:rsidP="000934D6">
      <w:pPr>
        <w:pStyle w:val="a0"/>
        <w:rPr>
          <w:rtl/>
        </w:rPr>
      </w:pPr>
      <w:r w:rsidRPr="00E17E8F">
        <w:rPr>
          <w:rFonts w:hint="cs"/>
          <w:rtl/>
        </w:rPr>
        <w:t xml:space="preserve">یعنی امام معصوم با قول راوی منبی بر کفر کسی که از امر آنان بی‌آگاه باشد موافقت کرده است ولی تقیه از طریق طفره روی و اغوا مانع تصریح وی بدان گشته است. </w:t>
      </w:r>
    </w:p>
    <w:p w:rsidR="000934D6" w:rsidRPr="00E17E8F" w:rsidRDefault="000934D6" w:rsidP="00A2218A">
      <w:pPr>
        <w:pStyle w:val="a0"/>
        <w:numPr>
          <w:ilvl w:val="0"/>
          <w:numId w:val="17"/>
        </w:numPr>
        <w:rPr>
          <w:rtl/>
        </w:rPr>
      </w:pPr>
      <w:r w:rsidRPr="00E17E8F">
        <w:rPr>
          <w:rFonts w:hint="cs"/>
          <w:rtl/>
        </w:rPr>
        <w:t>از اسماعیل جعفی روایت شده که گفت: از ابا جعفر</w:t>
      </w:r>
      <w:r w:rsidR="004A1D72" w:rsidRPr="00E17E8F">
        <w:rPr>
          <w:rFonts w:cs="CTraditional Arabic" w:hint="cs"/>
          <w:rtl/>
        </w:rPr>
        <w:t xml:space="preserve"> ج</w:t>
      </w:r>
      <w:r w:rsidRPr="00E17E8F">
        <w:rPr>
          <w:rFonts w:hint="cs"/>
          <w:rtl/>
        </w:rPr>
        <w:t xml:space="preserve"> </w:t>
      </w:r>
      <w:r w:rsidR="00D55DA0" w:rsidRPr="00E17E8F">
        <w:rPr>
          <w:rFonts w:hint="cs"/>
          <w:rtl/>
        </w:rPr>
        <w:t>دربارۀ</w:t>
      </w:r>
      <w:r w:rsidRPr="00E17E8F">
        <w:rPr>
          <w:rFonts w:hint="cs"/>
          <w:rtl/>
        </w:rPr>
        <w:t xml:space="preserve"> اعتقادی که عدم آگاهی از آن برای بندگان امکان</w:t>
      </w:r>
      <w:r w:rsidRPr="00E17E8F">
        <w:rPr>
          <w:rFonts w:hint="eastAsia"/>
          <w:rtl/>
        </w:rPr>
        <w:t>‌</w:t>
      </w:r>
      <w:r w:rsidRPr="00E17E8F">
        <w:rPr>
          <w:rFonts w:hint="cs"/>
          <w:rtl/>
        </w:rPr>
        <w:t>پذیر نیست پرسیدم، او گفت: دین گسترده است ولی خوارج به علت ناآگاهیشان آن را بر خود تنگ نموده‌اند، گفتم: ای جانم به فدایت آیا دینی را که من بر آنم برایت بیان کنم؟ گفتم: آری، پس گفتم: گواهی می‌دهم به اینکه هیچ معبودی بر حق بجز خدا وجود ندارد و گواهی می</w:t>
      </w:r>
      <w:r w:rsidRPr="00E17E8F">
        <w:rPr>
          <w:rFonts w:hint="eastAsia"/>
          <w:rtl/>
        </w:rPr>
        <w:t>‌</w:t>
      </w:r>
      <w:r w:rsidRPr="00E17E8F">
        <w:rPr>
          <w:rFonts w:hint="cs"/>
          <w:rtl/>
        </w:rPr>
        <w:t>دهم که محمد بنده و فرستاد</w:t>
      </w:r>
      <w:r w:rsidR="003B4E8A" w:rsidRPr="00E17E8F">
        <w:rPr>
          <w:rFonts w:hint="cs"/>
          <w:rtl/>
        </w:rPr>
        <w:t>ۀ</w:t>
      </w:r>
      <w:r w:rsidRPr="00E17E8F">
        <w:rPr>
          <w:rFonts w:hint="cs"/>
          <w:rtl/>
        </w:rPr>
        <w:t xml:space="preserve"> اوست و به آنچه که از جانب خدا آورده اقرار می‌نمائیم و ولایت شما را می‌پذیرم و از دشمنتان و نیز از کسانی که برگردن شما سوار شده و با شما مستبدانه رفتار کرده و حقتان را به ناروا غصب نموده‌اند بیزاری می‌جویم، پس گفت: از هیچ چیزی بی‌اطلاع نمی‌باشی. و به خدا سوگند این همان عقیده</w:t>
      </w:r>
      <w:r w:rsidRPr="00E17E8F">
        <w:rPr>
          <w:rFonts w:hint="eastAsia"/>
          <w:rtl/>
        </w:rPr>
        <w:t>‌</w:t>
      </w:r>
      <w:r w:rsidRPr="00E17E8F">
        <w:rPr>
          <w:rFonts w:hint="cs"/>
          <w:rtl/>
        </w:rPr>
        <w:t xml:space="preserve">ای است که ما بدان معتقدیم. </w:t>
      </w:r>
    </w:p>
    <w:p w:rsidR="000934D6" w:rsidRPr="00E17E8F" w:rsidRDefault="000934D6" w:rsidP="000934D6">
      <w:pPr>
        <w:pStyle w:val="a0"/>
        <w:rPr>
          <w:rtl/>
        </w:rPr>
      </w:pPr>
      <w:r w:rsidRPr="00E17E8F">
        <w:rPr>
          <w:rFonts w:hint="cs"/>
          <w:rtl/>
        </w:rPr>
        <w:t>پس اهل تشیع کسی که ولایت امامان را نپذیرد و از دشمنان ایشان بیزاری نجوید تکفیر می‌کنند، ولی موالاتی که مورد نظر آن</w:t>
      </w:r>
      <w:r w:rsidR="00CC17A9" w:rsidRPr="00E17E8F">
        <w:rPr>
          <w:rFonts w:hint="cs"/>
          <w:rtl/>
        </w:rPr>
        <w:t>‌</w:t>
      </w:r>
      <w:r w:rsidRPr="00E17E8F">
        <w:rPr>
          <w:rFonts w:hint="cs"/>
          <w:rtl/>
        </w:rPr>
        <w:t>هاست چگونه است؟ آیا آن موالات به واسط</w:t>
      </w:r>
      <w:r w:rsidR="003B4E8A" w:rsidRPr="00E17E8F">
        <w:rPr>
          <w:rFonts w:hint="cs"/>
          <w:rtl/>
        </w:rPr>
        <w:t>ۀ</w:t>
      </w:r>
      <w:r w:rsidRPr="00E17E8F">
        <w:rPr>
          <w:rFonts w:hint="cs"/>
          <w:rtl/>
        </w:rPr>
        <w:t xml:space="preserve"> اعتقاد به نصوص درباره آنان و زیاده‌روی کردن در مورد</w:t>
      </w:r>
      <w:r w:rsidR="00D55DA0" w:rsidRPr="00E17E8F">
        <w:rPr>
          <w:rFonts w:hint="cs"/>
          <w:rtl/>
        </w:rPr>
        <w:t xml:space="preserve"> آن‌ها </w:t>
      </w:r>
      <w:r w:rsidRPr="00E17E8F">
        <w:rPr>
          <w:rFonts w:hint="cs"/>
          <w:rtl/>
        </w:rPr>
        <w:t>و بالا بردن ایشان به مقام الوهیت می‌باشد؟ مگر دشمنان اهل بیت چه کسانی هستند؟ آیا</w:t>
      </w:r>
      <w:r w:rsidR="00D55DA0" w:rsidRPr="00E17E8F">
        <w:rPr>
          <w:rFonts w:hint="cs"/>
          <w:rtl/>
        </w:rPr>
        <w:t xml:space="preserve"> آن‌ها </w:t>
      </w:r>
      <w:r w:rsidRPr="00E17E8F">
        <w:rPr>
          <w:rFonts w:hint="cs"/>
          <w:rtl/>
        </w:rPr>
        <w:t>کسانی هستند که به اسلام و پیامبر اسلام</w:t>
      </w:r>
      <w:r w:rsidR="004A1D72" w:rsidRPr="00E17E8F">
        <w:rPr>
          <w:rFonts w:cs="CTraditional Arabic" w:hint="cs"/>
          <w:rtl/>
        </w:rPr>
        <w:t xml:space="preserve"> ج</w:t>
      </w:r>
      <w:r w:rsidRPr="00E17E8F">
        <w:rPr>
          <w:rFonts w:hint="cs"/>
          <w:rtl/>
        </w:rPr>
        <w:t xml:space="preserve"> طعنه می‌زنند؟ هرگز</w:t>
      </w:r>
      <w:r w:rsidR="00D55DA0" w:rsidRPr="00E17E8F">
        <w:rPr>
          <w:rFonts w:hint="cs"/>
          <w:rtl/>
        </w:rPr>
        <w:t xml:space="preserve"> این‌ها </w:t>
      </w:r>
      <w:r w:rsidRPr="00E17E8F">
        <w:rPr>
          <w:rFonts w:hint="cs"/>
          <w:rtl/>
        </w:rPr>
        <w:t>از دید اهل تشیع دشمنان ائمه نیستند، بلکه اصحابی می‌باشند که فرمانروایی را از امامان غصب کرده‌اند و بر دوش ایشان سوار شده‌اند، بنابر گمان شیعیان، آن اصحاب پلیدند</w:t>
      </w:r>
      <w:r w:rsidRPr="00E17E8F">
        <w:rPr>
          <w:rStyle w:val="FootnoteReference"/>
          <w:rtl/>
        </w:rPr>
        <w:footnoteReference w:id="143"/>
      </w:r>
      <w:r w:rsidRPr="00E17E8F">
        <w:rPr>
          <w:rFonts w:hint="cs"/>
          <w:rtl/>
        </w:rPr>
        <w:t xml:space="preserve"> و از یهودی و نصرانی و مجوسی بدترند و آنان با اجماع دانشمندان امامیه کافر و ناپاکند.</w:t>
      </w:r>
      <w:r w:rsidRPr="00E17E8F">
        <w:rPr>
          <w:rStyle w:val="FootnoteReference"/>
          <w:rtl/>
        </w:rPr>
        <w:footnoteReference w:id="144"/>
      </w:r>
      <w:r w:rsidRPr="00E17E8F">
        <w:rPr>
          <w:rFonts w:hint="cs"/>
          <w:rtl/>
        </w:rPr>
        <w:t xml:space="preserve"> </w:t>
      </w:r>
    </w:p>
    <w:p w:rsidR="000934D6" w:rsidRPr="00E17E8F" w:rsidRDefault="000934D6" w:rsidP="000934D6">
      <w:pPr>
        <w:pStyle w:val="a0"/>
        <w:rPr>
          <w:rtl/>
        </w:rPr>
      </w:pPr>
      <w:r w:rsidRPr="00E17E8F">
        <w:rPr>
          <w:rFonts w:hint="cs"/>
          <w:rtl/>
        </w:rPr>
        <w:t>و بزرگترین روحانی ایران خمینی می‌گوید: برای دوشیز</w:t>
      </w:r>
      <w:r w:rsidR="003B4E8A" w:rsidRPr="00E17E8F">
        <w:rPr>
          <w:rFonts w:hint="cs"/>
          <w:rtl/>
        </w:rPr>
        <w:t>ۀ</w:t>
      </w:r>
      <w:r w:rsidRPr="00E17E8F">
        <w:rPr>
          <w:rStyle w:val="FootnoteReference"/>
          <w:rtl/>
        </w:rPr>
        <w:footnoteReference w:id="145"/>
      </w:r>
      <w:r w:rsidRPr="00E17E8F">
        <w:rPr>
          <w:rFonts w:hint="cs"/>
          <w:rtl/>
        </w:rPr>
        <w:t xml:space="preserve"> دارای ایمان جایز نمی‌باشد که با ناصبی ازدواج نماید، و همین طور درست نیست برای مرد مؤمن که با زن ناصبه</w:t>
      </w:r>
      <w:r w:rsidRPr="00E17E8F">
        <w:rPr>
          <w:rStyle w:val="FootnoteReference"/>
          <w:rtl/>
        </w:rPr>
        <w:footnoteReference w:id="146"/>
      </w:r>
      <w:r w:rsidRPr="00E17E8F">
        <w:rPr>
          <w:rFonts w:hint="cs"/>
          <w:rtl/>
        </w:rPr>
        <w:t xml:space="preserve"> ازدواج کند، چه حکم ایشان حکم کفار است با وجود اینکه اسلام آورده باشند.</w:t>
      </w:r>
      <w:r w:rsidRPr="00E17E8F">
        <w:rPr>
          <w:rStyle w:val="FootnoteReference"/>
          <w:rtl/>
        </w:rPr>
        <w:footnoteReference w:id="147"/>
      </w:r>
      <w:r w:rsidRPr="00E17E8F">
        <w:rPr>
          <w:rFonts w:hint="cs"/>
          <w:rtl/>
        </w:rPr>
        <w:t xml:space="preserve"> </w:t>
      </w:r>
    </w:p>
    <w:p w:rsidR="000934D6" w:rsidRPr="00E17E8F" w:rsidRDefault="000934D6" w:rsidP="000934D6">
      <w:pPr>
        <w:pStyle w:val="a0"/>
        <w:rPr>
          <w:rtl/>
        </w:rPr>
      </w:pPr>
      <w:r w:rsidRPr="00E17E8F">
        <w:rPr>
          <w:rFonts w:hint="cs"/>
          <w:rtl/>
        </w:rPr>
        <w:t xml:space="preserve">آیا روشن‌تر از این سخن پیدا می‌شود که دعوتگر تقریب بین مذاهب بر زبان رانده است؟ </w:t>
      </w:r>
    </w:p>
    <w:p w:rsidR="000934D6" w:rsidRPr="00E17E8F" w:rsidRDefault="000934D6" w:rsidP="000C540A">
      <w:pPr>
        <w:pStyle w:val="a0"/>
        <w:rPr>
          <w:rtl/>
        </w:rPr>
      </w:pPr>
      <w:r w:rsidRPr="00E17E8F">
        <w:rPr>
          <w:rFonts w:hint="cs"/>
          <w:rtl/>
        </w:rPr>
        <w:t xml:space="preserve">پس </w:t>
      </w:r>
      <w:r w:rsidR="00D55DA0" w:rsidRPr="00E17E8F">
        <w:rPr>
          <w:rFonts w:hint="cs"/>
          <w:rtl/>
        </w:rPr>
        <w:t>عقیدۀ</w:t>
      </w:r>
      <w:r w:rsidRPr="00E17E8F">
        <w:rPr>
          <w:rFonts w:hint="cs"/>
          <w:rtl/>
        </w:rPr>
        <w:t xml:space="preserve"> شیعیان مبتنی بر افراط و زیاده‌روی </w:t>
      </w:r>
      <w:r w:rsidR="00D55DA0" w:rsidRPr="00E17E8F">
        <w:rPr>
          <w:rFonts w:hint="cs"/>
          <w:rtl/>
        </w:rPr>
        <w:t>دربارۀ</w:t>
      </w:r>
      <w:r w:rsidRPr="00E17E8F">
        <w:rPr>
          <w:rFonts w:hint="cs"/>
          <w:rtl/>
        </w:rPr>
        <w:t xml:space="preserve"> امامان و طعنه‌زدن به اصحاب کرام</w:t>
      </w:r>
      <w:r w:rsidR="000C540A">
        <w:rPr>
          <w:rFonts w:hint="cs"/>
          <w:rtl/>
        </w:rPr>
        <w:t xml:space="preserve"> </w:t>
      </w:r>
      <w:r w:rsidR="000C540A">
        <w:rPr>
          <w:rFonts w:cs="CTraditional Arabic" w:hint="cs"/>
          <w:rtl/>
        </w:rPr>
        <w:t>ش</w:t>
      </w:r>
      <w:r w:rsidRPr="00E17E8F">
        <w:rPr>
          <w:rFonts w:hint="cs"/>
          <w:rtl/>
        </w:rPr>
        <w:t xml:space="preserve"> می‌باشد، و هر کسی که چنین اعتقادی را نداشته باشد و بدان ایمان نیاورد و باور به خداوند متعال را با آن کامل نگرداند آن شخص کافر است. </w:t>
      </w:r>
    </w:p>
    <w:p w:rsidR="000934D6" w:rsidRPr="00E17E8F" w:rsidRDefault="000934D6" w:rsidP="000934D6">
      <w:pPr>
        <w:pStyle w:val="a0"/>
        <w:rPr>
          <w:rtl/>
        </w:rPr>
      </w:pPr>
      <w:r w:rsidRPr="00E17E8F">
        <w:rPr>
          <w:rFonts w:hint="cs"/>
          <w:rtl/>
        </w:rPr>
        <w:t>و چون اهل سنت به افسانه‌هائی که شیعیان در رابطه با نص بر امامان و زیاده‌روی در مورد ایشان و بالا بردن آنان به بلندترین مقام و طعنه زدن به کسانی که اسلام را به ما رسانده‌اند و این دین از طریق</w:t>
      </w:r>
      <w:r w:rsidR="00D55DA0" w:rsidRPr="00E17E8F">
        <w:rPr>
          <w:rFonts w:hint="cs"/>
          <w:rtl/>
        </w:rPr>
        <w:t xml:space="preserve"> آن‌ها </w:t>
      </w:r>
      <w:r w:rsidRPr="00E17E8F">
        <w:rPr>
          <w:rFonts w:hint="cs"/>
          <w:rtl/>
        </w:rPr>
        <w:t xml:space="preserve">به ما رسیده است، مقرر داشته‌اند، ایمان ندارند، پس آنان را از کفار به شمار می‌آورند. </w:t>
      </w:r>
    </w:p>
    <w:p w:rsidR="000934D6" w:rsidRPr="00E17E8F" w:rsidRDefault="000934D6" w:rsidP="00A2218A">
      <w:pPr>
        <w:pStyle w:val="a1"/>
        <w:rPr>
          <w:rtl/>
        </w:rPr>
      </w:pPr>
      <w:bookmarkStart w:id="18" w:name="_Toc486849193"/>
      <w:r w:rsidRPr="00E17E8F">
        <w:rPr>
          <w:rFonts w:hint="cs"/>
          <w:rtl/>
        </w:rPr>
        <w:t>«اهل سنت از دید شیعیان پلید هستند»</w:t>
      </w:r>
      <w:bookmarkEnd w:id="18"/>
    </w:p>
    <w:p w:rsidR="000934D6" w:rsidRPr="00E17E8F" w:rsidRDefault="000934D6" w:rsidP="000934D6">
      <w:pPr>
        <w:pStyle w:val="a0"/>
        <w:rPr>
          <w:rtl/>
        </w:rPr>
      </w:pPr>
      <w:r w:rsidRPr="00E17E8F">
        <w:rPr>
          <w:rFonts w:hint="cs"/>
          <w:rtl/>
        </w:rPr>
        <w:t xml:space="preserve">شیعیان دوازده امامی بر این باورند که اهل سنت از یهودیان و نصاری بدترند، بله آنان همانند سگ‌ها و گرازها و سایر نجاست‌های حسی کثیف هستند. </w:t>
      </w:r>
    </w:p>
    <w:p w:rsidR="000934D6" w:rsidRPr="00E17E8F" w:rsidRDefault="000934D6" w:rsidP="000934D6">
      <w:pPr>
        <w:pStyle w:val="a0"/>
        <w:rPr>
          <w:rtl/>
        </w:rPr>
      </w:pPr>
      <w:r w:rsidRPr="00E17E8F">
        <w:rPr>
          <w:rFonts w:hint="cs"/>
          <w:rtl/>
        </w:rPr>
        <w:t>و بعضی از کسانی که از حقیقت اندیش</w:t>
      </w:r>
      <w:r w:rsidR="003B4E8A" w:rsidRPr="00E17E8F">
        <w:rPr>
          <w:rFonts w:hint="cs"/>
          <w:rtl/>
        </w:rPr>
        <w:t>ۀ</w:t>
      </w:r>
      <w:r w:rsidRPr="00E17E8F">
        <w:rPr>
          <w:rFonts w:hint="cs"/>
          <w:rtl/>
        </w:rPr>
        <w:t xml:space="preserve"> منحرف شیعی اطلاع ندارند. متعجب گشته و شاید بگویند: که در این سخن زیاده‌روی هست و نیز اینکه آن سخن قولی است که به صحت نیازمند است چه رسد به اثبات آن. و ما می‌گوییم این را از نوشته‌های دشمنانشان نقل نمی‌کنیم بلکه آن را از کتاب‌های مورد اعتماد خودشان بیان می‌داریم، و اکنون برخی از این نصوص را بنگرید: </w:t>
      </w:r>
    </w:p>
    <w:p w:rsidR="000934D6" w:rsidRPr="00E17E8F" w:rsidRDefault="000934D6" w:rsidP="00850E76">
      <w:pPr>
        <w:pStyle w:val="a0"/>
        <w:widowControl w:val="0"/>
        <w:rPr>
          <w:rtl/>
        </w:rPr>
      </w:pPr>
      <w:r w:rsidRPr="00E17E8F">
        <w:rPr>
          <w:rFonts w:hint="cs"/>
          <w:rtl/>
        </w:rPr>
        <w:t>کلینی در کافی از خالد قلانسی نقل کرده که گفت: به ابا عبدالله</w:t>
      </w:r>
      <w:r w:rsidR="004A1D72" w:rsidRPr="00E17E8F">
        <w:rPr>
          <w:rFonts w:cs="CTraditional Arabic" w:hint="cs"/>
          <w:rtl/>
        </w:rPr>
        <w:t>÷</w:t>
      </w:r>
      <w:r w:rsidRPr="00E17E8F">
        <w:rPr>
          <w:rFonts w:hint="cs"/>
          <w:rtl/>
        </w:rPr>
        <w:t xml:space="preserve"> گفتم: به شخصی در حال ذمه می‌رسم با من دست می‌دهد، من باید چکار کنم؟ گفت: دستت را با خاک و دیوار پاک کن، گفتم: ناصبی چطور؟ گفت: باید آن را بشوئی.</w:t>
      </w:r>
      <w:r w:rsidRPr="00E17E8F">
        <w:rPr>
          <w:rStyle w:val="FootnoteReference"/>
          <w:rtl/>
        </w:rPr>
        <w:footnoteReference w:id="148"/>
      </w:r>
      <w:r w:rsidRPr="00E17E8F">
        <w:rPr>
          <w:rFonts w:hint="cs"/>
          <w:rtl/>
        </w:rPr>
        <w:t xml:space="preserve"> </w:t>
      </w:r>
    </w:p>
    <w:p w:rsidR="000934D6" w:rsidRPr="00E17E8F" w:rsidRDefault="000934D6" w:rsidP="000934D6">
      <w:pPr>
        <w:pStyle w:val="a0"/>
        <w:rPr>
          <w:rtl/>
        </w:rPr>
      </w:pPr>
      <w:r w:rsidRPr="00E17E8F">
        <w:rPr>
          <w:rFonts w:hint="cs"/>
          <w:rtl/>
        </w:rPr>
        <w:t>بلکه از این هم تجاوز نموده و اهل سنت را به بدتر از سگ‌ها توصیف می‌کنند، فیض کاشانی در کتابش (الوافی) 1/143 فصل (ناصب و همنشینی با آن) بیان کرده: ابن یعفور از ابا عبدالله</w:t>
      </w:r>
      <w:r w:rsidR="004A1D72" w:rsidRPr="00E17E8F">
        <w:rPr>
          <w:rFonts w:cs="CTraditional Arabic" w:hint="cs"/>
          <w:rtl/>
        </w:rPr>
        <w:t>÷</w:t>
      </w:r>
      <w:r w:rsidRPr="00E17E8F">
        <w:rPr>
          <w:rFonts w:hint="cs"/>
          <w:rtl/>
        </w:rPr>
        <w:t xml:space="preserve"> روایت می‌کند که گفت: با آب چاهی که آب چرک حمام در آن جمع شده باشد غسل مکن، زیرا در آن آب چرک ولدالزنا وجود دارد و آن هم تا هفت چاه پاک نمی‌گردد و در آن آب چرک ناصبی هست که او از هر دو بدتر می‌باشد. </w:t>
      </w:r>
    </w:p>
    <w:p w:rsidR="000934D6" w:rsidRPr="00E17E8F" w:rsidRDefault="000934D6" w:rsidP="000934D6">
      <w:pPr>
        <w:pStyle w:val="a0"/>
        <w:rPr>
          <w:rtl/>
        </w:rPr>
      </w:pPr>
      <w:r w:rsidRPr="00E17E8F">
        <w:rPr>
          <w:rFonts w:hint="cs"/>
          <w:rtl/>
        </w:rPr>
        <w:t xml:space="preserve">خداوند مخلوقی را بدتر از سگ نیافریده است و ناصبی نزد خدا از سگ هم بی‌ارزش‌تر می‌باشد. </w:t>
      </w:r>
    </w:p>
    <w:p w:rsidR="000934D6" w:rsidRPr="00E17E8F" w:rsidRDefault="000934D6" w:rsidP="000934D6">
      <w:pPr>
        <w:pStyle w:val="a0"/>
        <w:rPr>
          <w:rtl/>
        </w:rPr>
      </w:pPr>
      <w:r w:rsidRPr="00E17E8F">
        <w:rPr>
          <w:rFonts w:hint="cs"/>
          <w:rtl/>
        </w:rPr>
        <w:t>نعمت الله الجزائری در کتاب خویش (</w:t>
      </w:r>
      <w:r w:rsidR="00FD38D2" w:rsidRPr="00E17E8F">
        <w:rPr>
          <w:rFonts w:hint="cs"/>
          <w:rtl/>
        </w:rPr>
        <w:t>الأنوار النعمانية</w:t>
      </w:r>
      <w:r w:rsidRPr="00E17E8F">
        <w:rPr>
          <w:rFonts w:hint="cs"/>
          <w:rtl/>
        </w:rPr>
        <w:t>) جزء دوم ص 306 می‌گوید: او</w:t>
      </w:r>
      <w:r w:rsidRPr="00E17E8F">
        <w:rPr>
          <w:rStyle w:val="FootnoteReference"/>
          <w:rtl/>
        </w:rPr>
        <w:footnoteReference w:id="149"/>
      </w:r>
      <w:r w:rsidRPr="00E17E8F">
        <w:rPr>
          <w:rFonts w:hint="cs"/>
          <w:rtl/>
        </w:rPr>
        <w:t xml:space="preserve"> پلید است و از یهودی و مسیحی و مجوسی بدتر است، و نیز او به اجماع دانشمندان امامیه کافر و کثیف می‌باشد، و در همان صفحه اضافه می‌کند و می‌گوید: و دانشمندان در باب طهارت و نجاست و کفر و ایمان و درستی و یا نادرستی ازدواج برناصبی با توجه به این معنی حکم داده و ابواب را تنظیم نموده‌اند. </w:t>
      </w:r>
    </w:p>
    <w:p w:rsidR="000934D6" w:rsidRPr="00E17E8F" w:rsidRDefault="000934D6" w:rsidP="000934D6">
      <w:pPr>
        <w:pStyle w:val="a0"/>
        <w:rPr>
          <w:rtl/>
        </w:rPr>
      </w:pPr>
      <w:r w:rsidRPr="00E17E8F">
        <w:rPr>
          <w:rFonts w:hint="cs"/>
          <w:rtl/>
        </w:rPr>
        <w:t xml:space="preserve">و شاید چنین به نظر بعضی از خوانندگان برسد که آن سخنان از غلاه شیعه صادر شده است و این قول، جلوه‌گر </w:t>
      </w:r>
      <w:r w:rsidR="00D55DA0" w:rsidRPr="00E17E8F">
        <w:rPr>
          <w:rFonts w:hint="cs"/>
          <w:rtl/>
        </w:rPr>
        <w:t>عقیدۀ</w:t>
      </w:r>
      <w:r w:rsidRPr="00E17E8F">
        <w:rPr>
          <w:rFonts w:hint="cs"/>
          <w:rtl/>
        </w:rPr>
        <w:t xml:space="preserve"> شیعیان نیست و اینکه شیعیان قرن بیستم در این نظریه در رابطه با اهل سنت با پیشینیانشان اختلاف نظر دارند. </w:t>
      </w:r>
    </w:p>
    <w:p w:rsidR="000934D6" w:rsidRPr="00E17E8F" w:rsidRDefault="000934D6" w:rsidP="000934D6">
      <w:pPr>
        <w:pStyle w:val="a0"/>
        <w:rPr>
          <w:rtl/>
        </w:rPr>
      </w:pPr>
      <w:r w:rsidRPr="00E17E8F">
        <w:rPr>
          <w:rFonts w:hint="cs"/>
          <w:rtl/>
        </w:rPr>
        <w:t xml:space="preserve">ولی من می‌گویم: این سخن را تنها کسی ابراز می‌دارد که به حقیقت مذهب اهل تشیع از حیث اصل و منهج آگاهی ندارد، بدین دلیل که </w:t>
      </w:r>
      <w:r w:rsidR="00D55DA0" w:rsidRPr="00E17E8F">
        <w:rPr>
          <w:rFonts w:hint="cs"/>
          <w:rtl/>
        </w:rPr>
        <w:t>عقیدۀ</w:t>
      </w:r>
      <w:r w:rsidRPr="00E17E8F">
        <w:rPr>
          <w:rFonts w:hint="cs"/>
          <w:rtl/>
        </w:rPr>
        <w:t xml:space="preserve"> ایشان از زمانی که بزرگترین رئیسشان عبدالله بن سبأ سنگ بنیادین آن را قرار داده تا به امروز تغییر نکرده است. و آنچه در کافی آمده که یکی از کتاب‌های موثق و مورد اعتماد همگی شیعیان دوازده امامی است کافیست. </w:t>
      </w:r>
    </w:p>
    <w:p w:rsidR="000934D6" w:rsidRPr="00E17E8F" w:rsidRDefault="000934D6" w:rsidP="000934D6">
      <w:pPr>
        <w:pStyle w:val="a0"/>
        <w:rPr>
          <w:rtl/>
        </w:rPr>
      </w:pPr>
      <w:r w:rsidRPr="00E17E8F">
        <w:rPr>
          <w:rFonts w:hint="cs"/>
          <w:rtl/>
        </w:rPr>
        <w:t xml:space="preserve">و فرض بر اینکه صحت این قول نمایانگر </w:t>
      </w:r>
      <w:r w:rsidR="00D55DA0" w:rsidRPr="00E17E8F">
        <w:rPr>
          <w:rFonts w:hint="cs"/>
          <w:rtl/>
        </w:rPr>
        <w:t>عقیدۀ</w:t>
      </w:r>
      <w:r w:rsidRPr="00E17E8F">
        <w:rPr>
          <w:rFonts w:hint="cs"/>
          <w:rtl/>
        </w:rPr>
        <w:t xml:space="preserve"> اهل تشیع در مورد اهل سنت نیست، پس سخن </w:t>
      </w:r>
      <w:r w:rsidR="00D55DA0" w:rsidRPr="00E17E8F">
        <w:rPr>
          <w:rFonts w:hint="cs"/>
          <w:rtl/>
        </w:rPr>
        <w:t>دربارۀ</w:t>
      </w:r>
      <w:r w:rsidRPr="00E17E8F">
        <w:rPr>
          <w:rFonts w:hint="cs"/>
          <w:rtl/>
        </w:rPr>
        <w:t xml:space="preserve"> شخصیت خمینی رهبر انقلاب ایران چیست که برجسته‌ترین شخصیت در آن می‌باشد، او از دیدگاه اهل تشیع نائب و جانشین افسانه‌ای که چشم به راه آن هستند می‌باشد و یکی از آیت الله‌ها و مراجع بزرگ و مورد اعتماد ایشان است. </w:t>
      </w:r>
    </w:p>
    <w:p w:rsidR="000934D6" w:rsidRPr="00E17E8F" w:rsidRDefault="000934D6" w:rsidP="000934D6">
      <w:pPr>
        <w:pStyle w:val="a0"/>
        <w:rPr>
          <w:rtl/>
        </w:rPr>
      </w:pPr>
      <w:r w:rsidRPr="00E17E8F">
        <w:rPr>
          <w:rFonts w:hint="cs"/>
          <w:rtl/>
        </w:rPr>
        <w:t xml:space="preserve">خمینی این عقیده را مقرر می‌دارد بلکه اعتقاد بدان را بر مقلدینش واجب می‌نماید. و ما بر وی دروغ نمی‌بافیم و به وی افترا نمی‌زنیم بلکه این عقیده را از دو کتاب از کتاب‌های مورد اعتماد پیروان و مریدان وی نقل می‌نمائیم. </w:t>
      </w:r>
    </w:p>
    <w:p w:rsidR="000934D6" w:rsidRPr="00E17E8F" w:rsidRDefault="000934D6" w:rsidP="000934D6">
      <w:pPr>
        <w:pStyle w:val="a0"/>
        <w:rPr>
          <w:rtl/>
        </w:rPr>
      </w:pPr>
      <w:r w:rsidRPr="00E17E8F">
        <w:rPr>
          <w:rFonts w:hint="cs"/>
          <w:rtl/>
        </w:rPr>
        <w:t>یک: تحریر الوسیله جلد اول ص 118 فصل بیان نجاسات: و اما نواصب و خوارج خداوند متعال لعنتشان کند هر دو گروه پلیدند، بدون بستگی این موضوع به اینکه جحود ایشان به انکار رسالت بر می‌گردد.</w:t>
      </w:r>
      <w:r w:rsidRPr="00E17E8F">
        <w:rPr>
          <w:rStyle w:val="FootnoteReference"/>
          <w:rtl/>
        </w:rPr>
        <w:footnoteReference w:id="150"/>
      </w:r>
      <w:r w:rsidRPr="00E17E8F">
        <w:rPr>
          <w:rFonts w:hint="cs"/>
          <w:rtl/>
        </w:rPr>
        <w:t xml:space="preserve"> </w:t>
      </w:r>
    </w:p>
    <w:p w:rsidR="000934D6" w:rsidRPr="00E17E8F" w:rsidRDefault="000934D6" w:rsidP="00FD38D2">
      <w:pPr>
        <w:pStyle w:val="a0"/>
        <w:rPr>
          <w:rtl/>
          <w:lang w:bidi="fa-IR"/>
        </w:rPr>
      </w:pPr>
      <w:r w:rsidRPr="00E17E8F">
        <w:rPr>
          <w:rFonts w:hint="cs"/>
          <w:rtl/>
          <w:lang w:bidi="fa-IR"/>
        </w:rPr>
        <w:t>دوم: زبد</w:t>
      </w:r>
      <w:r w:rsidR="00FD38D2" w:rsidRPr="00E17E8F">
        <w:rPr>
          <w:rFonts w:hint="cs"/>
          <w:rtl/>
          <w:lang w:bidi="fa-IR"/>
        </w:rPr>
        <w:t>ة</w:t>
      </w:r>
      <w:r w:rsidRPr="00E17E8F">
        <w:rPr>
          <w:rFonts w:hint="cs"/>
          <w:rtl/>
          <w:lang w:bidi="fa-IR"/>
        </w:rPr>
        <w:t xml:space="preserve"> الاحکام ص 52: اما نواصب و خوارج لعنت خداوند متعال بر آنان باد هر دوی</w:t>
      </w:r>
      <w:r w:rsidR="00D55DA0" w:rsidRPr="00E17E8F">
        <w:rPr>
          <w:rFonts w:hint="cs"/>
          <w:rtl/>
          <w:lang w:bidi="fa-IR"/>
        </w:rPr>
        <w:t xml:space="preserve"> آن‌ها </w:t>
      </w:r>
      <w:r w:rsidRPr="00E17E8F">
        <w:rPr>
          <w:rFonts w:hint="cs"/>
          <w:rtl/>
          <w:lang w:bidi="fa-IR"/>
        </w:rPr>
        <w:t xml:space="preserve">پلید و کثیفند. </w:t>
      </w:r>
    </w:p>
    <w:p w:rsidR="000934D6" w:rsidRPr="00E17E8F" w:rsidRDefault="000934D6" w:rsidP="00EB08E0">
      <w:pPr>
        <w:pStyle w:val="a0"/>
        <w:rPr>
          <w:rtl/>
          <w:lang w:bidi="fa-IR"/>
        </w:rPr>
      </w:pPr>
      <w:r w:rsidRPr="00E17E8F">
        <w:rPr>
          <w:rFonts w:hint="cs"/>
          <w:rtl/>
          <w:lang w:bidi="fa-IR"/>
        </w:rPr>
        <w:t>و با توجه به اعتقاد اهل تشیع به این قضیه، شاه عباس صفوی جنایتکار از قبر امام ابو حنفیه</w:t>
      </w:r>
      <w:r w:rsidR="00EB08E0" w:rsidRPr="00E17E8F">
        <w:rPr>
          <w:rFonts w:cs="CTraditional Arabic" w:hint="cs"/>
          <w:rtl/>
          <w:lang w:bidi="fa-IR"/>
        </w:rPr>
        <w:t>/</w:t>
      </w:r>
      <w:r w:rsidRPr="00E17E8F">
        <w:rPr>
          <w:rFonts w:hint="cs"/>
          <w:rtl/>
          <w:lang w:bidi="fa-IR"/>
        </w:rPr>
        <w:t xml:space="preserve"> جایی برای قضای حاجت (دستشویی) قرار داده است و در این جنایت پدر بزرگ وی شده اسماعیل از او سبقت گرفته است هنگامی که استخوان‌های امام ابو حنیفه را بیرون آورده و سگی سیاه رنگ را در جای</w:t>
      </w:r>
      <w:r w:rsidR="00D55DA0" w:rsidRPr="00E17E8F">
        <w:rPr>
          <w:rFonts w:hint="cs"/>
          <w:rtl/>
          <w:lang w:bidi="fa-IR"/>
        </w:rPr>
        <w:t xml:space="preserve"> آن‌ها </w:t>
      </w:r>
      <w:r w:rsidRPr="00E17E8F">
        <w:rPr>
          <w:rFonts w:hint="cs"/>
          <w:rtl/>
          <w:lang w:bidi="fa-IR"/>
        </w:rPr>
        <w:t xml:space="preserve">گذاشته است. </w:t>
      </w:r>
    </w:p>
    <w:p w:rsidR="000934D6" w:rsidRPr="00E17E8F" w:rsidRDefault="000934D6" w:rsidP="000934D6">
      <w:pPr>
        <w:pStyle w:val="a0"/>
        <w:rPr>
          <w:rtl/>
          <w:lang w:bidi="fa-IR"/>
        </w:rPr>
      </w:pPr>
      <w:r w:rsidRPr="00E17E8F">
        <w:rPr>
          <w:rFonts w:hint="cs"/>
          <w:rtl/>
          <w:lang w:bidi="fa-IR"/>
        </w:rPr>
        <w:t>الجزائری این را در کتابش (</w:t>
      </w:r>
      <w:r w:rsidR="00FD38D2" w:rsidRPr="00E17E8F">
        <w:rPr>
          <w:rFonts w:hint="cs"/>
          <w:rtl/>
          <w:lang w:bidi="fa-IR"/>
        </w:rPr>
        <w:t>الأنوار النعمانية</w:t>
      </w:r>
      <w:r w:rsidRPr="00E17E8F">
        <w:rPr>
          <w:rFonts w:hint="cs"/>
          <w:rtl/>
          <w:lang w:bidi="fa-IR"/>
        </w:rPr>
        <w:t>) 2/324 نقل کرده و می‌گوید: فرمانروای بزرگ، شاه عباس اول هنگامی که بغداد را فتح نمود امر کرد که قبر امام ابو حنیفه، به دستشویی تبدیل گردد، و دو قاطر را وقف شرعی کرد و دستور داد که</w:t>
      </w:r>
      <w:r w:rsidR="00D55DA0" w:rsidRPr="00E17E8F">
        <w:rPr>
          <w:rFonts w:hint="cs"/>
          <w:rtl/>
          <w:lang w:bidi="fa-IR"/>
        </w:rPr>
        <w:t xml:space="preserve"> آن‌ها </w:t>
      </w:r>
      <w:r w:rsidRPr="00E17E8F">
        <w:rPr>
          <w:rFonts w:hint="cs"/>
          <w:rtl/>
          <w:lang w:bidi="fa-IR"/>
        </w:rPr>
        <w:t>را در آغاز بازار مهار کرده و به چیزی ببندند تا اینکه هر کس خواست قضای حاجت کند بر آنان سوار شده و برای انجام دادن قضای حاجت به قبر امام ابو حنیفه برود، و روزی خدمتگزار قبر او را احضار کرد وبه وی گفت: در این قبر چه چیزی هست که آن را خدمت می‌کنی در حالی که ابو حنیفه حالا در پایین دوزخ می‌باشد؟ پس او گفت: در این قبر سگ سیاهی وجود دارد که پدر بزرگ تو شاه اسماعیل هنگامی که قبل از تو بغداد را فتح کرد استخوان‌های ابو حنیفه را بیرون آورد و سگی سیاه رنگ در جای</w:t>
      </w:r>
      <w:r w:rsidR="00D55DA0" w:rsidRPr="00E17E8F">
        <w:rPr>
          <w:rFonts w:hint="cs"/>
          <w:rtl/>
          <w:lang w:bidi="fa-IR"/>
        </w:rPr>
        <w:t xml:space="preserve"> آن‌ها </w:t>
      </w:r>
      <w:r w:rsidRPr="00E17E8F">
        <w:rPr>
          <w:rFonts w:hint="cs"/>
          <w:rtl/>
          <w:lang w:bidi="fa-IR"/>
        </w:rPr>
        <w:t xml:space="preserve">گذاشت من خدمتگزار آن سگ هستم. </w:t>
      </w:r>
    </w:p>
    <w:p w:rsidR="000934D6" w:rsidRPr="00E17E8F" w:rsidRDefault="000934D6" w:rsidP="00A2218A">
      <w:pPr>
        <w:pStyle w:val="a1"/>
        <w:rPr>
          <w:rtl/>
          <w:lang w:bidi="fa-IR"/>
        </w:rPr>
      </w:pPr>
      <w:bookmarkStart w:id="19" w:name="_Toc486849194"/>
      <w:r w:rsidRPr="00E17E8F">
        <w:rPr>
          <w:rFonts w:hint="cs"/>
          <w:rtl/>
          <w:lang w:bidi="fa-IR"/>
        </w:rPr>
        <w:t>«مخالفت با اهل سنت از نظر شیعیان واجب می‌باشد»</w:t>
      </w:r>
      <w:bookmarkEnd w:id="19"/>
      <w:r w:rsidRPr="00E17E8F">
        <w:rPr>
          <w:rFonts w:hint="cs"/>
          <w:rtl/>
          <w:lang w:bidi="fa-IR"/>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از دید همگی اهل تشیع مخالفت با اهل سنت در اخبار و روایات، چه رسد به عقائد، از مسائل قطعی و مسلم به شمار می‌آید، حتی مقیاس درستی هر روایتی نزد شیعیان اینست که مخالف باور اهل سنت در آن مورد باشد. </w:t>
      </w:r>
    </w:p>
    <w:p w:rsidR="000934D6" w:rsidRPr="00E17E8F" w:rsidRDefault="000934D6" w:rsidP="000934D6">
      <w:pPr>
        <w:tabs>
          <w:tab w:val="right" w:pos="7031"/>
        </w:tabs>
        <w:jc w:val="both"/>
        <w:rPr>
          <w:rStyle w:val="Char0"/>
          <w:rtl/>
        </w:rPr>
      </w:pPr>
      <w:r w:rsidRPr="00E17E8F">
        <w:rPr>
          <w:rStyle w:val="Char0"/>
          <w:rFonts w:hint="cs"/>
          <w:rtl/>
        </w:rPr>
        <w:t>و ما این را کور کورانه عرضه نمی‌داریم و نیز آن را از کتاب‌های گذشتگان نقل نمی‌کنیم، بلکه آن را از کتاب یکی از دانشمندان شیعیان رافضی ارائه می‌نمائیم، آن کسی که نزد ایشان به نائب مهدی موعود نامگذاری می‌شود و برجسته</w:t>
      </w:r>
      <w:r w:rsidRPr="00E17E8F">
        <w:rPr>
          <w:rStyle w:val="Char0"/>
          <w:rFonts w:hint="eastAsia"/>
          <w:rtl/>
        </w:rPr>
        <w:t>‌</w:t>
      </w:r>
      <w:r w:rsidRPr="00E17E8F">
        <w:rPr>
          <w:rStyle w:val="Char0"/>
          <w:rFonts w:hint="cs"/>
          <w:rtl/>
        </w:rPr>
        <w:t>ترین شخصیت آیت الله‌های ایران می‌باشد: او آیت الله خمینی است، وی به قصد شرح و توضیح سبب ضرورت این مخالفت می‌گوید: ابی اسحاق ارجانی بصورت مرفوع روایت می‌کند که گفت: ابو عبدالله</w:t>
      </w:r>
      <w:r w:rsidR="004A1D72" w:rsidRPr="00E17E8F">
        <w:rPr>
          <w:rStyle w:val="Char0"/>
          <w:rFonts w:cs="CTraditional Arabic" w:hint="cs"/>
          <w:rtl/>
        </w:rPr>
        <w:t>÷</w:t>
      </w:r>
      <w:r w:rsidRPr="00E17E8F">
        <w:rPr>
          <w:rStyle w:val="Char0"/>
          <w:rFonts w:hint="cs"/>
          <w:rtl/>
        </w:rPr>
        <w:t xml:space="preserve"> گفت: آیا می‌دانی چرا به مخالفت آنچه که عامه می‌گوید امر شده‌اید؟ گفتم: نمی‌دانم، گفت: هر چیزی که علی به خاطر خدا بدان حکم می‌داد، عوام با وی مخالفت نموده و برای ابطال دستور وی به غیر باور او معتقد می‌شدند، و آنان از امیر المؤمنین </w:t>
      </w:r>
      <w:r w:rsidR="00D55DA0" w:rsidRPr="00E17E8F">
        <w:rPr>
          <w:rStyle w:val="Char0"/>
          <w:rFonts w:hint="cs"/>
          <w:rtl/>
        </w:rPr>
        <w:t>دربارۀ</w:t>
      </w:r>
      <w:r w:rsidRPr="00E17E8F">
        <w:rPr>
          <w:rStyle w:val="Char0"/>
          <w:rFonts w:hint="cs"/>
          <w:rtl/>
        </w:rPr>
        <w:t xml:space="preserve"> چیزی سؤال می‌کردند که نمی‌دانستند نظر او چیست، پس هر وقت برای</w:t>
      </w:r>
      <w:r w:rsidR="00D55DA0" w:rsidRPr="00E17E8F">
        <w:rPr>
          <w:rStyle w:val="Char0"/>
          <w:rFonts w:hint="cs"/>
          <w:rtl/>
        </w:rPr>
        <w:t xml:space="preserve"> آن‌ها </w:t>
      </w:r>
      <w:r w:rsidRPr="00E17E8F">
        <w:rPr>
          <w:rStyle w:val="Char0"/>
          <w:rFonts w:hint="cs"/>
          <w:rtl/>
        </w:rPr>
        <w:t>اظهار نظر می‌کرد، ایشان نزد خودشان خلاف آن رأی را اخذ می‌نمودند تا اینکه آن را بر مردم مشتبه گردانند</w:t>
      </w:r>
      <w:r w:rsidRPr="00E17E8F">
        <w:rPr>
          <w:rStyle w:val="Char0"/>
          <w:vertAlign w:val="superscript"/>
          <w:rtl/>
        </w:rPr>
        <w:footnoteReference w:id="151"/>
      </w:r>
      <w:r w:rsidRPr="00E17E8F">
        <w:rPr>
          <w:rStyle w:val="Char0"/>
          <w:rFonts w:hint="cs"/>
          <w:rtl/>
        </w:rPr>
        <w:t xml:space="preserve">. </w:t>
      </w:r>
    </w:p>
    <w:p w:rsidR="000934D6" w:rsidRPr="00E17E8F" w:rsidRDefault="000934D6" w:rsidP="004A1D72">
      <w:pPr>
        <w:tabs>
          <w:tab w:val="right" w:pos="7031"/>
        </w:tabs>
        <w:jc w:val="both"/>
        <w:rPr>
          <w:rStyle w:val="Char0"/>
          <w:rtl/>
        </w:rPr>
      </w:pPr>
      <w:r w:rsidRPr="00E17E8F">
        <w:rPr>
          <w:rStyle w:val="Char0"/>
          <w:rFonts w:hint="cs"/>
          <w:rtl/>
        </w:rPr>
        <w:t>پس به نظر خمینی و کسانی که همانند وی هستند و دین تحریف گشت</w:t>
      </w:r>
      <w:r w:rsidR="003B4E8A" w:rsidRPr="00E17E8F">
        <w:rPr>
          <w:rStyle w:val="Char0"/>
          <w:rFonts w:hint="cs"/>
          <w:rtl/>
        </w:rPr>
        <w:t>ۀ</w:t>
      </w:r>
      <w:r w:rsidRPr="00E17E8F">
        <w:rPr>
          <w:rStyle w:val="Char0"/>
          <w:rFonts w:hint="cs"/>
          <w:rtl/>
        </w:rPr>
        <w:t xml:space="preserve"> او را دارند سبب این مخالفت اینست که اصحاب </w:t>
      </w:r>
      <w:r w:rsidR="004A1D72" w:rsidRPr="00E17E8F">
        <w:rPr>
          <w:rStyle w:val="Char0"/>
          <w:rFonts w:cs="CTraditional Arabic" w:hint="cs"/>
          <w:rtl/>
        </w:rPr>
        <w:t>ش</w:t>
      </w:r>
      <w:r w:rsidRPr="00E17E8F">
        <w:rPr>
          <w:rStyle w:val="Char0"/>
          <w:rFonts w:hint="cs"/>
          <w:rtl/>
        </w:rPr>
        <w:t xml:space="preserve"> از امام علی</w:t>
      </w:r>
      <w:r w:rsidR="004A1D72" w:rsidRPr="00E17E8F">
        <w:rPr>
          <w:rStyle w:val="Char0"/>
          <w:rFonts w:cs="CTraditional Arabic" w:hint="cs"/>
          <w:rtl/>
        </w:rPr>
        <w:t>س</w:t>
      </w:r>
      <w:r w:rsidRPr="00E17E8F">
        <w:rPr>
          <w:rStyle w:val="Char0"/>
          <w:rFonts w:hint="cs"/>
          <w:rtl/>
        </w:rPr>
        <w:t xml:space="preserve"> </w:t>
      </w:r>
      <w:r w:rsidR="00D55DA0" w:rsidRPr="00E17E8F">
        <w:rPr>
          <w:rStyle w:val="Char0"/>
          <w:rFonts w:hint="cs"/>
          <w:rtl/>
        </w:rPr>
        <w:t>دربارۀ</w:t>
      </w:r>
      <w:r w:rsidRPr="00E17E8F">
        <w:rPr>
          <w:rStyle w:val="Char0"/>
          <w:rFonts w:hint="cs"/>
          <w:rtl/>
        </w:rPr>
        <w:t xml:space="preserve"> مشکلات خود طلب فتوا می‌کردند، سپس خلاف آن را قرار می‌دادند، و بدین علت روایت اهل تشیع با روایت اهل سنت موافقت نمی‌کند مگر بر حسب تقیه که شرح و توضیح آن خواهد آمد. </w:t>
      </w:r>
    </w:p>
    <w:p w:rsidR="000934D6" w:rsidRPr="00E17E8F" w:rsidRDefault="000934D6" w:rsidP="00A2218A">
      <w:pPr>
        <w:tabs>
          <w:tab w:val="right" w:pos="7031"/>
        </w:tabs>
        <w:jc w:val="both"/>
        <w:rPr>
          <w:rStyle w:val="Char0"/>
          <w:rtl/>
        </w:rPr>
      </w:pPr>
      <w:r w:rsidRPr="00E17E8F">
        <w:rPr>
          <w:rStyle w:val="Char0"/>
          <w:rFonts w:hint="cs"/>
          <w:rtl/>
        </w:rPr>
        <w:t xml:space="preserve">بر خورد اصحاب </w:t>
      </w:r>
      <w:r w:rsidR="004A1D72" w:rsidRPr="00E17E8F">
        <w:rPr>
          <w:rStyle w:val="Char0"/>
          <w:rFonts w:cs="CTraditional Arabic" w:hint="cs"/>
          <w:rtl/>
        </w:rPr>
        <w:t>ش</w:t>
      </w:r>
      <w:r w:rsidRPr="00E17E8F">
        <w:rPr>
          <w:rStyle w:val="Char0"/>
          <w:rFonts w:hint="cs"/>
          <w:rtl/>
        </w:rPr>
        <w:t xml:space="preserve"> با پسر عمو و داماد رسول خدا</w:t>
      </w:r>
      <w:r w:rsidR="004A1D72" w:rsidRPr="00E17E8F">
        <w:rPr>
          <w:rStyle w:val="Char0"/>
          <w:rFonts w:cs="CTraditional Arabic" w:hint="cs"/>
          <w:rtl/>
        </w:rPr>
        <w:t xml:space="preserve"> ج</w:t>
      </w:r>
      <w:r w:rsidRPr="00E17E8F">
        <w:rPr>
          <w:rStyle w:val="Char0"/>
          <w:rFonts w:hint="cs"/>
          <w:rtl/>
        </w:rPr>
        <w:t xml:space="preserve"> براساس کینه و نفرت نبوده همانطور که خمینی و </w:t>
      </w:r>
      <w:r w:rsidR="00CC17A9" w:rsidRPr="00E17E8F">
        <w:rPr>
          <w:rStyle w:val="Char0"/>
          <w:rFonts w:hint="cs"/>
          <w:rtl/>
        </w:rPr>
        <w:t>همۀ</w:t>
      </w:r>
      <w:r w:rsidRPr="00E17E8F">
        <w:rPr>
          <w:rStyle w:val="Char0"/>
          <w:rFonts w:hint="cs"/>
          <w:rtl/>
        </w:rPr>
        <w:t xml:space="preserve"> شیعیان آن را اینگونه به تصویر می‌کشد، بلکه ایشان در بعضی اوقات علی را بر خودشان برتری می‌دادند، و اهل تشیع حقایق تاریخ را زیرورو کرده و با قلم کینه و نفرت آن را نگاشته‌اند، آن هم برای این بزرگانی که ارحام مجوس و غیر آنان از اینکه امثال ایشان را به وجود آورند، عقیم و نازا گشته‌اند؛ و من نمی‌دانم اصحاب</w:t>
      </w:r>
      <w:r w:rsidR="004A1D72" w:rsidRPr="00E17E8F">
        <w:rPr>
          <w:rStyle w:val="Char0"/>
          <w:rFonts w:cs="CTraditional Arabic" w:hint="cs"/>
          <w:rtl/>
        </w:rPr>
        <w:t>ش</w:t>
      </w:r>
      <w:r w:rsidRPr="00E17E8F">
        <w:rPr>
          <w:rStyle w:val="Char0"/>
          <w:rFonts w:hint="cs"/>
          <w:rtl/>
        </w:rPr>
        <w:t xml:space="preserve"> از نظر اهل تشیع چه جنایتی را بزرگتر از یاری دادن پیامبر</w:t>
      </w:r>
      <w:r w:rsidR="004A1D72" w:rsidRPr="00E17E8F">
        <w:rPr>
          <w:rStyle w:val="Char0"/>
          <w:rFonts w:cs="CTraditional Arabic" w:hint="cs"/>
          <w:rtl/>
        </w:rPr>
        <w:t xml:space="preserve"> ج</w:t>
      </w:r>
      <w:r w:rsidRPr="00E17E8F">
        <w:rPr>
          <w:rStyle w:val="Char0"/>
          <w:rFonts w:hint="cs"/>
          <w:rtl/>
        </w:rPr>
        <w:t xml:space="preserve"> و انتشار نمودن اسلام و فدا کردن مال و جان خود برای آن و ریشه‌کنی کافران و خاندان مجوسی مرتکب شده‌اند که خمینی که یکی از نوادگان آنان به شمار می‌آید و خواسته است به واسط</w:t>
      </w:r>
      <w:r w:rsidR="003B4E8A" w:rsidRPr="00E17E8F">
        <w:rPr>
          <w:rStyle w:val="Char0"/>
          <w:rFonts w:hint="cs"/>
          <w:rtl/>
        </w:rPr>
        <w:t>ۀ</w:t>
      </w:r>
      <w:r w:rsidRPr="00E17E8F">
        <w:rPr>
          <w:rStyle w:val="Char0"/>
          <w:rFonts w:hint="cs"/>
          <w:rtl/>
        </w:rPr>
        <w:t xml:space="preserve"> تحریف کردن شرح حال این بزرگان انتقام پیشینیان خود را بگیرد، ولی هر چه باشد پارس کردن سگ‌ها هرگز به کاروان در حال حرکت زیانی نمی‌رساند. </w:t>
      </w:r>
    </w:p>
    <w:p w:rsidR="000934D6" w:rsidRPr="00E17E8F" w:rsidRDefault="000934D6" w:rsidP="000934D6">
      <w:pPr>
        <w:tabs>
          <w:tab w:val="right" w:pos="7031"/>
        </w:tabs>
        <w:jc w:val="both"/>
        <w:rPr>
          <w:rStyle w:val="Char0"/>
          <w:rtl/>
        </w:rPr>
      </w:pPr>
      <w:r w:rsidRPr="00E17E8F">
        <w:rPr>
          <w:rStyle w:val="Char0"/>
          <w:rFonts w:hint="cs"/>
          <w:rtl/>
        </w:rPr>
        <w:t>تاریخ بر خلاف میل مجوسی</w:t>
      </w:r>
      <w:r w:rsidRPr="00E17E8F">
        <w:rPr>
          <w:rStyle w:val="Char0"/>
          <w:rFonts w:hint="eastAsia"/>
          <w:rtl/>
        </w:rPr>
        <w:t xml:space="preserve">‌ها و کسانی که پیوسته از </w:t>
      </w:r>
      <w:r w:rsidRPr="00E17E8F">
        <w:rPr>
          <w:rStyle w:val="Char0"/>
          <w:rFonts w:hint="cs"/>
          <w:rtl/>
        </w:rPr>
        <w:t>یاد</w:t>
      </w:r>
      <w:r w:rsidR="00D55DA0" w:rsidRPr="00E17E8F">
        <w:rPr>
          <w:rStyle w:val="Char0"/>
          <w:rFonts w:hint="cs"/>
          <w:rtl/>
        </w:rPr>
        <w:t xml:space="preserve"> آن‌ها </w:t>
      </w:r>
      <w:r w:rsidRPr="00E17E8F">
        <w:rPr>
          <w:rStyle w:val="Char0"/>
          <w:rFonts w:hint="cs"/>
          <w:rtl/>
        </w:rPr>
        <w:t xml:space="preserve">خشمگین می‌شوند، </w:t>
      </w:r>
      <w:r w:rsidRPr="00E17E8F">
        <w:rPr>
          <w:rStyle w:val="Char0"/>
          <w:rFonts w:hint="eastAsia"/>
          <w:rtl/>
        </w:rPr>
        <w:t>سرگذشت ایشان را بازگو می‌نمایند، مواضع درخشانی را که یاران رسول خدا</w:t>
      </w:r>
      <w:r w:rsidR="004A1D72" w:rsidRPr="00E17E8F">
        <w:rPr>
          <w:rStyle w:val="Char0"/>
          <w:rFonts w:cs="CTraditional Arabic" w:hint="eastAsia"/>
          <w:rtl/>
        </w:rPr>
        <w:t xml:space="preserve"> ج</w:t>
      </w:r>
      <w:r w:rsidRPr="00E17E8F">
        <w:rPr>
          <w:rStyle w:val="Char0"/>
          <w:rFonts w:hint="cs"/>
          <w:rtl/>
        </w:rPr>
        <w:t xml:space="preserve"> در دفاع از اسلام و رسول الله</w:t>
      </w:r>
      <w:r w:rsidR="004A1D72" w:rsidRPr="00E17E8F">
        <w:rPr>
          <w:rStyle w:val="Char0"/>
          <w:rFonts w:cs="CTraditional Arabic" w:hint="cs"/>
          <w:rtl/>
        </w:rPr>
        <w:t xml:space="preserve"> ج</w:t>
      </w:r>
      <w:r w:rsidRPr="00E17E8F">
        <w:rPr>
          <w:rStyle w:val="Char0"/>
          <w:rFonts w:hint="cs"/>
          <w:rtl/>
        </w:rPr>
        <w:t xml:space="preserve"> اتخاذ کرده‌اند برای ما ثبت و ضبط نموده است، و نیز مواضع شرم</w:t>
      </w:r>
      <w:r w:rsidRPr="00E17E8F">
        <w:rPr>
          <w:rStyle w:val="Char0"/>
          <w:rFonts w:hint="eastAsia"/>
          <w:rtl/>
        </w:rPr>
        <w:t>‌آور کسانی ر</w:t>
      </w:r>
      <w:r w:rsidRPr="00E17E8F">
        <w:rPr>
          <w:rStyle w:val="Char0"/>
          <w:rFonts w:hint="cs"/>
          <w:rtl/>
        </w:rPr>
        <w:t xml:space="preserve">ا </w:t>
      </w:r>
      <w:r w:rsidRPr="00E17E8F">
        <w:rPr>
          <w:rStyle w:val="Char0"/>
          <w:rFonts w:hint="eastAsia"/>
          <w:rtl/>
        </w:rPr>
        <w:t>که شیعه‌گری را به عنوان</w:t>
      </w:r>
      <w:r w:rsidRPr="00E17E8F">
        <w:rPr>
          <w:rStyle w:val="Char0"/>
          <w:rFonts w:hint="cs"/>
          <w:rtl/>
        </w:rPr>
        <w:t xml:space="preserve"> سرپوشی برای لطمه زدن به اسلام و پیامبر و مردان آن به کار برده‌اند برای ما بایگانی کرده است. </w:t>
      </w:r>
    </w:p>
    <w:p w:rsidR="000934D6" w:rsidRPr="00E17E8F" w:rsidRDefault="000934D6" w:rsidP="000934D6">
      <w:pPr>
        <w:tabs>
          <w:tab w:val="right" w:pos="7031"/>
        </w:tabs>
        <w:jc w:val="both"/>
        <w:rPr>
          <w:rStyle w:val="Char0"/>
          <w:rtl/>
        </w:rPr>
      </w:pPr>
      <w:r w:rsidRPr="00E17E8F">
        <w:rPr>
          <w:rStyle w:val="Char0"/>
          <w:rFonts w:hint="cs"/>
          <w:rtl/>
        </w:rPr>
        <w:t xml:space="preserve">و همچنین می‌گوید: بحث دوم </w:t>
      </w:r>
      <w:r w:rsidR="00D55DA0" w:rsidRPr="00E17E8F">
        <w:rPr>
          <w:rStyle w:val="Char0"/>
          <w:rFonts w:hint="cs"/>
          <w:rtl/>
        </w:rPr>
        <w:t>دربارۀ</w:t>
      </w:r>
      <w:r w:rsidRPr="00E17E8F">
        <w:rPr>
          <w:rStyle w:val="Char0"/>
          <w:rFonts w:hint="cs"/>
          <w:rtl/>
        </w:rPr>
        <w:t xml:space="preserve"> وضعیت روایات وارده راجع به مخالفت عامه (اهل سنت) می‌باشد، و آنهم نیز دو دسته‌اند: </w:t>
      </w:r>
    </w:p>
    <w:p w:rsidR="000934D6" w:rsidRPr="00E17E8F" w:rsidRDefault="000934D6" w:rsidP="000934D6">
      <w:pPr>
        <w:tabs>
          <w:tab w:val="right" w:pos="7031"/>
        </w:tabs>
        <w:jc w:val="both"/>
        <w:rPr>
          <w:rStyle w:val="Char0"/>
          <w:rtl/>
        </w:rPr>
      </w:pPr>
      <w:r w:rsidRPr="00E17E8F">
        <w:rPr>
          <w:rStyle w:val="Char4"/>
          <w:rFonts w:hint="cs"/>
          <w:rtl/>
        </w:rPr>
        <w:t>اولی:</w:t>
      </w:r>
      <w:r w:rsidRPr="00E17E8F">
        <w:rPr>
          <w:rStyle w:val="Char0"/>
          <w:rFonts w:hint="cs"/>
          <w:rtl/>
        </w:rPr>
        <w:t xml:space="preserve"> آنچه در خصوص دو خبر متعارض وارد شده است</w:t>
      </w:r>
      <w:r w:rsidRPr="00E17E8F">
        <w:rPr>
          <w:rStyle w:val="Char0"/>
          <w:vertAlign w:val="superscript"/>
          <w:rtl/>
        </w:rPr>
        <w:footnoteReference w:id="152"/>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4"/>
          <w:rFonts w:hint="cs"/>
          <w:rtl/>
        </w:rPr>
        <w:t>دوم:</w:t>
      </w:r>
      <w:r w:rsidRPr="00E17E8F">
        <w:rPr>
          <w:rStyle w:val="Char0"/>
          <w:rFonts w:hint="cs"/>
          <w:rtl/>
        </w:rPr>
        <w:t xml:space="preserve"> آنچه از آن لزوم مخالفت با عامه نمایان می‌گردد و به صورت عمومی رها کردن روایتی که با آنان موافق باشد. </w:t>
      </w:r>
    </w:p>
    <w:p w:rsidR="000934D6" w:rsidRPr="00E17E8F" w:rsidRDefault="00A2218A" w:rsidP="000934D6">
      <w:pPr>
        <w:tabs>
          <w:tab w:val="right" w:pos="7031"/>
        </w:tabs>
        <w:jc w:val="both"/>
        <w:rPr>
          <w:rStyle w:val="Char0"/>
          <w:rtl/>
        </w:rPr>
      </w:pPr>
      <w:r w:rsidRPr="00E17E8F">
        <w:rPr>
          <w:rStyle w:val="Char0"/>
          <w:rFonts w:hint="cs"/>
          <w:rtl/>
        </w:rPr>
        <w:t>از جمله دستۀ</w:t>
      </w:r>
      <w:r w:rsidR="000934D6" w:rsidRPr="00E17E8F">
        <w:rPr>
          <w:rStyle w:val="Char0"/>
          <w:rFonts w:hint="cs"/>
          <w:rtl/>
        </w:rPr>
        <w:t xml:space="preserve"> اول: </w:t>
      </w:r>
    </w:p>
    <w:p w:rsidR="000934D6" w:rsidRPr="00E17E8F" w:rsidRDefault="000934D6" w:rsidP="000934D6">
      <w:pPr>
        <w:tabs>
          <w:tab w:val="right" w:pos="7031"/>
        </w:tabs>
        <w:jc w:val="both"/>
        <w:rPr>
          <w:rStyle w:val="Char0"/>
          <w:rtl/>
        </w:rPr>
      </w:pPr>
      <w:r w:rsidRPr="00E17E8F">
        <w:rPr>
          <w:rStyle w:val="Char0"/>
          <w:rFonts w:hint="cs"/>
          <w:rtl/>
        </w:rPr>
        <w:t>کتاب مصححة عبدالرحمن بن ابی عبدالله است و در آن می‌گوید: اگر آن مطلب را در کتاب خداوند نیافتید آن را بر اخبار عامه عرضه دارید آنچه که موافق اخبار</w:t>
      </w:r>
      <w:r w:rsidR="00D55DA0" w:rsidRPr="00E17E8F">
        <w:rPr>
          <w:rStyle w:val="Char0"/>
          <w:rFonts w:hint="cs"/>
          <w:rtl/>
        </w:rPr>
        <w:t xml:space="preserve"> آن‌ها </w:t>
      </w:r>
      <w:r w:rsidRPr="00E17E8F">
        <w:rPr>
          <w:rStyle w:val="Char0"/>
          <w:rFonts w:hint="cs"/>
          <w:rtl/>
        </w:rPr>
        <w:t xml:space="preserve">باشد آن را رها کنید و آنچه که با اخبار ایشان در تضاد باشد بدان عمل نمائید. </w:t>
      </w:r>
    </w:p>
    <w:p w:rsidR="000934D6" w:rsidRPr="00E17E8F" w:rsidRDefault="000934D6" w:rsidP="000934D6">
      <w:pPr>
        <w:tabs>
          <w:tab w:val="right" w:pos="7031"/>
        </w:tabs>
        <w:jc w:val="both"/>
        <w:rPr>
          <w:rStyle w:val="Char0"/>
          <w:rtl/>
        </w:rPr>
      </w:pPr>
      <w:r w:rsidRPr="00E17E8F">
        <w:rPr>
          <w:rStyle w:val="Char0"/>
          <w:rFonts w:hint="cs"/>
          <w:rtl/>
        </w:rPr>
        <w:t>از رساله القطب نیز با سندی مرسل روایت کرده و او از حسن بن ری نقل می</w:t>
      </w:r>
      <w:r w:rsidRPr="00E17E8F">
        <w:rPr>
          <w:rStyle w:val="Char0"/>
          <w:rFonts w:hint="eastAsia"/>
          <w:rtl/>
        </w:rPr>
        <w:t>‌</w:t>
      </w:r>
      <w:r w:rsidRPr="00E17E8F">
        <w:rPr>
          <w:rStyle w:val="Char0"/>
          <w:rFonts w:hint="cs"/>
          <w:rtl/>
        </w:rPr>
        <w:t>کند که گفت: ابو عبدالله</w:t>
      </w:r>
      <w:r w:rsidR="004A1D72" w:rsidRPr="00E17E8F">
        <w:rPr>
          <w:rStyle w:val="Char0"/>
          <w:rFonts w:cs="CTraditional Arabic" w:hint="cs"/>
          <w:rtl/>
        </w:rPr>
        <w:t>÷</w:t>
      </w:r>
      <w:r w:rsidRPr="00E17E8F">
        <w:rPr>
          <w:rStyle w:val="Char0"/>
          <w:rFonts w:hint="cs"/>
          <w:rtl/>
        </w:rPr>
        <w:t xml:space="preserve"> گفت: هر وقت دو حدیث بر شما ارائه گردید آنچه را که مخالف قوم (اهل سنت) باشد انتخاب نمائید. </w:t>
      </w:r>
    </w:p>
    <w:p w:rsidR="000934D6" w:rsidRPr="00E17E8F" w:rsidRDefault="000934D6" w:rsidP="00CC17A9">
      <w:pPr>
        <w:tabs>
          <w:tab w:val="right" w:pos="7031"/>
        </w:tabs>
        <w:jc w:val="both"/>
        <w:rPr>
          <w:rStyle w:val="Char0"/>
          <w:rtl/>
        </w:rPr>
      </w:pPr>
      <w:r w:rsidRPr="00E17E8F">
        <w:rPr>
          <w:rStyle w:val="Char0"/>
          <w:rFonts w:hint="cs"/>
          <w:rtl/>
        </w:rPr>
        <w:t xml:space="preserve">و دوباره از آن رساله با اسناد خود و او از حسن بن جهم روایت کرده که گفت: به </w:t>
      </w:r>
      <w:r w:rsidR="00CC17A9" w:rsidRPr="00E17E8F">
        <w:rPr>
          <w:rStyle w:val="Char0"/>
          <w:rFonts w:hint="cs"/>
          <w:rtl/>
        </w:rPr>
        <w:t>بندۀ</w:t>
      </w:r>
      <w:r w:rsidRPr="00E17E8F">
        <w:rPr>
          <w:rStyle w:val="Char0"/>
          <w:rFonts w:hint="cs"/>
          <w:rtl/>
        </w:rPr>
        <w:t xml:space="preserve"> صالح</w:t>
      </w:r>
      <w:r w:rsidRPr="00E17E8F">
        <w:rPr>
          <w:rStyle w:val="Char0"/>
          <w:vertAlign w:val="superscript"/>
          <w:rtl/>
        </w:rPr>
        <w:footnoteReference w:id="153"/>
      </w:r>
      <w:r w:rsidRPr="00E17E8F">
        <w:rPr>
          <w:rStyle w:val="Char0"/>
          <w:rFonts w:hint="cs"/>
          <w:rtl/>
        </w:rPr>
        <w:t xml:space="preserve"> گفتم: آیا در آنچه از جانب شما به ما رسیده چاره‌ای جز خضوع و تسلیم در برابر شما داریم؟ گفت: خیر، به خدا سوگند چاره‌ای جز تسلیم برای ما ندارید، پس گفتم: از ابا عبدالله</w:t>
      </w:r>
      <w:r w:rsidR="004A1D72" w:rsidRPr="00E17E8F">
        <w:rPr>
          <w:rStyle w:val="Char0"/>
          <w:rFonts w:cs="CTraditional Arabic" w:hint="cs"/>
          <w:rtl/>
        </w:rPr>
        <w:t>÷</w:t>
      </w:r>
      <w:r w:rsidRPr="00E17E8F">
        <w:rPr>
          <w:rStyle w:val="Char0"/>
          <w:rFonts w:hint="cs"/>
          <w:rtl/>
        </w:rPr>
        <w:t xml:space="preserve"> چیزی روایت می‌شود و در جایی دیگر خلاف آن نقل می‌گردد کدام یک از</w:t>
      </w:r>
      <w:r w:rsidR="00D55DA0" w:rsidRPr="00E17E8F">
        <w:rPr>
          <w:rStyle w:val="Char0"/>
          <w:rFonts w:hint="cs"/>
          <w:rtl/>
        </w:rPr>
        <w:t xml:space="preserve"> آن‌ها </w:t>
      </w:r>
      <w:r w:rsidRPr="00E17E8F">
        <w:rPr>
          <w:rStyle w:val="Char0"/>
          <w:rFonts w:hint="cs"/>
          <w:rtl/>
        </w:rPr>
        <w:t xml:space="preserve">را بپذیریم؟ گفت: آنچه را که مخالف قوم (اهل سنت) است قبول کن و آنچه را که موافق قوم باشد از آن اجتناب و دوری گزین. </w:t>
      </w:r>
    </w:p>
    <w:p w:rsidR="000934D6" w:rsidRPr="00E17E8F" w:rsidRDefault="000934D6" w:rsidP="000934D6">
      <w:pPr>
        <w:tabs>
          <w:tab w:val="right" w:pos="7031"/>
        </w:tabs>
        <w:jc w:val="both"/>
        <w:rPr>
          <w:rStyle w:val="Char0"/>
          <w:rtl/>
        </w:rPr>
      </w:pPr>
      <w:r w:rsidRPr="00E17E8F">
        <w:rPr>
          <w:rStyle w:val="Char0"/>
          <w:rFonts w:hint="cs"/>
          <w:rtl/>
        </w:rPr>
        <w:t>و خمینی بر روایت گذشته تعلیق نموده می‌گوید: بدیهی است که روشنی دلالت اخبار بر اینکه مخالفت با عامه در دو روایت متضاد رجحان دارد با اینکه سند یکی معتبرتر باشد، بلکه با وجود صحت یکی از</w:t>
      </w:r>
      <w:r w:rsidR="00D55DA0" w:rsidRPr="00E17E8F">
        <w:rPr>
          <w:rStyle w:val="Char0"/>
          <w:rFonts w:hint="cs"/>
          <w:rtl/>
        </w:rPr>
        <w:t xml:space="preserve"> آن‌ها </w:t>
      </w:r>
      <w:r w:rsidRPr="00E17E8F">
        <w:rPr>
          <w:rStyle w:val="Char0"/>
          <w:rFonts w:hint="cs"/>
          <w:rtl/>
        </w:rPr>
        <w:t>ظاهراً و معروف و مشهور بودن محتوی آن در میان اصحاب بلکه با اینکه در تمامی ابواب فقه و سنت فقهاء ترجیح یافته و معمولی و شایع گشته در میان عموم باشد</w:t>
      </w:r>
      <w:r w:rsidRPr="00E17E8F">
        <w:rPr>
          <w:rStyle w:val="Char0"/>
          <w:vertAlign w:val="superscript"/>
          <w:rtl/>
        </w:rPr>
        <w:footnoteReference w:id="154"/>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و ترجیح یکی از اخبار متعارض به باور اهل تشیع با مقیاس مخالفت با اهل سنت، تنها </w:t>
      </w:r>
      <w:r w:rsidR="00CC17A9" w:rsidRPr="00E17E8F">
        <w:rPr>
          <w:rStyle w:val="Char0"/>
          <w:rFonts w:hint="cs"/>
          <w:rtl/>
        </w:rPr>
        <w:t>نتیجۀ</w:t>
      </w:r>
      <w:r w:rsidRPr="00E17E8F">
        <w:rPr>
          <w:rStyle w:val="Char0"/>
          <w:rFonts w:hint="cs"/>
          <w:rtl/>
        </w:rPr>
        <w:t xml:space="preserve"> ناسازگاری و ناموافق بودن دلایل احکام و عقائد ایشان می‌باشد، چه برخورد و تضاد اخبار، موجب اختلاف در مدلول روایات می‌شود، و ساده‌ترین راه حل به نظر آنان همان پذیرفتن آن چیزیست که مخالف اهل سنت باشد. </w:t>
      </w:r>
    </w:p>
    <w:p w:rsidR="000934D6" w:rsidRPr="00E17E8F" w:rsidRDefault="000934D6" w:rsidP="000934D6">
      <w:pPr>
        <w:tabs>
          <w:tab w:val="right" w:pos="7031"/>
        </w:tabs>
        <w:jc w:val="both"/>
        <w:rPr>
          <w:rStyle w:val="Char0"/>
          <w:rtl/>
        </w:rPr>
      </w:pPr>
      <w:r w:rsidRPr="00E17E8F">
        <w:rPr>
          <w:rStyle w:val="Char0"/>
          <w:rFonts w:hint="cs"/>
          <w:rtl/>
        </w:rPr>
        <w:t>و دوباره می</w:t>
      </w:r>
      <w:r w:rsidRPr="00E17E8F">
        <w:rPr>
          <w:rStyle w:val="Char0"/>
          <w:rFonts w:hint="eastAsia"/>
          <w:rtl/>
        </w:rPr>
        <w:t>‌</w:t>
      </w:r>
      <w:r w:rsidRPr="00E17E8F">
        <w:rPr>
          <w:rStyle w:val="Char0"/>
          <w:rFonts w:hint="cs"/>
          <w:rtl/>
        </w:rPr>
        <w:t xml:space="preserve">گوید: </w:t>
      </w:r>
    </w:p>
    <w:p w:rsidR="000934D6" w:rsidRPr="00E17E8F" w:rsidRDefault="00A2218A" w:rsidP="000934D6">
      <w:pPr>
        <w:tabs>
          <w:tab w:val="right" w:pos="7031"/>
        </w:tabs>
        <w:jc w:val="both"/>
        <w:rPr>
          <w:rStyle w:val="Char0"/>
          <w:rtl/>
        </w:rPr>
      </w:pPr>
      <w:r w:rsidRPr="00E17E8F">
        <w:rPr>
          <w:rStyle w:val="Char0"/>
          <w:rFonts w:hint="cs"/>
          <w:rtl/>
        </w:rPr>
        <w:t>و از دستۀ</w:t>
      </w:r>
      <w:r w:rsidR="000934D6" w:rsidRPr="00E17E8F">
        <w:rPr>
          <w:rStyle w:val="Char0"/>
          <w:rFonts w:hint="cs"/>
          <w:rtl/>
        </w:rPr>
        <w:t xml:space="preserve"> دوم: </w:t>
      </w:r>
    </w:p>
    <w:p w:rsidR="000934D6" w:rsidRPr="00E17E8F" w:rsidRDefault="000934D6" w:rsidP="00FD38D2">
      <w:pPr>
        <w:widowControl w:val="0"/>
        <w:tabs>
          <w:tab w:val="right" w:pos="7031"/>
        </w:tabs>
        <w:jc w:val="both"/>
        <w:rPr>
          <w:rStyle w:val="Char0"/>
          <w:rtl/>
        </w:rPr>
      </w:pPr>
      <w:r w:rsidRPr="00E17E8F">
        <w:rPr>
          <w:rStyle w:val="Char0"/>
          <w:rFonts w:hint="cs"/>
          <w:rtl/>
        </w:rPr>
        <w:t>از عیون با سند خود از علی بن اسباط روایت می‌کند که گفت: به امام رضا</w:t>
      </w:r>
      <w:r w:rsidR="004A1D72" w:rsidRPr="00E17E8F">
        <w:rPr>
          <w:rStyle w:val="Char0"/>
          <w:rFonts w:cs="CTraditional Arabic" w:hint="cs"/>
          <w:rtl/>
        </w:rPr>
        <w:t>÷</w:t>
      </w:r>
      <w:r w:rsidRPr="00E17E8F">
        <w:rPr>
          <w:rStyle w:val="Char0"/>
          <w:rFonts w:hint="cs"/>
          <w:rtl/>
        </w:rPr>
        <w:t xml:space="preserve"> گفتم: حادثه‌ای پیش می‌آید و من آن را نمی‌دانم و در شهری که من هستم از پیروان شما کسی آنجا نیست که از وی طلب فتوی نمایم‌ پس باید چه کار کنم؟ گفت: نزد فقیه شهر برو و از وی در خصوص کارت طلب فتوی کن، اگر برایت به چیزی فتوی داد بر خلاف آن عمل کن، چه حق در آن می‌باشد. </w:t>
      </w:r>
    </w:p>
    <w:p w:rsidR="000934D6" w:rsidRPr="00E17E8F" w:rsidRDefault="000934D6" w:rsidP="00FD38D2">
      <w:pPr>
        <w:widowControl w:val="0"/>
        <w:tabs>
          <w:tab w:val="right" w:pos="7031"/>
        </w:tabs>
        <w:jc w:val="both"/>
        <w:rPr>
          <w:rStyle w:val="Char0"/>
          <w:rtl/>
        </w:rPr>
      </w:pPr>
      <w:r w:rsidRPr="00E17E8F">
        <w:rPr>
          <w:rStyle w:val="Char0"/>
          <w:rFonts w:hint="cs"/>
          <w:rtl/>
        </w:rPr>
        <w:t>خمینی آن را تفسیر کرده و می‌گوید: مورد این کار، صورتی اجباری و ناچاری و ناهمواری راه به سوی حق و واقعیت است، فلذا وی را به سوی راهی راهنمائی کرده که در هنگام بسته بودن راه واقعی، بدان باز گردد</w:t>
      </w:r>
      <w:r w:rsidRPr="00E17E8F">
        <w:rPr>
          <w:rStyle w:val="Char0"/>
          <w:vertAlign w:val="superscript"/>
          <w:rtl/>
        </w:rPr>
        <w:footnoteReference w:id="155"/>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پس راه شناخت احکام شرعی صحیح</w:t>
      </w:r>
      <w:r w:rsidR="00EB08E0" w:rsidRPr="00E17E8F">
        <w:rPr>
          <w:rStyle w:val="Char0"/>
          <w:rFonts w:hint="cs"/>
          <w:rtl/>
        </w:rPr>
        <w:t xml:space="preserve"> </w:t>
      </w:r>
      <w:r w:rsidRPr="00E17E8F">
        <w:rPr>
          <w:rStyle w:val="Char0"/>
          <w:rFonts w:hint="cs"/>
          <w:rtl/>
        </w:rPr>
        <w:t xml:space="preserve">نزد فرد شیعی در حالی که در مکانی باشد که مردمان آنجا مخالف </w:t>
      </w:r>
      <w:r w:rsidR="00D55DA0" w:rsidRPr="00E17E8F">
        <w:rPr>
          <w:rStyle w:val="Char0"/>
          <w:rFonts w:hint="cs"/>
          <w:rtl/>
        </w:rPr>
        <w:t>عقیدۀ</w:t>
      </w:r>
      <w:r w:rsidRPr="00E17E8F">
        <w:rPr>
          <w:rStyle w:val="Char0"/>
          <w:rFonts w:hint="cs"/>
          <w:rtl/>
        </w:rPr>
        <w:t xml:space="preserve"> وی باشند، اینست که از دانشمندان آنجا طلب فتوی کند و بر خلاف فتوی عمل نماید: چه حق در خلاف آن می‌باشد. </w:t>
      </w:r>
    </w:p>
    <w:p w:rsidR="000934D6" w:rsidRPr="00E17E8F" w:rsidRDefault="000934D6" w:rsidP="000934D6">
      <w:pPr>
        <w:tabs>
          <w:tab w:val="right" w:pos="7031"/>
        </w:tabs>
        <w:jc w:val="both"/>
        <w:rPr>
          <w:rStyle w:val="Char0"/>
          <w:rtl/>
        </w:rPr>
      </w:pPr>
      <w:r w:rsidRPr="00E17E8F">
        <w:rPr>
          <w:rStyle w:val="Char0"/>
          <w:rFonts w:hint="cs"/>
          <w:rtl/>
        </w:rPr>
        <w:t>و خمینی و همۀ شیعیان معتقدند که اگر از امام معصوم فتوایی صادر گردید و موافق نظر اهل سنت بود فتوای او به خاطر تقیه بوده است بدین علت که امامان معصوم و اهل سنت با هم در تضاد هستند و به هم پیوستگی میان</w:t>
      </w:r>
      <w:r w:rsidR="00D55DA0" w:rsidRPr="00E17E8F">
        <w:rPr>
          <w:rStyle w:val="Char0"/>
          <w:rFonts w:hint="cs"/>
          <w:rtl/>
        </w:rPr>
        <w:t xml:space="preserve"> آن‌ها </w:t>
      </w:r>
      <w:r w:rsidRPr="00E17E8F">
        <w:rPr>
          <w:rStyle w:val="Char0"/>
          <w:rFonts w:hint="cs"/>
          <w:rtl/>
        </w:rPr>
        <w:t xml:space="preserve">غیر ممکن است، همانند عدم اجتماع شب و روز و گمراهی و هدایت. </w:t>
      </w:r>
    </w:p>
    <w:p w:rsidR="000934D6" w:rsidRPr="00E17E8F" w:rsidRDefault="000934D6" w:rsidP="000934D6">
      <w:pPr>
        <w:tabs>
          <w:tab w:val="right" w:pos="7031"/>
        </w:tabs>
        <w:jc w:val="both"/>
        <w:rPr>
          <w:rStyle w:val="Char0"/>
          <w:rtl/>
        </w:rPr>
      </w:pPr>
      <w:r w:rsidRPr="00E17E8F">
        <w:rPr>
          <w:rStyle w:val="Char0"/>
          <w:rFonts w:hint="cs"/>
          <w:rtl/>
        </w:rPr>
        <w:t xml:space="preserve">و در این رابطه خمینی می‌گوید: </w:t>
      </w:r>
    </w:p>
    <w:p w:rsidR="000934D6" w:rsidRPr="00E17E8F" w:rsidRDefault="000934D6" w:rsidP="000934D6">
      <w:pPr>
        <w:tabs>
          <w:tab w:val="right" w:pos="7031"/>
        </w:tabs>
        <w:jc w:val="both"/>
        <w:rPr>
          <w:rStyle w:val="Char0"/>
          <w:rtl/>
        </w:rPr>
      </w:pPr>
      <w:r w:rsidRPr="00E17E8F">
        <w:rPr>
          <w:rStyle w:val="Char0"/>
          <w:rFonts w:hint="cs"/>
          <w:rtl/>
        </w:rPr>
        <w:t>عبید بن زراره از ابا عبدالله</w:t>
      </w:r>
      <w:r w:rsidR="004A1D72" w:rsidRPr="00E17E8F">
        <w:rPr>
          <w:rStyle w:val="Char0"/>
          <w:rFonts w:cs="CTraditional Arabic" w:hint="cs"/>
          <w:rtl/>
        </w:rPr>
        <w:t>÷</w:t>
      </w:r>
      <w:r w:rsidRPr="00E17E8F">
        <w:rPr>
          <w:rStyle w:val="Char0"/>
          <w:rFonts w:hint="cs"/>
          <w:rtl/>
        </w:rPr>
        <w:t xml:space="preserve"> روایت کرده که گفت: آنچه را که از من شنیده‌ای که با سخن مردم (اهل سنت) شباهت دارد در آن تقیه هست، و آنچه را که از من شنیده‌ای و مشابه سخن مردم نیست تقیه‌ای در آن وجود ندارد. </w:t>
      </w:r>
    </w:p>
    <w:p w:rsidR="000934D6" w:rsidRPr="00E17E8F" w:rsidRDefault="000934D6" w:rsidP="000934D6">
      <w:pPr>
        <w:tabs>
          <w:tab w:val="right" w:pos="7031"/>
        </w:tabs>
        <w:jc w:val="both"/>
        <w:rPr>
          <w:rStyle w:val="Char0"/>
          <w:rtl/>
        </w:rPr>
      </w:pPr>
      <w:r w:rsidRPr="00E17E8F">
        <w:rPr>
          <w:rStyle w:val="Char0"/>
          <w:rFonts w:hint="cs"/>
          <w:rtl/>
        </w:rPr>
        <w:t>خمینی آن را تفسیر کرده به اینکه: بعید به نظر نمی‌رسد که مقصود وی شباهت با سخن مردم در آراء و اهواء ایشان مانند اعتقاد به جبر و قیاس و فتاوای باطل معروف از طرف آنان مانند باور به عول و تعصیب باشد</w:t>
      </w:r>
      <w:r w:rsidRPr="00E17E8F">
        <w:rPr>
          <w:rStyle w:val="Char0"/>
          <w:vertAlign w:val="superscript"/>
          <w:rtl/>
        </w:rPr>
        <w:footnoteReference w:id="156"/>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و از دید</w:t>
      </w:r>
      <w:r w:rsidR="00D55DA0" w:rsidRPr="00E17E8F">
        <w:rPr>
          <w:rStyle w:val="Char0"/>
          <w:rFonts w:hint="cs"/>
          <w:rtl/>
        </w:rPr>
        <w:t xml:space="preserve"> آن‌ها </w:t>
      </w:r>
      <w:r w:rsidRPr="00E17E8F">
        <w:rPr>
          <w:rStyle w:val="Char0"/>
          <w:rFonts w:hint="cs"/>
          <w:rtl/>
        </w:rPr>
        <w:t xml:space="preserve">ایمان شیعی کامل نمی‌شود مگر اینکه با اهل سنت مخالفت نماید و در غیر این صورت مجرم و گناه کار است و اعتقادش ناقص و ناتمام. خمینی می‌گوید: و اما قول او در روایتی که گفته است: شیعیان ما کسانی هستند که ولایت ما را می‌پذیرند و به قول ما عمل می‌کنند و با دشمنان ما مخالفت می‌ورزند، کسی که این طور نباشد از ما نیست. </w:t>
      </w:r>
    </w:p>
    <w:p w:rsidR="000934D6" w:rsidRPr="00E17E8F" w:rsidRDefault="000934D6" w:rsidP="000934D6">
      <w:pPr>
        <w:pStyle w:val="a0"/>
        <w:rPr>
          <w:rtl/>
          <w:lang w:bidi="fa-IR"/>
        </w:rPr>
      </w:pPr>
      <w:r w:rsidRPr="00E17E8F">
        <w:rPr>
          <w:rFonts w:hint="cs"/>
          <w:rtl/>
          <w:lang w:bidi="fa-IR"/>
        </w:rPr>
        <w:t>و نیز قول او در روایتی دیگر که می‌گوید: آنچه که</w:t>
      </w:r>
      <w:r w:rsidR="00D55DA0" w:rsidRPr="00E17E8F">
        <w:rPr>
          <w:rFonts w:hint="cs"/>
          <w:rtl/>
          <w:lang w:bidi="fa-IR"/>
        </w:rPr>
        <w:t xml:space="preserve"> آن‌ها </w:t>
      </w:r>
      <w:r w:rsidRPr="00E17E8F">
        <w:rPr>
          <w:rFonts w:hint="cs"/>
          <w:rtl/>
          <w:lang w:bidi="fa-IR"/>
        </w:rPr>
        <w:t>بر طبق آن عمل می‌کنند شما بدان معتقد نمی‌باشید. و نیز آنان به موجب چیزی که شما از آن برخوردار هستید عمل نمی‌نمایند، پس با</w:t>
      </w:r>
      <w:r w:rsidR="00D55DA0" w:rsidRPr="00E17E8F">
        <w:rPr>
          <w:rFonts w:hint="cs"/>
          <w:rtl/>
          <w:lang w:bidi="fa-IR"/>
        </w:rPr>
        <w:t xml:space="preserve"> آن‌ها </w:t>
      </w:r>
      <w:r w:rsidRPr="00E17E8F">
        <w:rPr>
          <w:rFonts w:hint="cs"/>
          <w:rtl/>
          <w:lang w:bidi="fa-IR"/>
        </w:rPr>
        <w:t xml:space="preserve">مخالفت کنید چون ایشان از دین حنیف و پاک و اسلام چیزی نمی‌فهمند، پس ظاهر این دو قول مخالفت یا اهل سنت در رابطه با اعتقاد ایشان و در مورد </w:t>
      </w:r>
      <w:r w:rsidR="00CC17A9" w:rsidRPr="00E17E8F">
        <w:rPr>
          <w:rFonts w:hint="cs"/>
          <w:rtl/>
          <w:lang w:bidi="fa-IR"/>
        </w:rPr>
        <w:t>قضیۀ</w:t>
      </w:r>
      <w:r w:rsidRPr="00E17E8F">
        <w:rPr>
          <w:rFonts w:hint="cs"/>
          <w:rtl/>
          <w:lang w:bidi="fa-IR"/>
        </w:rPr>
        <w:t xml:space="preserve"> امامت و آنچه بدانها ارتباط دارد می‌باشد.</w:t>
      </w:r>
      <w:r w:rsidRPr="00E17E8F">
        <w:rPr>
          <w:rStyle w:val="Char0"/>
          <w:vertAlign w:val="superscript"/>
          <w:rtl/>
        </w:rPr>
        <w:footnoteReference w:id="157"/>
      </w:r>
      <w:r w:rsidRPr="00E17E8F">
        <w:rPr>
          <w:rFonts w:hint="cs"/>
          <w:rtl/>
          <w:lang w:bidi="fa-IR"/>
        </w:rPr>
        <w:t xml:space="preserve"> </w:t>
      </w:r>
    </w:p>
    <w:p w:rsidR="000934D6" w:rsidRPr="00E17E8F" w:rsidRDefault="000934D6" w:rsidP="000934D6">
      <w:pPr>
        <w:pStyle w:val="a0"/>
        <w:rPr>
          <w:rtl/>
          <w:lang w:bidi="fa-IR"/>
        </w:rPr>
      </w:pPr>
      <w:r w:rsidRPr="00E17E8F">
        <w:rPr>
          <w:rFonts w:hint="cs"/>
          <w:rtl/>
          <w:lang w:bidi="fa-IR"/>
        </w:rPr>
        <w:t>و بدتر از</w:t>
      </w:r>
      <w:r w:rsidR="00D55DA0" w:rsidRPr="00E17E8F">
        <w:rPr>
          <w:rFonts w:hint="cs"/>
          <w:rtl/>
          <w:lang w:bidi="fa-IR"/>
        </w:rPr>
        <w:t xml:space="preserve"> این‌ها </w:t>
      </w:r>
      <w:r w:rsidRPr="00E17E8F">
        <w:rPr>
          <w:rFonts w:hint="cs"/>
          <w:rtl/>
          <w:lang w:bidi="fa-IR"/>
        </w:rPr>
        <w:t xml:space="preserve">اینست که خمینی می‌پندارد اهل سنت به هر چیزی روی آورند، آن چیز باطل و یاوه است، خواه عبادت باشد و یا غیر آن. </w:t>
      </w:r>
    </w:p>
    <w:p w:rsidR="000934D6" w:rsidRPr="00E17E8F" w:rsidRDefault="000934D6" w:rsidP="000934D6">
      <w:pPr>
        <w:tabs>
          <w:tab w:val="right" w:pos="7031"/>
        </w:tabs>
        <w:jc w:val="both"/>
        <w:rPr>
          <w:rStyle w:val="Char0"/>
          <w:rtl/>
        </w:rPr>
      </w:pPr>
      <w:r w:rsidRPr="00E17E8F">
        <w:rPr>
          <w:rStyle w:val="Char0"/>
          <w:rFonts w:hint="cs"/>
          <w:rtl/>
        </w:rPr>
        <w:t xml:space="preserve"> و می‌گوید: و اما قول او در صحیح اسماعیل بن بزیع که می</w:t>
      </w:r>
      <w:r w:rsidRPr="00E17E8F">
        <w:rPr>
          <w:rStyle w:val="Char0"/>
          <w:rFonts w:hint="eastAsia"/>
          <w:rtl/>
        </w:rPr>
        <w:t>‌</w:t>
      </w:r>
      <w:r w:rsidRPr="00E17E8F">
        <w:rPr>
          <w:rStyle w:val="Char0"/>
          <w:rFonts w:hint="cs"/>
          <w:rtl/>
        </w:rPr>
        <w:t xml:space="preserve">گوید: اگر مردم را دیدی که به چیزی روی می‌آورند از آن چیز پرهیز کن. </w:t>
      </w:r>
    </w:p>
    <w:p w:rsidR="000934D6" w:rsidRPr="00E17E8F" w:rsidRDefault="000934D6" w:rsidP="000934D6">
      <w:pPr>
        <w:tabs>
          <w:tab w:val="right" w:pos="7031"/>
        </w:tabs>
        <w:jc w:val="both"/>
        <w:rPr>
          <w:rStyle w:val="Char0"/>
          <w:rtl/>
        </w:rPr>
      </w:pPr>
      <w:r w:rsidRPr="00E17E8F">
        <w:rPr>
          <w:rStyle w:val="Char0"/>
          <w:rFonts w:hint="cs"/>
          <w:rtl/>
        </w:rPr>
        <w:t>نشان</w:t>
      </w:r>
      <w:r w:rsidR="003B4E8A" w:rsidRPr="00E17E8F">
        <w:rPr>
          <w:rStyle w:val="Char0"/>
          <w:rFonts w:hint="cs"/>
          <w:rtl/>
        </w:rPr>
        <w:t>ۀ</w:t>
      </w:r>
      <w:r w:rsidRPr="00E17E8F">
        <w:rPr>
          <w:rStyle w:val="Char0"/>
          <w:rFonts w:hint="cs"/>
          <w:rtl/>
        </w:rPr>
        <w:t xml:space="preserve"> اینست که علاقه‌مند بودن اهل سنت به چیزی و مصر بودن</w:t>
      </w:r>
      <w:r w:rsidR="00D55DA0" w:rsidRPr="00E17E8F">
        <w:rPr>
          <w:rStyle w:val="Char0"/>
          <w:rFonts w:hint="cs"/>
          <w:rtl/>
        </w:rPr>
        <w:t xml:space="preserve"> آن‌ها </w:t>
      </w:r>
      <w:r w:rsidRPr="00E17E8F">
        <w:rPr>
          <w:rStyle w:val="Char0"/>
          <w:rFonts w:hint="cs"/>
          <w:rtl/>
        </w:rPr>
        <w:t>بر آن بر بطلان آن چیز دلالت دارد، و به هر حال شکی نیست که مخالفت با عامه از روش‌های ترجیح در باب تعارض است</w:t>
      </w:r>
      <w:r w:rsidRPr="00E17E8F">
        <w:rPr>
          <w:rStyle w:val="Char0"/>
          <w:vertAlign w:val="superscript"/>
          <w:rtl/>
        </w:rPr>
        <w:footnoteReference w:id="158"/>
      </w:r>
      <w:r w:rsidRPr="00E17E8F">
        <w:rPr>
          <w:rStyle w:val="Char0"/>
          <w:rFonts w:hint="cs"/>
          <w:rtl/>
        </w:rPr>
        <w:t xml:space="preserve">. </w:t>
      </w:r>
    </w:p>
    <w:p w:rsidR="000934D6" w:rsidRPr="00E17E8F" w:rsidRDefault="000934D6" w:rsidP="00FD38D2">
      <w:pPr>
        <w:widowControl w:val="0"/>
        <w:tabs>
          <w:tab w:val="right" w:pos="7031"/>
        </w:tabs>
        <w:jc w:val="both"/>
        <w:rPr>
          <w:rStyle w:val="Char0"/>
          <w:rtl/>
        </w:rPr>
      </w:pPr>
      <w:r w:rsidRPr="00E17E8F">
        <w:rPr>
          <w:rStyle w:val="Char0"/>
          <w:rFonts w:hint="cs"/>
          <w:rtl/>
        </w:rPr>
        <w:t>پس تمسک جستن اهل سنت به کتاب خداوند مهربان و والامقام و عمل کردن به سنت پیامبر خدا</w:t>
      </w:r>
      <w:r w:rsidR="004A1D72" w:rsidRPr="00E17E8F">
        <w:rPr>
          <w:rStyle w:val="Char0"/>
          <w:rFonts w:cs="CTraditional Arabic" w:hint="cs"/>
          <w:rtl/>
        </w:rPr>
        <w:t xml:space="preserve"> ج</w:t>
      </w:r>
      <w:r w:rsidRPr="00E17E8F">
        <w:rPr>
          <w:rStyle w:val="Char0"/>
          <w:rFonts w:hint="cs"/>
          <w:rtl/>
        </w:rPr>
        <w:t xml:space="preserve"> از دیدگاه کسانی که خود را در جام</w:t>
      </w:r>
      <w:r w:rsidR="003B4E8A" w:rsidRPr="00E17E8F">
        <w:rPr>
          <w:rStyle w:val="Char0"/>
          <w:rFonts w:hint="cs"/>
          <w:rtl/>
        </w:rPr>
        <w:t>ۀ</w:t>
      </w:r>
      <w:r w:rsidRPr="00E17E8F">
        <w:rPr>
          <w:rStyle w:val="Char0"/>
          <w:rFonts w:hint="cs"/>
          <w:rtl/>
        </w:rPr>
        <w:t xml:space="preserve"> دوستی با اهل بیت پیچیده‌اند در حالی که به خدا و رسول خدا</w:t>
      </w:r>
      <w:r w:rsidR="004A1D72" w:rsidRPr="00E17E8F">
        <w:rPr>
          <w:rStyle w:val="Char0"/>
          <w:rFonts w:cs="CTraditional Arabic" w:hint="cs"/>
          <w:rtl/>
        </w:rPr>
        <w:t xml:space="preserve"> ج</w:t>
      </w:r>
      <w:r w:rsidRPr="00E17E8F">
        <w:rPr>
          <w:rStyle w:val="Char0"/>
          <w:rFonts w:hint="cs"/>
          <w:rtl/>
        </w:rPr>
        <w:t xml:space="preserve"> طعنه می‌زنند باطل و یاوه می‌باشد. </w:t>
      </w:r>
    </w:p>
    <w:p w:rsidR="000934D6" w:rsidRPr="00E17E8F" w:rsidRDefault="000934D6" w:rsidP="000C540A">
      <w:pPr>
        <w:tabs>
          <w:tab w:val="right" w:pos="7031"/>
        </w:tabs>
        <w:jc w:val="both"/>
        <w:rPr>
          <w:rStyle w:val="Char0"/>
          <w:rtl/>
        </w:rPr>
      </w:pPr>
      <w:r w:rsidRPr="00E17E8F">
        <w:rPr>
          <w:rStyle w:val="Char0"/>
          <w:rFonts w:hint="cs"/>
          <w:rtl/>
        </w:rPr>
        <w:t xml:space="preserve">سپس می‌خواهد </w:t>
      </w:r>
      <w:r w:rsidR="00CC17A9" w:rsidRPr="00E17E8F">
        <w:rPr>
          <w:rStyle w:val="Char0"/>
          <w:rFonts w:hint="cs"/>
          <w:rtl/>
        </w:rPr>
        <w:t>چکیدۀ</w:t>
      </w:r>
      <w:r w:rsidRPr="00E17E8F">
        <w:rPr>
          <w:rStyle w:val="Char0"/>
          <w:rFonts w:hint="cs"/>
          <w:rtl/>
        </w:rPr>
        <w:t xml:space="preserve"> بحث گذشته را بیان دارد، پس می‌گوید: حاصل تمام آنچه از اول بحث تا اینجا بیان داشتیم اینست که آنچه رجحان دارد و نصی </w:t>
      </w:r>
      <w:r w:rsidR="00D55DA0" w:rsidRPr="00E17E8F">
        <w:rPr>
          <w:rStyle w:val="Char0"/>
          <w:rFonts w:hint="cs"/>
          <w:rtl/>
        </w:rPr>
        <w:t>دربارۀ</w:t>
      </w:r>
      <w:r w:rsidRPr="00E17E8F">
        <w:rPr>
          <w:rStyle w:val="Char0"/>
          <w:rFonts w:hint="cs"/>
          <w:rtl/>
        </w:rPr>
        <w:t xml:space="preserve"> آن آمده در دو امر خلاصه می‌شود: </w:t>
      </w:r>
    </w:p>
    <w:p w:rsidR="000934D6" w:rsidRPr="00E17E8F" w:rsidRDefault="000934D6" w:rsidP="00FD38D2">
      <w:pPr>
        <w:widowControl w:val="0"/>
        <w:tabs>
          <w:tab w:val="right" w:pos="7031"/>
        </w:tabs>
        <w:jc w:val="both"/>
        <w:rPr>
          <w:rStyle w:val="Char0"/>
          <w:rtl/>
        </w:rPr>
      </w:pPr>
      <w:r w:rsidRPr="00E17E8F">
        <w:rPr>
          <w:rStyle w:val="Char0"/>
          <w:rFonts w:hint="cs"/>
          <w:rtl/>
        </w:rPr>
        <w:t>موافقت با قرآن و سنت و مخالفت با عامه (اهل سنت) است</w:t>
      </w:r>
      <w:r w:rsidRPr="00E17E8F">
        <w:rPr>
          <w:rStyle w:val="Char0"/>
          <w:vertAlign w:val="superscript"/>
          <w:rtl/>
        </w:rPr>
        <w:footnoteReference w:id="159"/>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دوباره می‌گوید: در حقیقت روشن شد (که در باب تعارض روایات) تنها روایتی قابل قبول و مرجح است که با کتاب (قرآن) موافق، و با عامه (اهل سنت) مخالف باشد، بنابراین هر یک از آن دو می‌توانند گزینه‌ای ثابت و ترجیح‌دهنده به دست دهند، آن هم بخاطر انتشار آن، یا به نفع و جهت خویش و امکان دارد که هر یک از</w:t>
      </w:r>
      <w:r w:rsidR="00D55DA0" w:rsidRPr="00E17E8F">
        <w:rPr>
          <w:rStyle w:val="Char0"/>
          <w:rFonts w:hint="cs"/>
          <w:rtl/>
        </w:rPr>
        <w:t xml:space="preserve"> آن‌ها </w:t>
      </w:r>
      <w:r w:rsidRPr="00E17E8F">
        <w:rPr>
          <w:rStyle w:val="Char0"/>
          <w:rFonts w:hint="cs"/>
          <w:rtl/>
        </w:rPr>
        <w:t xml:space="preserve">آن را بر جهت خود بکشد. </w:t>
      </w:r>
    </w:p>
    <w:p w:rsidR="000934D6" w:rsidRPr="00E17E8F" w:rsidRDefault="000934D6" w:rsidP="000934D6">
      <w:pPr>
        <w:tabs>
          <w:tab w:val="right" w:pos="7031"/>
        </w:tabs>
        <w:jc w:val="both"/>
        <w:rPr>
          <w:rStyle w:val="Char0"/>
          <w:rtl/>
        </w:rPr>
      </w:pPr>
      <w:r w:rsidRPr="00E17E8F">
        <w:rPr>
          <w:rStyle w:val="Char0"/>
          <w:rFonts w:hint="cs"/>
          <w:rtl/>
        </w:rPr>
        <w:t>نو</w:t>
      </w:r>
      <w:r w:rsidR="003B4E8A" w:rsidRPr="00E17E8F">
        <w:rPr>
          <w:rStyle w:val="Char0"/>
          <w:rFonts w:hint="cs"/>
          <w:rtl/>
        </w:rPr>
        <w:t>ۀ</w:t>
      </w:r>
      <w:r w:rsidRPr="00E17E8F">
        <w:rPr>
          <w:rStyle w:val="Char0"/>
          <w:rFonts w:hint="cs"/>
          <w:rtl/>
        </w:rPr>
        <w:t xml:space="preserve"> ابن سبأ برای ما بیان نکرده که قرآن چیست و سنت کدام، آیا آن سنت همان سخنان و افعال و تقریرات رسول خداست</w:t>
      </w:r>
      <w:r w:rsidR="004A1D72" w:rsidRPr="00E17E8F">
        <w:rPr>
          <w:rStyle w:val="Char0"/>
          <w:rFonts w:cs="CTraditional Arabic" w:hint="cs"/>
          <w:rtl/>
        </w:rPr>
        <w:t xml:space="preserve"> ج</w:t>
      </w:r>
      <w:r w:rsidRPr="00E17E8F">
        <w:rPr>
          <w:rStyle w:val="Char0"/>
          <w:rFonts w:hint="cs"/>
          <w:rtl/>
        </w:rPr>
        <w:t xml:space="preserve"> که عقائد اهل تشیع را نابود و متلاشی می‌کنند، یا دروغ پردازی‌های زراره و جعفی و غیر ایشان از کسانی که به واسط</w:t>
      </w:r>
      <w:r w:rsidR="003B4E8A" w:rsidRPr="00E17E8F">
        <w:rPr>
          <w:rStyle w:val="Char0"/>
          <w:rFonts w:hint="cs"/>
          <w:rtl/>
        </w:rPr>
        <w:t>ۀ</w:t>
      </w:r>
      <w:r w:rsidRPr="00E17E8F">
        <w:rPr>
          <w:rStyle w:val="Char0"/>
          <w:rFonts w:hint="cs"/>
          <w:rtl/>
        </w:rPr>
        <w:t xml:space="preserve"> شیعه‌گری امرار معاش می</w:t>
      </w:r>
      <w:r w:rsidRPr="00E17E8F">
        <w:rPr>
          <w:rStyle w:val="Char0"/>
          <w:rFonts w:hint="eastAsia"/>
          <w:rtl/>
        </w:rPr>
        <w:t>‌</w:t>
      </w:r>
      <w:r w:rsidRPr="00E17E8F">
        <w:rPr>
          <w:rStyle w:val="Char0"/>
          <w:rFonts w:hint="cs"/>
          <w:rtl/>
        </w:rPr>
        <w:t xml:space="preserve">کنند و ملحدان نژاد‌پرست است. </w:t>
      </w:r>
    </w:p>
    <w:p w:rsidR="000934D6" w:rsidRPr="00E17E8F" w:rsidRDefault="000934D6" w:rsidP="00EB08E0">
      <w:pPr>
        <w:tabs>
          <w:tab w:val="right" w:pos="7031"/>
        </w:tabs>
        <w:jc w:val="both"/>
        <w:rPr>
          <w:rStyle w:val="Char0"/>
          <w:rtl/>
        </w:rPr>
      </w:pPr>
      <w:r w:rsidRPr="00E17E8F">
        <w:rPr>
          <w:rStyle w:val="Char0"/>
          <w:rFonts w:hint="cs"/>
          <w:rtl/>
        </w:rPr>
        <w:t>و امیدوارم ای برادر خواننده، بیان وجوب مخالفت میان اهل سنت و شیعیان را بر تو طولانی نکرده باشم، و حالا سخن خود را با کلام شیخ محمد بن عبدالوهاب</w:t>
      </w:r>
      <w:r w:rsidR="007D244B" w:rsidRPr="00E17E8F">
        <w:rPr>
          <w:rStyle w:val="Char0"/>
          <w:rFonts w:hint="cs"/>
          <w:rtl/>
        </w:rPr>
        <w:t xml:space="preserve"> </w:t>
      </w:r>
      <w:r w:rsidR="00EB08E0" w:rsidRPr="00E17E8F">
        <w:rPr>
          <w:rStyle w:val="Char0"/>
          <w:rFonts w:cs="CTraditional Arabic" w:hint="cs"/>
          <w:rtl/>
        </w:rPr>
        <w:t>/</w:t>
      </w:r>
      <w:r w:rsidRPr="00E17E8F">
        <w:rPr>
          <w:rStyle w:val="Char0"/>
          <w:rFonts w:hint="cs"/>
          <w:rtl/>
        </w:rPr>
        <w:t xml:space="preserve"> به پایان می‌رسانم آنجا که می‌گوید: ایشان</w:t>
      </w:r>
      <w:r w:rsidRPr="00E17E8F">
        <w:rPr>
          <w:rStyle w:val="Char0"/>
          <w:vertAlign w:val="superscript"/>
          <w:rtl/>
        </w:rPr>
        <w:footnoteReference w:id="160"/>
      </w:r>
      <w:r w:rsidRPr="00E17E8F">
        <w:rPr>
          <w:rStyle w:val="Char0"/>
          <w:rFonts w:hint="cs"/>
          <w:rtl/>
        </w:rPr>
        <w:t xml:space="preserve"> مخالفت با اهل سنت و جماعت را، آن کسانی که </w:t>
      </w:r>
      <w:r w:rsidR="00D55DA0" w:rsidRPr="00E17E8F">
        <w:rPr>
          <w:rStyle w:val="Char0"/>
          <w:rFonts w:hint="cs"/>
          <w:rtl/>
        </w:rPr>
        <w:t>عقیدۀ</w:t>
      </w:r>
      <w:r w:rsidRPr="00E17E8F">
        <w:rPr>
          <w:rStyle w:val="Char0"/>
          <w:rFonts w:hint="cs"/>
          <w:rtl/>
        </w:rPr>
        <w:t xml:space="preserve"> رسول الله</w:t>
      </w:r>
      <w:r w:rsidR="004A1D72" w:rsidRPr="00E17E8F">
        <w:rPr>
          <w:rStyle w:val="Char0"/>
          <w:rFonts w:cs="CTraditional Arabic" w:hint="cs"/>
          <w:rtl/>
        </w:rPr>
        <w:t xml:space="preserve"> ج</w:t>
      </w:r>
      <w:r w:rsidRPr="00E17E8F">
        <w:rPr>
          <w:rStyle w:val="Char0"/>
          <w:rFonts w:hint="cs"/>
          <w:rtl/>
        </w:rPr>
        <w:t xml:space="preserve"> و اصحاب وی را داشتند به عنوان اصلی برای نجات خویش قرار داده‌اند، اهل سنت هر چیزی را انجام داده باشند</w:t>
      </w:r>
      <w:r w:rsidR="00D55DA0" w:rsidRPr="00E17E8F">
        <w:rPr>
          <w:rStyle w:val="Char0"/>
          <w:rFonts w:hint="cs"/>
          <w:rtl/>
        </w:rPr>
        <w:t xml:space="preserve"> آن‌ها </w:t>
      </w:r>
      <w:r w:rsidRPr="00E17E8F">
        <w:rPr>
          <w:rStyle w:val="Char0"/>
          <w:rFonts w:hint="cs"/>
          <w:rtl/>
        </w:rPr>
        <w:t xml:space="preserve">آن را رها کرده‌اند. و هر چیزی را ترک کرده باشند آنان بدان عمل نموده‌اند، پس با این کار خود مستقیماً از دین خارج گشته‌اند. </w:t>
      </w:r>
    </w:p>
    <w:p w:rsidR="000934D6" w:rsidRPr="00E17E8F" w:rsidRDefault="000934D6" w:rsidP="000934D6">
      <w:pPr>
        <w:tabs>
          <w:tab w:val="right" w:pos="7031"/>
        </w:tabs>
        <w:jc w:val="both"/>
        <w:rPr>
          <w:rStyle w:val="Char0"/>
          <w:rtl/>
        </w:rPr>
      </w:pPr>
      <w:r w:rsidRPr="00E17E8F">
        <w:rPr>
          <w:rStyle w:val="Char0"/>
          <w:rFonts w:hint="cs"/>
          <w:rtl/>
        </w:rPr>
        <w:t>شیطان ایشان را اغوا نموده و به آنان املا کرده و مدعی شده‌اند که این مخالفت علامت و نشان</w:t>
      </w:r>
      <w:r w:rsidR="003B4E8A" w:rsidRPr="00E17E8F">
        <w:rPr>
          <w:rStyle w:val="Char0"/>
          <w:rFonts w:hint="cs"/>
          <w:rtl/>
        </w:rPr>
        <w:t>ۀ</w:t>
      </w:r>
      <w:r w:rsidRPr="00E17E8F">
        <w:rPr>
          <w:rStyle w:val="Char0"/>
          <w:rFonts w:hint="cs"/>
          <w:rtl/>
        </w:rPr>
        <w:t xml:space="preserve"> فرق</w:t>
      </w:r>
      <w:r w:rsidR="003B4E8A" w:rsidRPr="00E17E8F">
        <w:rPr>
          <w:rStyle w:val="Char0"/>
          <w:rFonts w:hint="cs"/>
          <w:rtl/>
        </w:rPr>
        <w:t>ۀ</w:t>
      </w:r>
      <w:r w:rsidRPr="00E17E8F">
        <w:rPr>
          <w:rStyle w:val="Char0"/>
          <w:rFonts w:hint="cs"/>
          <w:rtl/>
        </w:rPr>
        <w:t xml:space="preserve"> ناجیه می‌باشد، در حالی که پیامبر خدا</w:t>
      </w:r>
      <w:r w:rsidR="004A1D72" w:rsidRPr="00E17E8F">
        <w:rPr>
          <w:rStyle w:val="Char0"/>
          <w:rFonts w:cs="CTraditional Arabic" w:hint="cs"/>
          <w:rtl/>
        </w:rPr>
        <w:t xml:space="preserve"> ج</w:t>
      </w:r>
      <w:r w:rsidRPr="00E17E8F">
        <w:rPr>
          <w:rStyle w:val="Char0"/>
          <w:rFonts w:hint="cs"/>
          <w:rtl/>
        </w:rPr>
        <w:t xml:space="preserve"> فرموده: فرق</w:t>
      </w:r>
      <w:r w:rsidR="003B4E8A" w:rsidRPr="00E17E8F">
        <w:rPr>
          <w:rStyle w:val="Char0"/>
          <w:rFonts w:hint="cs"/>
          <w:rtl/>
        </w:rPr>
        <w:t>ۀ</w:t>
      </w:r>
      <w:r w:rsidRPr="00E17E8F">
        <w:rPr>
          <w:rStyle w:val="Char0"/>
          <w:rFonts w:hint="cs"/>
          <w:rtl/>
        </w:rPr>
        <w:t xml:space="preserve"> نجات یافته عموم مؤمنان و معتقدان به آنچه من و یارانم بدان باور داریم می‌باشند. </w:t>
      </w:r>
    </w:p>
    <w:p w:rsidR="000934D6" w:rsidRPr="00E17E8F" w:rsidRDefault="000934D6" w:rsidP="000934D6">
      <w:pPr>
        <w:tabs>
          <w:tab w:val="right" w:pos="7031"/>
        </w:tabs>
        <w:jc w:val="both"/>
        <w:rPr>
          <w:rStyle w:val="Char0"/>
          <w:rtl/>
        </w:rPr>
      </w:pPr>
      <w:r w:rsidRPr="00E17E8F">
        <w:rPr>
          <w:rStyle w:val="Char0"/>
          <w:rFonts w:hint="cs"/>
          <w:rtl/>
        </w:rPr>
        <w:t>پس باید به گروه‌ها و اعتقادات و اعمال</w:t>
      </w:r>
      <w:r w:rsidR="00D55DA0" w:rsidRPr="00E17E8F">
        <w:rPr>
          <w:rStyle w:val="Char0"/>
          <w:rFonts w:hint="cs"/>
          <w:rtl/>
        </w:rPr>
        <w:t xml:space="preserve"> آن‌ها </w:t>
      </w:r>
      <w:r w:rsidRPr="00E17E8F">
        <w:rPr>
          <w:rStyle w:val="Char0"/>
          <w:rFonts w:hint="cs"/>
          <w:rtl/>
        </w:rPr>
        <w:t>نگریست، هر کدام از</w:t>
      </w:r>
      <w:r w:rsidR="00D55DA0" w:rsidRPr="00E17E8F">
        <w:rPr>
          <w:rStyle w:val="Char0"/>
          <w:rFonts w:hint="cs"/>
          <w:rtl/>
        </w:rPr>
        <w:t xml:space="preserve"> آن‌ها </w:t>
      </w:r>
      <w:r w:rsidRPr="00E17E8F">
        <w:rPr>
          <w:rStyle w:val="Char0"/>
          <w:rFonts w:hint="cs"/>
          <w:rtl/>
        </w:rPr>
        <w:t>با پیامبر</w:t>
      </w:r>
      <w:r w:rsidR="004A1D72" w:rsidRPr="00E17E8F">
        <w:rPr>
          <w:rStyle w:val="Char0"/>
          <w:rFonts w:cs="CTraditional Arabic" w:hint="cs"/>
          <w:rtl/>
        </w:rPr>
        <w:t xml:space="preserve"> ج</w:t>
      </w:r>
      <w:r w:rsidRPr="00E17E8F">
        <w:rPr>
          <w:rStyle w:val="Char0"/>
          <w:rFonts w:hint="cs"/>
          <w:rtl/>
        </w:rPr>
        <w:t xml:space="preserve"> و یاران او موافق باشد داخل فرق</w:t>
      </w:r>
      <w:r w:rsidR="003B4E8A" w:rsidRPr="00E17E8F">
        <w:rPr>
          <w:rStyle w:val="Char0"/>
          <w:rFonts w:hint="cs"/>
          <w:rtl/>
        </w:rPr>
        <w:t>ۀ</w:t>
      </w:r>
      <w:r w:rsidRPr="00E17E8F">
        <w:rPr>
          <w:rStyle w:val="Char0"/>
          <w:rFonts w:hint="cs"/>
          <w:rtl/>
        </w:rPr>
        <w:t xml:space="preserve"> ناجیه قرار می‌گیرد، و اهل سنت هستند که از آثار پیامبر</w:t>
      </w:r>
      <w:r w:rsidR="004A1D72" w:rsidRPr="00E17E8F">
        <w:rPr>
          <w:rStyle w:val="Char0"/>
          <w:rFonts w:cs="CTraditional Arabic" w:hint="cs"/>
          <w:rtl/>
        </w:rPr>
        <w:t xml:space="preserve"> ج</w:t>
      </w:r>
      <w:r w:rsidRPr="00E17E8F">
        <w:rPr>
          <w:rStyle w:val="Char0"/>
          <w:rFonts w:hint="cs"/>
          <w:rtl/>
        </w:rPr>
        <w:t xml:space="preserve"> و آثار اصحاب او پیروی می‌کنند، همانطور که بر هیچ منصفی که با چشم حق و راستی می‌نگرد پوشیده نیست، پس آنان سزاوارترند که فرق</w:t>
      </w:r>
      <w:r w:rsidR="003B4E8A" w:rsidRPr="00E17E8F">
        <w:rPr>
          <w:rStyle w:val="Char0"/>
          <w:rFonts w:hint="cs"/>
          <w:rtl/>
        </w:rPr>
        <w:t>ۀ</w:t>
      </w:r>
      <w:r w:rsidRPr="00E17E8F">
        <w:rPr>
          <w:rStyle w:val="Char0"/>
          <w:rFonts w:hint="cs"/>
          <w:rtl/>
        </w:rPr>
        <w:t xml:space="preserve"> نجات یافته باشند و نشانه‌های نجات در ایشان نمایان است، چه آنان همچنان بر دین خدا بدون تحریف، استوار و پا بر جا هستند، و مذهب و شوکت</w:t>
      </w:r>
      <w:r w:rsidR="00D55DA0" w:rsidRPr="00E17E8F">
        <w:rPr>
          <w:rStyle w:val="Char0"/>
          <w:rFonts w:hint="cs"/>
          <w:rtl/>
        </w:rPr>
        <w:t xml:space="preserve"> آن‌ها </w:t>
      </w:r>
      <w:r w:rsidRPr="00E17E8F">
        <w:rPr>
          <w:rStyle w:val="Char0"/>
          <w:rFonts w:hint="cs"/>
          <w:rtl/>
        </w:rPr>
        <w:t>در بیشتر جاها ظهور یافته است و دانشمندان پژوهشگر و محدثین و اولیاء و صالحان زیادی در میان</w:t>
      </w:r>
      <w:r w:rsidR="00D55DA0" w:rsidRPr="00E17E8F">
        <w:rPr>
          <w:rStyle w:val="Char0"/>
          <w:rFonts w:hint="cs"/>
          <w:rtl/>
        </w:rPr>
        <w:t xml:space="preserve"> آن‌ها </w:t>
      </w:r>
      <w:r w:rsidRPr="00E17E8F">
        <w:rPr>
          <w:rStyle w:val="Char0"/>
          <w:rFonts w:hint="cs"/>
          <w:rtl/>
        </w:rPr>
        <w:t>وجود داشته است، در حالی که رافضی</w:t>
      </w:r>
      <w:r w:rsidRPr="00E17E8F">
        <w:rPr>
          <w:rStyle w:val="Char0"/>
          <w:rFonts w:hint="eastAsia"/>
          <w:rtl/>
        </w:rPr>
        <w:t>‌</w:t>
      </w:r>
      <w:r w:rsidRPr="00E17E8F">
        <w:rPr>
          <w:rStyle w:val="Char0"/>
          <w:rFonts w:hint="cs"/>
          <w:rtl/>
        </w:rPr>
        <w:t>ها از ولایت و دوستی با پروردگار بی‌بهره بوده‌اند و هرگز کسی نشنیده که یک ولی در میان ایشان موجود بوده باشد</w:t>
      </w:r>
      <w:r w:rsidRPr="00E17E8F">
        <w:rPr>
          <w:rStyle w:val="Char0"/>
          <w:vertAlign w:val="superscript"/>
          <w:rtl/>
        </w:rPr>
        <w:footnoteReference w:id="161"/>
      </w:r>
      <w:r w:rsidRPr="00E17E8F">
        <w:rPr>
          <w:rStyle w:val="Char0"/>
          <w:rFonts w:hint="cs"/>
          <w:rtl/>
        </w:rPr>
        <w:t xml:space="preserve">. </w:t>
      </w:r>
    </w:p>
    <w:p w:rsidR="000934D6" w:rsidRPr="00E17E8F" w:rsidRDefault="000934D6" w:rsidP="00A2218A">
      <w:pPr>
        <w:pStyle w:val="a1"/>
        <w:rPr>
          <w:rtl/>
          <w:lang w:bidi="fa-IR"/>
        </w:rPr>
      </w:pPr>
      <w:bookmarkStart w:id="20" w:name="_Toc486849195"/>
      <w:r w:rsidRPr="00E17E8F">
        <w:rPr>
          <w:rFonts w:hint="cs"/>
          <w:rtl/>
          <w:lang w:bidi="fa-IR"/>
        </w:rPr>
        <w:t>«شیعیان می</w:t>
      </w:r>
      <w:r w:rsidRPr="00E17E8F">
        <w:rPr>
          <w:rFonts w:hint="eastAsia"/>
          <w:rtl/>
          <w:lang w:bidi="fa-IR"/>
        </w:rPr>
        <w:t>‌</w:t>
      </w:r>
      <w:r w:rsidRPr="00E17E8F">
        <w:rPr>
          <w:rFonts w:hint="cs"/>
          <w:rtl/>
          <w:lang w:bidi="fa-IR"/>
        </w:rPr>
        <w:t>گویند اهل سنت خداوند متعال را نمی‌شناسند»</w:t>
      </w:r>
      <w:bookmarkEnd w:id="20"/>
    </w:p>
    <w:p w:rsidR="000934D6" w:rsidRPr="00E17E8F" w:rsidRDefault="000934D6" w:rsidP="000C540A">
      <w:pPr>
        <w:pStyle w:val="a0"/>
        <w:keepNext/>
        <w:rPr>
          <w:rtl/>
          <w:lang w:bidi="fa-IR"/>
        </w:rPr>
      </w:pPr>
      <w:r w:rsidRPr="00E17E8F">
        <w:rPr>
          <w:rFonts w:hint="cs"/>
          <w:rtl/>
          <w:lang w:bidi="fa-IR"/>
        </w:rPr>
        <w:t xml:space="preserve">کلینی در کافی 1/180 روایت نموده است: </w:t>
      </w:r>
    </w:p>
    <w:p w:rsidR="000934D6" w:rsidRPr="00E17E8F" w:rsidRDefault="000934D6" w:rsidP="000934D6">
      <w:pPr>
        <w:pStyle w:val="a0"/>
        <w:rPr>
          <w:rtl/>
          <w:lang w:bidi="fa-IR"/>
        </w:rPr>
      </w:pPr>
      <w:r w:rsidRPr="00E17E8F">
        <w:rPr>
          <w:rFonts w:hint="cs"/>
          <w:rtl/>
          <w:lang w:bidi="fa-IR"/>
        </w:rPr>
        <w:t>ابو حمزه می</w:t>
      </w:r>
      <w:r w:rsidRPr="00E17E8F">
        <w:rPr>
          <w:rFonts w:hint="eastAsia"/>
          <w:rtl/>
          <w:lang w:bidi="fa-IR"/>
        </w:rPr>
        <w:t>‌</w:t>
      </w:r>
      <w:r w:rsidRPr="00E17E8F">
        <w:rPr>
          <w:rFonts w:hint="cs"/>
          <w:rtl/>
          <w:lang w:bidi="fa-IR"/>
        </w:rPr>
        <w:t>گوید: ابو جعفر</w:t>
      </w:r>
      <w:r w:rsidR="004A1D72" w:rsidRPr="00E17E8F">
        <w:rPr>
          <w:rFonts w:cs="CTraditional Arabic" w:hint="cs"/>
          <w:rtl/>
          <w:lang w:bidi="fa-IR"/>
        </w:rPr>
        <w:t>÷</w:t>
      </w:r>
      <w:r w:rsidRPr="00E17E8F">
        <w:rPr>
          <w:rFonts w:hint="cs"/>
          <w:rtl/>
          <w:lang w:bidi="fa-IR"/>
        </w:rPr>
        <w:t xml:space="preserve"> به من گفت: تنها کسی خدا را پرستش می‌کند که او را بشناسد، اما کسی که خدا را نمی‌شناسد وی را به‌گونه‌ای اشتباه پرستش می‌نماید، گفتم: ای جانم به فدایت شناخت خدا چیست؟ گفت تصدیق خداوند عزوجل و رسول او</w:t>
      </w:r>
      <w:r w:rsidR="004A1D72" w:rsidRPr="00E17E8F">
        <w:rPr>
          <w:rFonts w:cs="CTraditional Arabic" w:hint="cs"/>
          <w:rtl/>
          <w:lang w:bidi="fa-IR"/>
        </w:rPr>
        <w:t xml:space="preserve"> ج</w:t>
      </w:r>
      <w:r w:rsidRPr="00E17E8F">
        <w:rPr>
          <w:rFonts w:hint="cs"/>
          <w:rtl/>
          <w:lang w:bidi="fa-IR"/>
        </w:rPr>
        <w:t xml:space="preserve"> و دوستی با علی</w:t>
      </w:r>
      <w:r w:rsidR="004A1D72" w:rsidRPr="00E17E8F">
        <w:rPr>
          <w:rFonts w:cs="CTraditional Arabic" w:hint="cs"/>
          <w:rtl/>
          <w:lang w:bidi="fa-IR"/>
        </w:rPr>
        <w:t>÷</w:t>
      </w:r>
      <w:r w:rsidRPr="00E17E8F">
        <w:rPr>
          <w:rFonts w:hint="cs"/>
          <w:rtl/>
          <w:lang w:bidi="fa-IR"/>
        </w:rPr>
        <w:t xml:space="preserve"> و پیروی از او و امامان هدایت</w:t>
      </w:r>
      <w:r w:rsidR="004A1D72" w:rsidRPr="00E17E8F">
        <w:rPr>
          <w:rFonts w:cs="CTraditional Arabic" w:hint="cs"/>
          <w:rtl/>
          <w:lang w:bidi="fa-IR"/>
        </w:rPr>
        <w:t>÷</w:t>
      </w:r>
      <w:r w:rsidRPr="00E17E8F">
        <w:rPr>
          <w:rFonts w:hint="cs"/>
          <w:rtl/>
          <w:lang w:bidi="fa-IR"/>
        </w:rPr>
        <w:t xml:space="preserve"> و بیزاری جستن به خدا از دشمنان ایشان، اینگونه خدای عزوجل شناخته می‌شود. و از عمرو بن ابی مقدام و او از جابر روایت کرده که گفت: از ابا جعفر</w:t>
      </w:r>
      <w:r w:rsidR="004A1D72" w:rsidRPr="00E17E8F">
        <w:rPr>
          <w:rFonts w:cs="CTraditional Arabic" w:hint="cs"/>
          <w:rtl/>
          <w:lang w:bidi="fa-IR"/>
        </w:rPr>
        <w:t>÷</w:t>
      </w:r>
      <w:r w:rsidRPr="00E17E8F">
        <w:rPr>
          <w:rFonts w:hint="cs"/>
          <w:rtl/>
          <w:lang w:bidi="fa-IR"/>
        </w:rPr>
        <w:t xml:space="preserve"> شنیدم که می‌گفت: تنها کسی خداوند عزوجل را می‌شناسد که به همراه شناخت خدا امام خویش را از میان ما اهل بیت بشناسد و کسی که خداوند عزوجل و امام خود را از اهل بیت نشناسد بدین ترتیب او غیر خدا را می‌شناسد و پرستش می‌کند و به خدا سوگند در گمراهی قرار دارد.</w:t>
      </w:r>
      <w:r w:rsidRPr="00E17E8F">
        <w:rPr>
          <w:rStyle w:val="Char0"/>
          <w:vertAlign w:val="superscript"/>
          <w:rtl/>
        </w:rPr>
        <w:footnoteReference w:id="162"/>
      </w:r>
      <w:r w:rsidRPr="00E17E8F">
        <w:rPr>
          <w:rFonts w:hint="cs"/>
          <w:rtl/>
          <w:lang w:bidi="fa-IR"/>
        </w:rPr>
        <w:t xml:space="preserve"> </w:t>
      </w:r>
    </w:p>
    <w:p w:rsidR="000934D6" w:rsidRPr="00E17E8F" w:rsidRDefault="000934D6" w:rsidP="00A2218A">
      <w:pPr>
        <w:pStyle w:val="a0"/>
        <w:rPr>
          <w:rtl/>
          <w:lang w:bidi="fa-IR"/>
        </w:rPr>
      </w:pPr>
      <w:r w:rsidRPr="00E17E8F">
        <w:rPr>
          <w:rFonts w:hint="cs"/>
          <w:rtl/>
          <w:lang w:bidi="fa-IR"/>
        </w:rPr>
        <w:t>پس به اعتقاد روافض، انسان خداوند پاک و بلند مرتبه را نمی‌شناسد مگر هنگامی که از امامان دوازده گانه پیروی کند و معتقد باشد که خداوند تبارک و تعالی اطاعت از آنان را بر مردمان فرض نموده است، و ایشان آن دری می‌باشند که باید از آن داخل شد، و</w:t>
      </w:r>
      <w:r w:rsidR="00D55DA0" w:rsidRPr="00E17E8F">
        <w:rPr>
          <w:rFonts w:hint="cs"/>
          <w:rtl/>
          <w:lang w:bidi="fa-IR"/>
        </w:rPr>
        <w:t xml:space="preserve"> آن‌ها </w:t>
      </w:r>
      <w:r w:rsidRPr="00E17E8F">
        <w:rPr>
          <w:rFonts w:hint="cs"/>
          <w:rtl/>
          <w:lang w:bidi="fa-IR"/>
        </w:rPr>
        <w:t>... و</w:t>
      </w:r>
      <w:r w:rsidR="00D55DA0" w:rsidRPr="00E17E8F">
        <w:rPr>
          <w:rFonts w:hint="cs"/>
          <w:rtl/>
          <w:lang w:bidi="fa-IR"/>
        </w:rPr>
        <w:t xml:space="preserve"> آن‌ها </w:t>
      </w:r>
      <w:r w:rsidRPr="00E17E8F">
        <w:rPr>
          <w:rFonts w:hint="cs"/>
          <w:rtl/>
          <w:lang w:bidi="fa-IR"/>
        </w:rPr>
        <w:t>.... الخ و با این مقیاس اهل سنت آن طور که سزاوار خداست وی را نمی‌شناسند بدین علت که آنان چنین اعتقادی ندارند و امامت کسانی که به گمان روافض امام هستند نزد ایشان ثابت نشده است ... در حالی که اهل سنت محبتی کامل و احترامی زیاد برای تمامی اهل بیت</w:t>
      </w:r>
      <w:r w:rsidR="00A2218A" w:rsidRPr="00E17E8F">
        <w:rPr>
          <w:rFonts w:cs="CTraditional Arabic" w:hint="cs"/>
          <w:rtl/>
          <w:lang w:bidi="fa-IR"/>
        </w:rPr>
        <w:t>ش</w:t>
      </w:r>
      <w:r w:rsidRPr="00E17E8F">
        <w:rPr>
          <w:rFonts w:hint="cs"/>
          <w:rtl/>
          <w:lang w:bidi="fa-IR"/>
        </w:rPr>
        <w:t xml:space="preserve"> در دل دارند، و آنان را از حیث ارج نهادن و محبت در مقامی که در خور آن می‌باشند قرار می‌دهند. اما اینکه ایشان را از سطح بشریتشان بالاتر ببرند این سرشت کسانی نیست که از سرچشم</w:t>
      </w:r>
      <w:r w:rsidR="003B4E8A" w:rsidRPr="00E17E8F">
        <w:rPr>
          <w:rFonts w:hint="cs"/>
          <w:rtl/>
          <w:lang w:bidi="fa-IR"/>
        </w:rPr>
        <w:t>ۀ</w:t>
      </w:r>
      <w:r w:rsidRPr="00E17E8F">
        <w:rPr>
          <w:rFonts w:hint="cs"/>
          <w:rtl/>
          <w:lang w:bidi="fa-IR"/>
        </w:rPr>
        <w:t xml:space="preserve"> پاک اسلام نوشیده‌اند.</w:t>
      </w:r>
    </w:p>
    <w:p w:rsidR="000934D6" w:rsidRPr="00E17E8F" w:rsidRDefault="000934D6" w:rsidP="00A2218A">
      <w:pPr>
        <w:pStyle w:val="a1"/>
        <w:rPr>
          <w:rtl/>
          <w:lang w:bidi="fa-IR"/>
        </w:rPr>
      </w:pPr>
      <w:bookmarkStart w:id="21" w:name="_Toc486849196"/>
      <w:r w:rsidRPr="00E17E8F">
        <w:rPr>
          <w:rFonts w:hint="cs"/>
          <w:rtl/>
          <w:lang w:bidi="fa-IR"/>
        </w:rPr>
        <w:t>«شیعیان و نکوهش اهل سنت در تفسیرهایشان</w:t>
      </w:r>
      <w:r w:rsidR="00A2218A" w:rsidRPr="00E17E8F">
        <w:rPr>
          <w:rFonts w:hint="cs"/>
          <w:rtl/>
          <w:lang w:bidi="fa-IR"/>
        </w:rPr>
        <w:t>»</w:t>
      </w:r>
      <w:bookmarkEnd w:id="21"/>
    </w:p>
    <w:p w:rsidR="000934D6" w:rsidRPr="00E17E8F" w:rsidRDefault="000934D6" w:rsidP="000934D6">
      <w:pPr>
        <w:pStyle w:val="a0"/>
        <w:rPr>
          <w:rtl/>
          <w:lang w:bidi="fa-IR"/>
        </w:rPr>
      </w:pPr>
      <w:r w:rsidRPr="00E17E8F">
        <w:rPr>
          <w:rFonts w:hint="cs"/>
          <w:rtl/>
          <w:lang w:bidi="fa-IR"/>
        </w:rPr>
        <w:t>شیعیان دوازده امامی تقریر نموده‌اند که اعتراف به امامت علی</w:t>
      </w:r>
      <w:r w:rsidR="004A1D72" w:rsidRPr="00E17E8F">
        <w:rPr>
          <w:rFonts w:cs="CTraditional Arabic" w:hint="cs"/>
          <w:rtl/>
          <w:lang w:bidi="fa-IR"/>
        </w:rPr>
        <w:t>س</w:t>
      </w:r>
      <w:r w:rsidRPr="00E17E8F">
        <w:rPr>
          <w:rFonts w:hint="cs"/>
          <w:rtl/>
          <w:lang w:bidi="fa-IR"/>
        </w:rPr>
        <w:t xml:space="preserve"> و امامانی که پس از وی آمده‌اند و وابستگی به محبت و دوستی ایشان، و کینه و دشمنی با مخالفین و دشمنان</w:t>
      </w:r>
      <w:r w:rsidR="00D55DA0" w:rsidRPr="00E17E8F">
        <w:rPr>
          <w:rFonts w:hint="cs"/>
          <w:rtl/>
          <w:lang w:bidi="fa-IR"/>
        </w:rPr>
        <w:t xml:space="preserve"> آن‌ها،</w:t>
      </w:r>
      <w:r w:rsidRPr="00E17E8F">
        <w:rPr>
          <w:rFonts w:hint="cs"/>
          <w:rtl/>
          <w:lang w:bidi="fa-IR"/>
        </w:rPr>
        <w:t xml:space="preserve"> اصلی از اصول ایمان و اعتقاد می‌باشد، بگونه‌ای که ایمان شخص درست نیست مگر اینکه چنین باوری برای وی حاصل گردد، با وجود اینکه به اصول دیگر اعتراف نماید؛ آنان همچنین وجوب اطاعت از امامان و باور به برتری و مزیت ایشان را بر همگی مخلوقات اثبات کرده‌اند، امامیه تمام</w:t>
      </w:r>
      <w:r w:rsidR="00D55DA0" w:rsidRPr="00E17E8F">
        <w:rPr>
          <w:rFonts w:hint="cs"/>
          <w:rtl/>
          <w:lang w:bidi="fa-IR"/>
        </w:rPr>
        <w:t xml:space="preserve"> این‌ها </w:t>
      </w:r>
      <w:r w:rsidRPr="00E17E8F">
        <w:rPr>
          <w:rFonts w:hint="cs"/>
          <w:rtl/>
          <w:lang w:bidi="fa-IR"/>
        </w:rPr>
        <w:t xml:space="preserve">را مقرر داشته و سپس به بافتن نصوص قرآن بر آنچه که نصب نموده و مقرر داشته‌ می‌پردازد، بلکه بر این هم افزوده‌ و گفته‌اند: تمام آیات مدح و ثنا، </w:t>
      </w:r>
      <w:r w:rsidR="00D55DA0" w:rsidRPr="00E17E8F">
        <w:rPr>
          <w:rFonts w:hint="cs"/>
          <w:rtl/>
          <w:lang w:bidi="fa-IR"/>
        </w:rPr>
        <w:t>دربارۀ</w:t>
      </w:r>
      <w:r w:rsidRPr="00E17E8F">
        <w:rPr>
          <w:rFonts w:hint="cs"/>
          <w:rtl/>
          <w:lang w:bidi="fa-IR"/>
        </w:rPr>
        <w:t xml:space="preserve"> امامان و دوستداران ایشان نازل شده‌اند و </w:t>
      </w:r>
      <w:r w:rsidR="00CC17A9" w:rsidRPr="00E17E8F">
        <w:rPr>
          <w:rFonts w:hint="cs"/>
          <w:rtl/>
          <w:lang w:bidi="fa-IR"/>
        </w:rPr>
        <w:t>همۀ</w:t>
      </w:r>
      <w:r w:rsidRPr="00E17E8F">
        <w:rPr>
          <w:rFonts w:hint="cs"/>
          <w:rtl/>
          <w:lang w:bidi="fa-IR"/>
        </w:rPr>
        <w:t xml:space="preserve"> آیات سرزنش و توبیخ، در رابطه با مخالفین و دشمنان</w:t>
      </w:r>
      <w:r w:rsidR="00D55DA0" w:rsidRPr="00E17E8F">
        <w:rPr>
          <w:rFonts w:hint="cs"/>
          <w:rtl/>
          <w:lang w:bidi="fa-IR"/>
        </w:rPr>
        <w:t xml:space="preserve"> آن‌ها </w:t>
      </w:r>
      <w:r w:rsidRPr="00E17E8F">
        <w:rPr>
          <w:rFonts w:hint="cs"/>
          <w:rtl/>
          <w:lang w:bidi="fa-IR"/>
        </w:rPr>
        <w:t>فرود آمده</w:t>
      </w:r>
      <w:r w:rsidRPr="00E17E8F">
        <w:rPr>
          <w:rFonts w:hint="eastAsia"/>
          <w:rtl/>
          <w:lang w:bidi="fa-IR"/>
        </w:rPr>
        <w:t>‌</w:t>
      </w:r>
      <w:r w:rsidRPr="00E17E8F">
        <w:rPr>
          <w:rFonts w:hint="cs"/>
          <w:rtl/>
          <w:lang w:bidi="fa-IR"/>
        </w:rPr>
        <w:t>اند</w:t>
      </w:r>
      <w:r w:rsidRPr="00E17E8F">
        <w:rPr>
          <w:rStyle w:val="Char0"/>
          <w:vertAlign w:val="superscript"/>
          <w:rtl/>
        </w:rPr>
        <w:footnoteReference w:id="163"/>
      </w:r>
      <w:r w:rsidRPr="00E17E8F">
        <w:rPr>
          <w:rFonts w:hint="cs"/>
          <w:rtl/>
          <w:lang w:bidi="fa-IR"/>
        </w:rPr>
        <w:t xml:space="preserve">. </w:t>
      </w:r>
    </w:p>
    <w:p w:rsidR="000934D6" w:rsidRPr="00E17E8F" w:rsidRDefault="000934D6" w:rsidP="007D244B">
      <w:pPr>
        <w:pStyle w:val="a0"/>
        <w:rPr>
          <w:rtl/>
          <w:lang w:bidi="fa-IR"/>
        </w:rPr>
      </w:pPr>
      <w:r w:rsidRPr="00E17E8F">
        <w:rPr>
          <w:rFonts w:hint="cs"/>
          <w:rtl/>
          <w:lang w:bidi="fa-IR"/>
        </w:rPr>
        <w:t>و در این صفحات اندک، برخی از این نمونه‌ها را از تفسیر آیات نکوهش و ملامت به اعتقاد اهل تشیع از تفاسیر ایشان ارائه می‌کنیم که می‌گویند مقصود این آیات همان (نواصب) یا به معنی شامل‌تر اهل سنت می‌باشد، بدون اینکه به منهج و خط مشی</w:t>
      </w:r>
      <w:r w:rsidR="00D55DA0" w:rsidRPr="00E17E8F">
        <w:rPr>
          <w:rFonts w:hint="cs"/>
          <w:rtl/>
          <w:lang w:bidi="fa-IR"/>
        </w:rPr>
        <w:t xml:space="preserve"> آن‌ها دربارۀ</w:t>
      </w:r>
      <w:r w:rsidRPr="00E17E8F">
        <w:rPr>
          <w:rFonts w:hint="cs"/>
          <w:rtl/>
          <w:lang w:bidi="fa-IR"/>
        </w:rPr>
        <w:t xml:space="preserve"> تفسیر آن آیات مداخله کنیم، چه این را در کتابمان (الشیع</w:t>
      </w:r>
      <w:r w:rsidR="007D244B" w:rsidRPr="00E17E8F">
        <w:rPr>
          <w:rFonts w:hint="cs"/>
          <w:rtl/>
          <w:lang w:bidi="fa-IR"/>
        </w:rPr>
        <w:t>ة</w:t>
      </w:r>
      <w:r w:rsidRPr="00E17E8F">
        <w:rPr>
          <w:rFonts w:hint="cs"/>
          <w:rtl/>
          <w:lang w:bidi="fa-IR"/>
        </w:rPr>
        <w:t xml:space="preserve"> والقرآن) که چهارمین کتاب از سلسله کتاب‌های (بررسی‌هایی درباره طرز تفکر شیعیان) بیان داشته‌ایم از خداوند تبارک و تعالی مسئلت داریم که چاپ کردن آن را برای ما میسر گرداند. </w:t>
      </w:r>
    </w:p>
    <w:p w:rsidR="000934D6" w:rsidRPr="00E17E8F" w:rsidRDefault="000934D6" w:rsidP="000934D6">
      <w:pPr>
        <w:pStyle w:val="a0"/>
        <w:rPr>
          <w:rtl/>
          <w:lang w:bidi="fa-IR"/>
        </w:rPr>
      </w:pPr>
      <w:r w:rsidRPr="00E17E8F">
        <w:rPr>
          <w:rFonts w:hint="cs"/>
          <w:rtl/>
          <w:lang w:bidi="fa-IR"/>
        </w:rPr>
        <w:t>و هم</w:t>
      </w:r>
      <w:r w:rsidRPr="00E17E8F">
        <w:rPr>
          <w:rFonts w:hint="eastAsia"/>
          <w:rtl/>
          <w:lang w:bidi="fa-IR"/>
        </w:rPr>
        <w:t>‌</w:t>
      </w:r>
      <w:r w:rsidRPr="00E17E8F">
        <w:rPr>
          <w:rFonts w:hint="cs"/>
          <w:rtl/>
          <w:lang w:bidi="fa-IR"/>
        </w:rPr>
        <w:t>اکنون آنچه را که ما در صدد بیان آن هستیم عرضه می</w:t>
      </w:r>
      <w:r w:rsidRPr="00E17E8F">
        <w:rPr>
          <w:rFonts w:hint="eastAsia"/>
          <w:rtl/>
          <w:lang w:bidi="fa-IR"/>
        </w:rPr>
        <w:t>‌</w:t>
      </w:r>
      <w:r w:rsidRPr="00E17E8F">
        <w:rPr>
          <w:rFonts w:hint="cs"/>
          <w:rtl/>
          <w:lang w:bidi="fa-IR"/>
        </w:rPr>
        <w:t xml:space="preserve">داریم و به بر شمردن آن بدون شرح و توضیح اکتفا می‌کنیم مگر چیزی که به علت مبهم و مرموز بودن نیازمند توضیح باشد. </w:t>
      </w:r>
    </w:p>
    <w:p w:rsidR="000934D6" w:rsidRPr="00E17E8F" w:rsidRDefault="000934D6" w:rsidP="000934D6">
      <w:pPr>
        <w:pStyle w:val="a0"/>
        <w:rPr>
          <w:rtl/>
          <w:lang w:bidi="fa-IR"/>
        </w:rPr>
      </w:pPr>
      <w:r w:rsidRPr="00E17E8F">
        <w:rPr>
          <w:rFonts w:hint="cs"/>
          <w:rtl/>
          <w:lang w:bidi="fa-IR"/>
        </w:rPr>
        <w:t xml:space="preserve">فرموده خداوند متعال: </w:t>
      </w:r>
    </w:p>
    <w:p w:rsidR="000934D6" w:rsidRPr="00E17E8F" w:rsidRDefault="00EB08E0" w:rsidP="00A2218A">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غَي</w:t>
      </w:r>
      <w:r w:rsidR="000934D6" w:rsidRPr="00E17E8F">
        <w:rPr>
          <w:rStyle w:val="Char8"/>
          <w:rFonts w:hint="cs"/>
          <w:color w:val="auto"/>
          <w:rtl/>
        </w:rPr>
        <w:t>ۡ</w:t>
      </w:r>
      <w:r w:rsidR="000934D6" w:rsidRPr="00E17E8F">
        <w:rPr>
          <w:rStyle w:val="Char8"/>
          <w:rFonts w:hint="eastAsia"/>
          <w:color w:val="auto"/>
          <w:rtl/>
        </w:rPr>
        <w:t>رِ</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مَغ</w:t>
      </w:r>
      <w:r w:rsidR="000934D6" w:rsidRPr="00E17E8F">
        <w:rPr>
          <w:rStyle w:val="Char8"/>
          <w:rFonts w:hint="cs"/>
          <w:color w:val="auto"/>
          <w:rtl/>
        </w:rPr>
        <w:t>ۡ</w:t>
      </w:r>
      <w:r w:rsidR="000934D6" w:rsidRPr="00E17E8F">
        <w:rPr>
          <w:rStyle w:val="Char8"/>
          <w:rFonts w:hint="eastAsia"/>
          <w:color w:val="auto"/>
          <w:rtl/>
        </w:rPr>
        <w:t>ضُوبِ</w:t>
      </w:r>
      <w:r w:rsidR="000934D6" w:rsidRPr="00E17E8F">
        <w:rPr>
          <w:rStyle w:val="Char8"/>
          <w:color w:val="auto"/>
          <w:rtl/>
        </w:rPr>
        <w:t xml:space="preserve"> </w:t>
      </w:r>
      <w:r w:rsidR="000934D6" w:rsidRPr="00E17E8F">
        <w:rPr>
          <w:rStyle w:val="Char8"/>
          <w:rFonts w:hint="eastAsia"/>
          <w:color w:val="auto"/>
          <w:rtl/>
        </w:rPr>
        <w:t>عَلَي</w:t>
      </w:r>
      <w:r w:rsidR="000934D6" w:rsidRPr="00E17E8F">
        <w:rPr>
          <w:rStyle w:val="Char8"/>
          <w:rFonts w:hint="cs"/>
          <w:color w:val="auto"/>
          <w:rtl/>
        </w:rPr>
        <w:t>ۡ</w:t>
      </w:r>
      <w:r w:rsidR="000934D6" w:rsidRPr="00E17E8F">
        <w:rPr>
          <w:rStyle w:val="Char8"/>
          <w:rFonts w:hint="eastAsia"/>
          <w:color w:val="auto"/>
          <w:rtl/>
        </w:rPr>
        <w:t>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وَلَا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لضَّا</w:t>
      </w:r>
      <w:r w:rsidR="000934D6" w:rsidRPr="00E17E8F">
        <w:rPr>
          <w:rStyle w:val="Char8"/>
          <w:rFonts w:hint="cs"/>
          <w:color w:val="auto"/>
          <w:rtl/>
        </w:rPr>
        <w:t>ٓ</w:t>
      </w:r>
      <w:r w:rsidR="000934D6" w:rsidRPr="00E17E8F">
        <w:rPr>
          <w:rStyle w:val="Char8"/>
          <w:rFonts w:hint="eastAsia"/>
          <w:color w:val="auto"/>
          <w:rtl/>
        </w:rPr>
        <w:t>لِّينَ</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الفاتحة</w:t>
      </w:r>
      <w:r w:rsidR="000934D6" w:rsidRPr="00E17E8F">
        <w:rPr>
          <w:rStyle w:val="Char"/>
          <w:color w:val="auto"/>
          <w:rtl/>
        </w:rPr>
        <w:t xml:space="preserve">: </w:t>
      </w:r>
      <w:r w:rsidR="000934D6" w:rsidRPr="00E17E8F">
        <w:rPr>
          <w:rStyle w:val="Char"/>
          <w:rFonts w:hint="cs"/>
          <w:color w:val="auto"/>
          <w:rtl/>
        </w:rPr>
        <w:t>٧</w:t>
      </w:r>
      <w:r w:rsidR="000934D6" w:rsidRPr="00E17E8F">
        <w:rPr>
          <w:rStyle w:val="Char"/>
          <w:color w:val="auto"/>
          <w:rtl/>
        </w:rPr>
        <w:t>]</w:t>
      </w:r>
      <w:r w:rsidRPr="00E17E8F">
        <w:rPr>
          <w:rStyle w:val="Char"/>
          <w:color w:val="auto"/>
          <w:rtl/>
        </w:rPr>
        <w:t xml:space="preserve"> </w:t>
      </w:r>
    </w:p>
    <w:p w:rsidR="000934D6" w:rsidRPr="00E17E8F" w:rsidRDefault="000934D6" w:rsidP="00A2218A">
      <w:pPr>
        <w:pStyle w:val="a5"/>
        <w:rPr>
          <w:rtl/>
          <w:lang w:bidi="fa-IR"/>
        </w:rPr>
      </w:pPr>
      <w:r w:rsidRPr="00E17E8F">
        <w:rPr>
          <w:rFonts w:hint="cs"/>
          <w:rtl/>
          <w:lang w:bidi="fa-IR"/>
        </w:rPr>
        <w:t>«نه راه آنان که بر ایشان خشم گرفته‌ای، و نه راه گمراهان و سرگشتگان».</w:t>
      </w:r>
    </w:p>
    <w:p w:rsidR="000934D6" w:rsidRPr="00E17E8F" w:rsidRDefault="000934D6" w:rsidP="000934D6">
      <w:pPr>
        <w:pStyle w:val="a0"/>
        <w:rPr>
          <w:rtl/>
          <w:lang w:bidi="fa-IR"/>
        </w:rPr>
      </w:pPr>
      <w:r w:rsidRPr="00E17E8F">
        <w:rPr>
          <w:rFonts w:hint="cs"/>
          <w:rtl/>
          <w:lang w:bidi="fa-IR"/>
        </w:rPr>
        <w:t xml:space="preserve">ابن ابی عمیر بصورت مرفوع </w:t>
      </w:r>
      <w:r w:rsidR="00D55DA0" w:rsidRPr="00E17E8F">
        <w:rPr>
          <w:rFonts w:hint="cs"/>
          <w:rtl/>
          <w:lang w:bidi="fa-IR"/>
        </w:rPr>
        <w:t>دربارۀ</w:t>
      </w:r>
      <w:r w:rsidRPr="00E17E8F">
        <w:rPr>
          <w:rFonts w:hint="cs"/>
          <w:rtl/>
          <w:lang w:bidi="fa-IR"/>
        </w:rPr>
        <w:t xml:space="preserve"> این فرموده روایت می‌کند و می‌گوید: این فرموده: </w:t>
      </w:r>
      <w:r w:rsidRPr="00E17E8F">
        <w:rPr>
          <w:rStyle w:val="Char3"/>
          <w:rFonts w:hint="cs"/>
          <w:rtl/>
        </w:rPr>
        <w:t>«غیر المغضوب علیهم وغیر الضالین»</w:t>
      </w:r>
      <w:r w:rsidRPr="00E17E8F">
        <w:rPr>
          <w:rStyle w:val="Char0"/>
          <w:vertAlign w:val="superscript"/>
          <w:rtl/>
        </w:rPr>
        <w:footnoteReference w:id="164"/>
      </w:r>
      <w:r w:rsidRPr="00E17E8F">
        <w:rPr>
          <w:rFonts w:hint="cs"/>
          <w:rtl/>
          <w:lang w:bidi="fa-IR"/>
        </w:rPr>
        <w:t xml:space="preserve"> این گونه نازل شده است. گفت: المغضوب علیهم: فلانی</w:t>
      </w:r>
      <w:r w:rsidRPr="00E17E8F">
        <w:rPr>
          <w:rStyle w:val="Char0"/>
          <w:vertAlign w:val="superscript"/>
          <w:rtl/>
        </w:rPr>
        <w:footnoteReference w:id="165"/>
      </w:r>
      <w:r w:rsidRPr="00E17E8F">
        <w:rPr>
          <w:rFonts w:hint="cs"/>
          <w:rtl/>
          <w:lang w:bidi="fa-IR"/>
        </w:rPr>
        <w:t xml:space="preserve"> و فلانی</w:t>
      </w:r>
      <w:r w:rsidRPr="00E17E8F">
        <w:rPr>
          <w:rStyle w:val="Char0"/>
          <w:vertAlign w:val="superscript"/>
          <w:rtl/>
        </w:rPr>
        <w:footnoteReference w:id="166"/>
      </w:r>
      <w:r w:rsidRPr="00E17E8F">
        <w:rPr>
          <w:rFonts w:hint="cs"/>
          <w:rtl/>
          <w:lang w:bidi="fa-IR"/>
        </w:rPr>
        <w:t xml:space="preserve"> و فلانی</w:t>
      </w:r>
      <w:r w:rsidRPr="00E17E8F">
        <w:rPr>
          <w:rStyle w:val="Char0"/>
          <w:vertAlign w:val="superscript"/>
          <w:rtl/>
        </w:rPr>
        <w:footnoteReference w:id="167"/>
      </w:r>
      <w:r w:rsidRPr="00E17E8F">
        <w:rPr>
          <w:rFonts w:hint="cs"/>
          <w:rtl/>
          <w:lang w:bidi="fa-IR"/>
        </w:rPr>
        <w:t xml:space="preserve"> و نواصب هستند و الضالین: شبهه افکنانی هستند که امام را نمی‌شناسند</w:t>
      </w:r>
      <w:r w:rsidRPr="00E17E8F">
        <w:rPr>
          <w:rStyle w:val="Char0"/>
          <w:vertAlign w:val="superscript"/>
          <w:rtl/>
        </w:rPr>
        <w:footnoteReference w:id="168"/>
      </w:r>
      <w:r w:rsidRPr="00E17E8F">
        <w:rPr>
          <w:rFonts w:hint="cs"/>
          <w:rtl/>
          <w:lang w:bidi="fa-IR"/>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فرموده خداوند متعال: </w:t>
      </w:r>
    </w:p>
    <w:p w:rsidR="000934D6" w:rsidRPr="000C540A" w:rsidRDefault="00EB08E0" w:rsidP="00A2218A">
      <w:pPr>
        <w:pStyle w:val="a8"/>
        <w:rPr>
          <w:rFonts w:ascii="KFGQPC Uthman Taha Naskh" w:cs="KFGQPC Uthman Taha Naskh"/>
          <w:color w:val="auto"/>
          <w:spacing w:val="-5"/>
          <w:rtl/>
        </w:rPr>
      </w:pPr>
      <w:r w:rsidRPr="000C540A">
        <w:rPr>
          <w:rFonts w:ascii="KFGQPC Uthman Taha Naskh" w:cs="Traditional Arabic" w:hint="cs"/>
          <w:color w:val="auto"/>
          <w:spacing w:val="-5"/>
          <w:rtl/>
        </w:rPr>
        <w:t>﴿</w:t>
      </w:r>
      <w:r w:rsidR="000934D6" w:rsidRPr="000C540A">
        <w:rPr>
          <w:rStyle w:val="Char8"/>
          <w:rFonts w:hint="eastAsia"/>
          <w:color w:val="auto"/>
          <w:spacing w:val="-5"/>
          <w:rtl/>
        </w:rPr>
        <w:t>وَلَقَد</w:t>
      </w:r>
      <w:r w:rsidR="000934D6" w:rsidRPr="000C540A">
        <w:rPr>
          <w:rStyle w:val="Char8"/>
          <w:rFonts w:hint="cs"/>
          <w:color w:val="auto"/>
          <w:spacing w:val="-5"/>
          <w:rtl/>
        </w:rPr>
        <w:t>ۡ</w:t>
      </w:r>
      <w:r w:rsidR="000934D6" w:rsidRPr="000C540A">
        <w:rPr>
          <w:rStyle w:val="Char8"/>
          <w:color w:val="auto"/>
          <w:spacing w:val="-5"/>
          <w:rtl/>
        </w:rPr>
        <w:t xml:space="preserve"> </w:t>
      </w:r>
      <w:r w:rsidR="000934D6" w:rsidRPr="000C540A">
        <w:rPr>
          <w:rStyle w:val="Char8"/>
          <w:rFonts w:hint="eastAsia"/>
          <w:color w:val="auto"/>
          <w:spacing w:val="-5"/>
          <w:rtl/>
        </w:rPr>
        <w:t>أَنزَل</w:t>
      </w:r>
      <w:r w:rsidR="000934D6" w:rsidRPr="000C540A">
        <w:rPr>
          <w:rStyle w:val="Char8"/>
          <w:rFonts w:hint="cs"/>
          <w:color w:val="auto"/>
          <w:spacing w:val="-5"/>
          <w:rtl/>
        </w:rPr>
        <w:t>ۡ</w:t>
      </w:r>
      <w:r w:rsidR="000934D6" w:rsidRPr="000C540A">
        <w:rPr>
          <w:rStyle w:val="Char8"/>
          <w:rFonts w:hint="eastAsia"/>
          <w:color w:val="auto"/>
          <w:spacing w:val="-5"/>
          <w:rtl/>
        </w:rPr>
        <w:t>نَا</w:t>
      </w:r>
      <w:r w:rsidR="000934D6" w:rsidRPr="000C540A">
        <w:rPr>
          <w:rStyle w:val="Char8"/>
          <w:rFonts w:hint="cs"/>
          <w:color w:val="auto"/>
          <w:spacing w:val="-5"/>
          <w:rtl/>
        </w:rPr>
        <w:t>ٓ</w:t>
      </w:r>
      <w:r w:rsidR="000934D6" w:rsidRPr="000C540A">
        <w:rPr>
          <w:rStyle w:val="Char8"/>
          <w:color w:val="auto"/>
          <w:spacing w:val="-5"/>
          <w:rtl/>
        </w:rPr>
        <w:t xml:space="preserve"> </w:t>
      </w:r>
      <w:r w:rsidR="000934D6" w:rsidRPr="000C540A">
        <w:rPr>
          <w:rStyle w:val="Char8"/>
          <w:rFonts w:hint="eastAsia"/>
          <w:color w:val="auto"/>
          <w:spacing w:val="-5"/>
          <w:rtl/>
        </w:rPr>
        <w:t>إِلَي</w:t>
      </w:r>
      <w:r w:rsidR="000934D6" w:rsidRPr="000C540A">
        <w:rPr>
          <w:rStyle w:val="Char8"/>
          <w:rFonts w:hint="cs"/>
          <w:color w:val="auto"/>
          <w:spacing w:val="-5"/>
          <w:rtl/>
        </w:rPr>
        <w:t>ۡ</w:t>
      </w:r>
      <w:r w:rsidR="000934D6" w:rsidRPr="000C540A">
        <w:rPr>
          <w:rStyle w:val="Char8"/>
          <w:rFonts w:hint="eastAsia"/>
          <w:color w:val="auto"/>
          <w:spacing w:val="-5"/>
          <w:rtl/>
        </w:rPr>
        <w:t>كَ</w:t>
      </w:r>
      <w:r w:rsidR="000934D6" w:rsidRPr="000C540A">
        <w:rPr>
          <w:rStyle w:val="Char8"/>
          <w:color w:val="auto"/>
          <w:spacing w:val="-5"/>
          <w:rtl/>
        </w:rPr>
        <w:t xml:space="preserve"> </w:t>
      </w:r>
      <w:r w:rsidR="000934D6" w:rsidRPr="000C540A">
        <w:rPr>
          <w:rStyle w:val="Char8"/>
          <w:rFonts w:hint="eastAsia"/>
          <w:color w:val="auto"/>
          <w:spacing w:val="-5"/>
          <w:rtl/>
        </w:rPr>
        <w:t>ءَايَ</w:t>
      </w:r>
      <w:r w:rsidR="000934D6" w:rsidRPr="000C540A">
        <w:rPr>
          <w:rStyle w:val="Char8"/>
          <w:rFonts w:hint="cs"/>
          <w:color w:val="auto"/>
          <w:spacing w:val="-5"/>
          <w:rtl/>
        </w:rPr>
        <w:t>ٰ</w:t>
      </w:r>
      <w:r w:rsidR="000934D6" w:rsidRPr="000C540A">
        <w:rPr>
          <w:rStyle w:val="Char8"/>
          <w:rFonts w:hint="eastAsia"/>
          <w:color w:val="auto"/>
          <w:spacing w:val="-5"/>
          <w:rtl/>
        </w:rPr>
        <w:t>تِ</w:t>
      </w:r>
      <w:r w:rsidR="000934D6" w:rsidRPr="000C540A">
        <w:rPr>
          <w:rStyle w:val="Char8"/>
          <w:rFonts w:hint="cs"/>
          <w:color w:val="auto"/>
          <w:spacing w:val="-5"/>
          <w:rtl/>
        </w:rPr>
        <w:t>ۢ</w:t>
      </w:r>
      <w:r w:rsidR="000934D6" w:rsidRPr="000C540A">
        <w:rPr>
          <w:rStyle w:val="Char8"/>
          <w:color w:val="auto"/>
          <w:spacing w:val="-5"/>
          <w:rtl/>
        </w:rPr>
        <w:t xml:space="preserve"> </w:t>
      </w:r>
      <w:r w:rsidR="000934D6" w:rsidRPr="000C540A">
        <w:rPr>
          <w:rStyle w:val="Char8"/>
          <w:rFonts w:hint="eastAsia"/>
          <w:color w:val="auto"/>
          <w:spacing w:val="-5"/>
          <w:rtl/>
        </w:rPr>
        <w:t>بَيِّنَ</w:t>
      </w:r>
      <w:r w:rsidR="000934D6" w:rsidRPr="000C540A">
        <w:rPr>
          <w:rStyle w:val="Char8"/>
          <w:rFonts w:hint="cs"/>
          <w:color w:val="auto"/>
          <w:spacing w:val="-5"/>
          <w:rtl/>
        </w:rPr>
        <w:t>ٰ</w:t>
      </w:r>
      <w:r w:rsidR="000934D6" w:rsidRPr="000C540A">
        <w:rPr>
          <w:rStyle w:val="Char8"/>
          <w:rFonts w:hint="eastAsia"/>
          <w:color w:val="auto"/>
          <w:spacing w:val="-5"/>
          <w:rtl/>
        </w:rPr>
        <w:t>ت</w:t>
      </w:r>
      <w:r w:rsidR="000934D6" w:rsidRPr="000C540A">
        <w:rPr>
          <w:rStyle w:val="Char8"/>
          <w:rFonts w:hint="cs"/>
          <w:color w:val="auto"/>
          <w:spacing w:val="-5"/>
          <w:rtl/>
        </w:rPr>
        <w:t>ٖۖ</w:t>
      </w:r>
      <w:r w:rsidR="000934D6" w:rsidRPr="000C540A">
        <w:rPr>
          <w:rStyle w:val="Char8"/>
          <w:color w:val="auto"/>
          <w:spacing w:val="-5"/>
          <w:rtl/>
        </w:rPr>
        <w:t xml:space="preserve"> </w:t>
      </w:r>
      <w:r w:rsidR="000934D6" w:rsidRPr="000C540A">
        <w:rPr>
          <w:rStyle w:val="Char8"/>
          <w:rFonts w:hint="eastAsia"/>
          <w:color w:val="auto"/>
          <w:spacing w:val="-5"/>
          <w:rtl/>
        </w:rPr>
        <w:t>وَمَا</w:t>
      </w:r>
      <w:r w:rsidR="000934D6" w:rsidRPr="000C540A">
        <w:rPr>
          <w:rStyle w:val="Char8"/>
          <w:color w:val="auto"/>
          <w:spacing w:val="-5"/>
          <w:rtl/>
        </w:rPr>
        <w:t xml:space="preserve"> </w:t>
      </w:r>
      <w:r w:rsidR="000934D6" w:rsidRPr="000C540A">
        <w:rPr>
          <w:rStyle w:val="Char8"/>
          <w:rFonts w:hint="eastAsia"/>
          <w:color w:val="auto"/>
          <w:spacing w:val="-5"/>
          <w:rtl/>
        </w:rPr>
        <w:t>يَك</w:t>
      </w:r>
      <w:r w:rsidR="000934D6" w:rsidRPr="000C540A">
        <w:rPr>
          <w:rStyle w:val="Char8"/>
          <w:rFonts w:hint="cs"/>
          <w:color w:val="auto"/>
          <w:spacing w:val="-5"/>
          <w:rtl/>
        </w:rPr>
        <w:t>ۡ</w:t>
      </w:r>
      <w:r w:rsidR="000934D6" w:rsidRPr="000C540A">
        <w:rPr>
          <w:rStyle w:val="Char8"/>
          <w:rFonts w:hint="eastAsia"/>
          <w:color w:val="auto"/>
          <w:spacing w:val="-5"/>
          <w:rtl/>
        </w:rPr>
        <w:t>فُرُ</w:t>
      </w:r>
      <w:r w:rsidR="000934D6" w:rsidRPr="000C540A">
        <w:rPr>
          <w:rStyle w:val="Char8"/>
          <w:color w:val="auto"/>
          <w:spacing w:val="-5"/>
          <w:rtl/>
        </w:rPr>
        <w:t xml:space="preserve"> </w:t>
      </w:r>
      <w:r w:rsidR="000934D6" w:rsidRPr="000C540A">
        <w:rPr>
          <w:rStyle w:val="Char8"/>
          <w:rFonts w:hint="eastAsia"/>
          <w:color w:val="auto"/>
          <w:spacing w:val="-5"/>
          <w:rtl/>
        </w:rPr>
        <w:t>بِهَا</w:t>
      </w:r>
      <w:r w:rsidR="000934D6" w:rsidRPr="000C540A">
        <w:rPr>
          <w:rStyle w:val="Char8"/>
          <w:rFonts w:hint="cs"/>
          <w:color w:val="auto"/>
          <w:spacing w:val="-5"/>
          <w:rtl/>
        </w:rPr>
        <w:t>ٓ</w:t>
      </w:r>
      <w:r w:rsidR="000934D6" w:rsidRPr="000C540A">
        <w:rPr>
          <w:rStyle w:val="Char8"/>
          <w:color w:val="auto"/>
          <w:spacing w:val="-5"/>
          <w:rtl/>
        </w:rPr>
        <w:t xml:space="preserve"> </w:t>
      </w:r>
      <w:r w:rsidR="000934D6" w:rsidRPr="000C540A">
        <w:rPr>
          <w:rStyle w:val="Char8"/>
          <w:rFonts w:hint="eastAsia"/>
          <w:color w:val="auto"/>
          <w:spacing w:val="-5"/>
          <w:rtl/>
        </w:rPr>
        <w:t>إِلَّا</w:t>
      </w:r>
      <w:r w:rsidR="000934D6" w:rsidRPr="000C540A">
        <w:rPr>
          <w:rStyle w:val="Char8"/>
          <w:color w:val="auto"/>
          <w:spacing w:val="-5"/>
          <w:rtl/>
        </w:rPr>
        <w:t xml:space="preserve"> </w:t>
      </w:r>
      <w:r w:rsidR="000934D6" w:rsidRPr="000C540A">
        <w:rPr>
          <w:rStyle w:val="Char8"/>
          <w:rFonts w:hint="cs"/>
          <w:color w:val="auto"/>
          <w:spacing w:val="-5"/>
          <w:rtl/>
        </w:rPr>
        <w:t>ٱ</w:t>
      </w:r>
      <w:r w:rsidR="000934D6" w:rsidRPr="000C540A">
        <w:rPr>
          <w:rStyle w:val="Char8"/>
          <w:rFonts w:hint="eastAsia"/>
          <w:color w:val="auto"/>
          <w:spacing w:val="-5"/>
          <w:rtl/>
        </w:rPr>
        <w:t>ل</w:t>
      </w:r>
      <w:r w:rsidR="000934D6" w:rsidRPr="000C540A">
        <w:rPr>
          <w:rStyle w:val="Char8"/>
          <w:rFonts w:hint="cs"/>
          <w:color w:val="auto"/>
          <w:spacing w:val="-5"/>
          <w:rtl/>
        </w:rPr>
        <w:t>ۡ</w:t>
      </w:r>
      <w:r w:rsidR="000934D6" w:rsidRPr="000C540A">
        <w:rPr>
          <w:rStyle w:val="Char8"/>
          <w:rFonts w:hint="eastAsia"/>
          <w:color w:val="auto"/>
          <w:spacing w:val="-5"/>
          <w:rtl/>
        </w:rPr>
        <w:t>فَ</w:t>
      </w:r>
      <w:r w:rsidR="000934D6" w:rsidRPr="000C540A">
        <w:rPr>
          <w:rStyle w:val="Char8"/>
          <w:rFonts w:hint="cs"/>
          <w:color w:val="auto"/>
          <w:spacing w:val="-5"/>
          <w:rtl/>
        </w:rPr>
        <w:t>ٰ</w:t>
      </w:r>
      <w:r w:rsidR="000934D6" w:rsidRPr="000C540A">
        <w:rPr>
          <w:rStyle w:val="Char8"/>
          <w:rFonts w:hint="eastAsia"/>
          <w:color w:val="auto"/>
          <w:spacing w:val="-5"/>
          <w:rtl/>
        </w:rPr>
        <w:t>سِقُونَ</w:t>
      </w:r>
      <w:r w:rsidRPr="000C540A">
        <w:rPr>
          <w:rFonts w:ascii="KFGQPC Uthman Taha Naskh" w:cs="Traditional Arabic" w:hint="cs"/>
          <w:color w:val="auto"/>
          <w:spacing w:val="-5"/>
          <w:rtl/>
        </w:rPr>
        <w:t>﴾</w:t>
      </w:r>
      <w:r w:rsidR="000934D6" w:rsidRPr="000C540A">
        <w:rPr>
          <w:rStyle w:val="Char"/>
          <w:color w:val="auto"/>
          <w:spacing w:val="-5"/>
          <w:rtl/>
        </w:rPr>
        <w:t xml:space="preserve"> [</w:t>
      </w:r>
      <w:r w:rsidR="000934D6" w:rsidRPr="000C540A">
        <w:rPr>
          <w:rStyle w:val="Char"/>
          <w:rFonts w:hint="eastAsia"/>
          <w:color w:val="auto"/>
          <w:spacing w:val="-5"/>
          <w:rtl/>
        </w:rPr>
        <w:t>البقرة</w:t>
      </w:r>
      <w:r w:rsidR="000934D6" w:rsidRPr="000C540A">
        <w:rPr>
          <w:rStyle w:val="Char"/>
          <w:color w:val="auto"/>
          <w:spacing w:val="-5"/>
          <w:rtl/>
        </w:rPr>
        <w:t xml:space="preserve">: </w:t>
      </w:r>
      <w:r w:rsidR="000934D6" w:rsidRPr="000C540A">
        <w:rPr>
          <w:rStyle w:val="Char"/>
          <w:rFonts w:hint="cs"/>
          <w:color w:val="auto"/>
          <w:spacing w:val="-5"/>
          <w:rtl/>
        </w:rPr>
        <w:t>٩٩</w:t>
      </w:r>
      <w:r w:rsidR="000934D6" w:rsidRPr="000C540A">
        <w:rPr>
          <w:rStyle w:val="Char"/>
          <w:color w:val="auto"/>
          <w:spacing w:val="-5"/>
          <w:rtl/>
        </w:rPr>
        <w:t xml:space="preserve">] </w:t>
      </w:r>
    </w:p>
    <w:p w:rsidR="000934D6" w:rsidRPr="00E17E8F" w:rsidRDefault="000934D6" w:rsidP="00A2218A">
      <w:pPr>
        <w:pStyle w:val="a5"/>
        <w:rPr>
          <w:rtl/>
          <w:lang w:bidi="fa-IR"/>
        </w:rPr>
      </w:pPr>
      <w:r w:rsidRPr="00E17E8F">
        <w:rPr>
          <w:rFonts w:ascii="KFGQPC Uthman Taha Naskh" w:cs="KFGQPC Uthman Taha Naskh"/>
          <w:rtl/>
        </w:rPr>
        <w:t xml:space="preserve"> </w:t>
      </w:r>
      <w:r w:rsidRPr="00E17E8F">
        <w:rPr>
          <w:rFonts w:hint="cs"/>
          <w:rtl/>
          <w:lang w:bidi="fa-IR"/>
        </w:rPr>
        <w:t>«بی‌گمان ما آیه‌های روشنی برای تو فرستادیم و جز بیرون روندگان از حق و حقیقت کسی بدان‌ها کفر نمی‌ورزد».</w:t>
      </w:r>
    </w:p>
    <w:p w:rsidR="000934D6" w:rsidRPr="00E17E8F" w:rsidRDefault="000934D6" w:rsidP="00A2218A">
      <w:pPr>
        <w:pStyle w:val="a0"/>
        <w:rPr>
          <w:rtl/>
          <w:lang w:bidi="fa-IR"/>
        </w:rPr>
      </w:pPr>
      <w:r w:rsidRPr="00E17E8F">
        <w:rPr>
          <w:rFonts w:hint="cs"/>
          <w:rtl/>
          <w:lang w:bidi="fa-IR"/>
        </w:rPr>
        <w:t>امام عسکری</w:t>
      </w:r>
      <w:r w:rsidR="004A1D72" w:rsidRPr="00E17E8F">
        <w:rPr>
          <w:rFonts w:cs="CTraditional Arabic" w:hint="cs"/>
          <w:rtl/>
          <w:lang w:bidi="fa-IR"/>
        </w:rPr>
        <w:t>÷</w:t>
      </w:r>
      <w:r w:rsidRPr="00E17E8F">
        <w:rPr>
          <w:rFonts w:hint="cs"/>
          <w:rtl/>
          <w:lang w:bidi="fa-IR"/>
        </w:rPr>
        <w:t xml:space="preserve"> گفته است: خداوند متعال فرموده:</w:t>
      </w:r>
      <w:r w:rsidR="00A2218A" w:rsidRPr="00E17E8F">
        <w:rPr>
          <w:rFonts w:hint="cs"/>
          <w:rtl/>
          <w:lang w:bidi="fa-IR"/>
        </w:rPr>
        <w:t xml:space="preserve"> </w:t>
      </w:r>
      <w:r w:rsidR="00A2218A" w:rsidRPr="00E17E8F">
        <w:rPr>
          <w:rFonts w:cs="Traditional Arabic"/>
          <w:shd w:val="clear" w:color="auto" w:fill="FFFFFF"/>
          <w:rtl/>
          <w:lang w:bidi="fa-IR"/>
        </w:rPr>
        <w:t>﴿</w:t>
      </w:r>
      <w:r w:rsidR="00A2218A" w:rsidRPr="00E17E8F">
        <w:rPr>
          <w:rStyle w:val="Char8"/>
          <w:color w:val="auto"/>
          <w:rtl/>
        </w:rPr>
        <w:t>وَلَقَدۡ أَنزَلۡنَآ إِلَيۡكَ</w:t>
      </w:r>
      <w:r w:rsidR="00A2218A" w:rsidRPr="00E17E8F">
        <w:rPr>
          <w:rFonts w:cs="Traditional Arabic"/>
          <w:shd w:val="clear" w:color="auto" w:fill="FFFFFF"/>
          <w:rtl/>
          <w:lang w:bidi="fa-IR"/>
        </w:rPr>
        <w:t>﴾</w:t>
      </w:r>
      <w:r w:rsidRPr="00E17E8F">
        <w:rPr>
          <w:rFonts w:hint="cs"/>
          <w:rtl/>
          <w:lang w:bidi="fa-IR"/>
        </w:rPr>
        <w:t xml:space="preserve"> ای محمد </w:t>
      </w:r>
      <w:r w:rsidR="004A1D72" w:rsidRPr="00E17E8F">
        <w:rPr>
          <w:rFonts w:cs="CTraditional Arabic" w:hint="cs"/>
          <w:rtl/>
          <w:lang w:bidi="fa-IR"/>
        </w:rPr>
        <w:t>ج</w:t>
      </w:r>
      <w:r w:rsidRPr="00E17E8F">
        <w:rPr>
          <w:rFonts w:hint="cs"/>
          <w:rtl/>
          <w:lang w:bidi="fa-IR"/>
        </w:rPr>
        <w:t>، نشانه‌ها و آیه‌هایی دال بر صداقت نبوت بر تو فرستادیم</w:t>
      </w:r>
      <w:r w:rsidR="00A2218A" w:rsidRPr="00E17E8F">
        <w:rPr>
          <w:rFonts w:hint="cs"/>
          <w:rtl/>
          <w:lang w:bidi="fa-IR"/>
        </w:rPr>
        <w:t xml:space="preserve"> و</w:t>
      </w:r>
      <w:r w:rsidRPr="00E17E8F">
        <w:rPr>
          <w:rFonts w:hint="cs"/>
          <w:rtl/>
          <w:lang w:bidi="fa-IR"/>
        </w:rPr>
        <w:t xml:space="preserve"> </w:t>
      </w:r>
      <w:r w:rsidR="00A2218A" w:rsidRPr="00E17E8F">
        <w:rPr>
          <w:rFonts w:cs="Traditional Arabic"/>
          <w:shd w:val="clear" w:color="auto" w:fill="FFFFFF"/>
          <w:rtl/>
          <w:lang w:bidi="fa-IR"/>
        </w:rPr>
        <w:t>﴿</w:t>
      </w:r>
      <w:r w:rsidR="00A2218A" w:rsidRPr="00E17E8F">
        <w:rPr>
          <w:rStyle w:val="Char8"/>
          <w:color w:val="auto"/>
          <w:rtl/>
        </w:rPr>
        <w:t>بَيِّنَٰتٖۖ</w:t>
      </w:r>
      <w:r w:rsidR="00A2218A" w:rsidRPr="00E17E8F">
        <w:rPr>
          <w:rFonts w:ascii="Traditional Arabic" w:hAnsi="Traditional Arabic" w:cs="Traditional Arabic"/>
          <w:shd w:val="clear" w:color="auto" w:fill="FFFFFF"/>
          <w:rtl/>
          <w:lang w:bidi="fa-IR"/>
        </w:rPr>
        <w:t>﴾</w:t>
      </w:r>
      <w:r w:rsidRPr="00E17E8F">
        <w:rPr>
          <w:rFonts w:hint="cs"/>
          <w:rtl/>
          <w:lang w:bidi="fa-IR"/>
        </w:rPr>
        <w:t xml:space="preserve"> و براهینی آشکار در خصوص امامت برادر، و وصی، و رفیق شفیقت نازل کردیم که روشن کنند</w:t>
      </w:r>
      <w:r w:rsidR="003B4E8A" w:rsidRPr="00E17E8F">
        <w:rPr>
          <w:rFonts w:hint="cs"/>
          <w:rtl/>
          <w:lang w:bidi="fa-IR"/>
        </w:rPr>
        <w:t>ۀ</w:t>
      </w:r>
      <w:r w:rsidRPr="00E17E8F">
        <w:rPr>
          <w:rFonts w:hint="cs"/>
          <w:rtl/>
          <w:lang w:bidi="fa-IR"/>
        </w:rPr>
        <w:t xml:space="preserve"> کفر کسی که </w:t>
      </w:r>
      <w:r w:rsidR="00D55DA0" w:rsidRPr="00E17E8F">
        <w:rPr>
          <w:rFonts w:hint="cs"/>
          <w:rtl/>
          <w:lang w:bidi="fa-IR"/>
        </w:rPr>
        <w:t>دربارۀ</w:t>
      </w:r>
      <w:r w:rsidRPr="00E17E8F">
        <w:rPr>
          <w:rFonts w:hint="cs"/>
          <w:rtl/>
          <w:lang w:bidi="fa-IR"/>
        </w:rPr>
        <w:t xml:space="preserve"> تو و برادرت شک داشته باشد، و با دستور و حکم هر کدام از شماها به جای پذیرفتن و تسلیم مخالفت نماید هستند، سپس فرموده </w:t>
      </w:r>
      <w:r w:rsidR="00A2218A" w:rsidRPr="00E17E8F">
        <w:rPr>
          <w:rFonts w:ascii="Traditional Arabic" w:hAnsi="Traditional Arabic" w:cs="Traditional Arabic"/>
          <w:rtl/>
          <w:lang w:bidi="fa-IR"/>
        </w:rPr>
        <w:t>﴿</w:t>
      </w:r>
      <w:r w:rsidR="00A2218A" w:rsidRPr="00E17E8F">
        <w:rPr>
          <w:rStyle w:val="Char8"/>
          <w:color w:val="auto"/>
          <w:rtl/>
        </w:rPr>
        <w:t>وَمَا يَكۡفُرُ بِهَآ</w:t>
      </w:r>
      <w:r w:rsidR="00A2218A" w:rsidRPr="00E17E8F">
        <w:rPr>
          <w:rFonts w:ascii="Traditional Arabic" w:hAnsi="Traditional Arabic" w:cs="Traditional Arabic"/>
          <w:rtl/>
          <w:lang w:bidi="fa-IR"/>
        </w:rPr>
        <w:t>﴾</w:t>
      </w:r>
      <w:r w:rsidRPr="00E17E8F">
        <w:rPr>
          <w:rFonts w:hint="cs"/>
          <w:rtl/>
          <w:lang w:bidi="fa-IR"/>
        </w:rPr>
        <w:t xml:space="preserve"> یعنی به این نشانه‌های دال بر برتری و مزیت تو و علی پس از تو بر تمامی کائنات</w:t>
      </w:r>
      <w:r w:rsidR="00A2218A" w:rsidRPr="00E17E8F">
        <w:rPr>
          <w:rFonts w:hint="cs"/>
          <w:rtl/>
          <w:lang w:bidi="fa-IR"/>
        </w:rPr>
        <w:t xml:space="preserve"> </w:t>
      </w:r>
      <w:r w:rsidR="00A2218A" w:rsidRPr="00E17E8F">
        <w:rPr>
          <w:rFonts w:ascii="Traditional Arabic" w:hAnsi="Traditional Arabic" w:cs="Traditional Arabic"/>
          <w:rtl/>
          <w:lang w:bidi="fa-IR"/>
        </w:rPr>
        <w:t>﴿</w:t>
      </w:r>
      <w:r w:rsidR="00A2218A" w:rsidRPr="00E17E8F">
        <w:rPr>
          <w:rStyle w:val="Char8"/>
          <w:color w:val="auto"/>
          <w:rtl/>
        </w:rPr>
        <w:t xml:space="preserve">إِلَّا </w:t>
      </w:r>
      <w:r w:rsidR="00A2218A" w:rsidRPr="00E17E8F">
        <w:rPr>
          <w:rStyle w:val="Char8"/>
          <w:rFonts w:hint="cs"/>
          <w:color w:val="auto"/>
          <w:rtl/>
        </w:rPr>
        <w:t>ٱلۡفَٰسِقُونَ</w:t>
      </w:r>
      <w:r w:rsidR="00A2218A" w:rsidRPr="00E17E8F">
        <w:rPr>
          <w:rFonts w:ascii="Traditional Arabic" w:hAnsi="Traditional Arabic" w:cs="Traditional Arabic"/>
          <w:rtl/>
          <w:lang w:bidi="fa-IR"/>
        </w:rPr>
        <w:t>﴾</w:t>
      </w:r>
      <w:r w:rsidRPr="00E17E8F">
        <w:rPr>
          <w:rFonts w:hint="cs"/>
          <w:rtl/>
          <w:lang w:bidi="fa-IR"/>
        </w:rPr>
        <w:t xml:space="preserve"> یعنی بیرون روندگان از آئین خدا و اطاعت و فرمانبرداری وی اعم از یهود</w:t>
      </w:r>
      <w:r w:rsidRPr="00E17E8F">
        <w:rPr>
          <w:rFonts w:hint="eastAsia"/>
          <w:rtl/>
          <w:lang w:bidi="fa-IR"/>
        </w:rPr>
        <w:t>‌</w:t>
      </w:r>
      <w:r w:rsidRPr="00E17E8F">
        <w:rPr>
          <w:rFonts w:hint="cs"/>
          <w:rtl/>
          <w:lang w:bidi="fa-IR"/>
        </w:rPr>
        <w:t>ی</w:t>
      </w:r>
      <w:r w:rsidRPr="00E17E8F">
        <w:rPr>
          <w:rFonts w:hint="eastAsia"/>
          <w:rtl/>
          <w:lang w:bidi="fa-IR"/>
        </w:rPr>
        <w:t>‌</w:t>
      </w:r>
      <w:r w:rsidRPr="00E17E8F">
        <w:rPr>
          <w:rFonts w:hint="cs"/>
          <w:rtl/>
          <w:lang w:bidi="fa-IR"/>
        </w:rPr>
        <w:t>ه</w:t>
      </w:r>
      <w:r w:rsidRPr="00E17E8F">
        <w:rPr>
          <w:rFonts w:hint="eastAsia"/>
          <w:rtl/>
          <w:lang w:bidi="fa-IR"/>
        </w:rPr>
        <w:t>ا و نواصب شبهه افکن</w:t>
      </w:r>
      <w:r w:rsidRPr="00E17E8F">
        <w:rPr>
          <w:rFonts w:hint="cs"/>
          <w:rtl/>
          <w:lang w:bidi="fa-IR"/>
        </w:rPr>
        <w:t xml:space="preserve"> </w:t>
      </w:r>
      <w:r w:rsidRPr="00E17E8F">
        <w:rPr>
          <w:rFonts w:hint="eastAsia"/>
          <w:rtl/>
          <w:lang w:bidi="fa-IR"/>
        </w:rPr>
        <w:t>‌در</w:t>
      </w:r>
      <w:r w:rsidRPr="00E17E8F">
        <w:rPr>
          <w:rFonts w:hint="cs"/>
          <w:rtl/>
          <w:lang w:bidi="fa-IR"/>
        </w:rPr>
        <w:t xml:space="preserve"> </w:t>
      </w:r>
      <w:r w:rsidRPr="00E17E8F">
        <w:rPr>
          <w:rFonts w:hint="eastAsia"/>
          <w:rtl/>
          <w:lang w:bidi="fa-IR"/>
        </w:rPr>
        <w:t>م</w:t>
      </w:r>
      <w:r w:rsidRPr="00E17E8F">
        <w:rPr>
          <w:rFonts w:hint="cs"/>
          <w:rtl/>
          <w:lang w:bidi="fa-IR"/>
        </w:rPr>
        <w:t>ی</w:t>
      </w:r>
      <w:r w:rsidRPr="00E17E8F">
        <w:rPr>
          <w:rFonts w:hint="eastAsia"/>
          <w:rtl/>
          <w:lang w:bidi="fa-IR"/>
        </w:rPr>
        <w:t>ان مسلمانا</w:t>
      </w:r>
      <w:r w:rsidRPr="00E17E8F">
        <w:rPr>
          <w:rFonts w:hint="cs"/>
          <w:rtl/>
          <w:lang w:bidi="fa-IR"/>
        </w:rPr>
        <w:t>ن</w:t>
      </w:r>
      <w:r w:rsidRPr="00E17E8F">
        <w:rPr>
          <w:rStyle w:val="Char0"/>
          <w:vertAlign w:val="superscript"/>
          <w:rtl/>
        </w:rPr>
        <w:footnoteReference w:id="169"/>
      </w:r>
      <w:r w:rsidRPr="00E17E8F">
        <w:rPr>
          <w:rFonts w:hint="cs"/>
          <w:rtl/>
          <w:lang w:bidi="fa-IR"/>
        </w:rPr>
        <w:t xml:space="preserve">. </w:t>
      </w:r>
    </w:p>
    <w:p w:rsidR="000934D6" w:rsidRPr="00E17E8F" w:rsidRDefault="000934D6" w:rsidP="00A67783">
      <w:pPr>
        <w:pStyle w:val="a0"/>
        <w:rPr>
          <w:rtl/>
          <w:lang w:bidi="fa-IR"/>
        </w:rPr>
      </w:pPr>
      <w:r w:rsidRPr="00E17E8F">
        <w:rPr>
          <w:rFonts w:hint="cs"/>
          <w:rtl/>
          <w:lang w:bidi="fa-IR"/>
        </w:rPr>
        <w:t>فرمود</w:t>
      </w:r>
      <w:r w:rsidR="003B4E8A" w:rsidRPr="00E17E8F">
        <w:rPr>
          <w:rFonts w:hint="cs"/>
          <w:rtl/>
          <w:lang w:bidi="fa-IR"/>
        </w:rPr>
        <w:t>ۀ</w:t>
      </w:r>
      <w:r w:rsidRPr="00E17E8F">
        <w:rPr>
          <w:rFonts w:hint="cs"/>
          <w:rtl/>
          <w:lang w:bidi="fa-IR"/>
        </w:rPr>
        <w:t xml:space="preserve"> خداوند متعال: </w:t>
      </w:r>
    </w:p>
    <w:p w:rsidR="000934D6" w:rsidRPr="00E17E8F" w:rsidRDefault="00EB08E0" w:rsidP="00A2218A">
      <w:pPr>
        <w:pStyle w:val="a8"/>
        <w:rPr>
          <w:color w:val="auto"/>
          <w:szCs w:val="26"/>
          <w:rtl/>
          <w:lang w:bidi="fa-IR"/>
        </w:rPr>
      </w:pPr>
      <w:r w:rsidRPr="00E17E8F">
        <w:rPr>
          <w:rFonts w:ascii="KFGQPC Uthman Taha Naskh" w:cs="Traditional Arabic" w:hint="cs"/>
          <w:color w:val="auto"/>
          <w:rtl/>
        </w:rPr>
        <w:t>﴿</w:t>
      </w:r>
      <w:r w:rsidR="000934D6" w:rsidRPr="00E17E8F">
        <w:rPr>
          <w:rStyle w:val="Char8"/>
          <w:rFonts w:hint="eastAsia"/>
          <w:color w:val="auto"/>
          <w:rtl/>
        </w:rPr>
        <w:t>قُل</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كَانَ</w:t>
      </w:r>
      <w:r w:rsidR="000934D6" w:rsidRPr="00E17E8F">
        <w:rPr>
          <w:rStyle w:val="Char8"/>
          <w:color w:val="auto"/>
          <w:rtl/>
        </w:rPr>
        <w:t xml:space="preserve"> </w:t>
      </w:r>
      <w:r w:rsidR="000934D6" w:rsidRPr="00E17E8F">
        <w:rPr>
          <w:rStyle w:val="Char8"/>
          <w:rFonts w:hint="eastAsia"/>
          <w:color w:val="auto"/>
          <w:rtl/>
        </w:rPr>
        <w:t>عَدُوّ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لِّـجِب</w:t>
      </w:r>
      <w:r w:rsidR="000934D6" w:rsidRPr="00E17E8F">
        <w:rPr>
          <w:rStyle w:val="Char8"/>
          <w:rFonts w:hint="cs"/>
          <w:color w:val="auto"/>
          <w:rtl/>
        </w:rPr>
        <w:t>ۡ</w:t>
      </w:r>
      <w:r w:rsidR="000934D6" w:rsidRPr="00E17E8F">
        <w:rPr>
          <w:rStyle w:val="Char8"/>
          <w:rFonts w:hint="eastAsia"/>
          <w:color w:val="auto"/>
          <w:rtl/>
        </w:rPr>
        <w:t>رِيلَ</w:t>
      </w:r>
      <w:r w:rsidR="000934D6" w:rsidRPr="00E17E8F">
        <w:rPr>
          <w:rStyle w:val="Char8"/>
          <w:color w:val="auto"/>
          <w:rtl/>
        </w:rPr>
        <w:t xml:space="preserve"> </w:t>
      </w:r>
      <w:r w:rsidR="000934D6" w:rsidRPr="00E17E8F">
        <w:rPr>
          <w:rStyle w:val="Char8"/>
          <w:rFonts w:hint="eastAsia"/>
          <w:color w:val="auto"/>
          <w:rtl/>
        </w:rPr>
        <w:t>فَإِنَّهُ</w:t>
      </w:r>
      <w:r w:rsidR="000934D6" w:rsidRPr="00E17E8F">
        <w:rPr>
          <w:rStyle w:val="Char8"/>
          <w:rFonts w:hint="cs"/>
          <w:color w:val="auto"/>
          <w:rtl/>
        </w:rPr>
        <w:t>ۥ</w:t>
      </w:r>
      <w:r w:rsidR="000934D6" w:rsidRPr="00E17E8F">
        <w:rPr>
          <w:rStyle w:val="Char8"/>
          <w:color w:val="auto"/>
          <w:rtl/>
        </w:rPr>
        <w:t xml:space="preserve"> </w:t>
      </w:r>
      <w:r w:rsidR="000934D6" w:rsidRPr="00E17E8F">
        <w:rPr>
          <w:rStyle w:val="Char8"/>
          <w:rFonts w:hint="eastAsia"/>
          <w:color w:val="auto"/>
          <w:rtl/>
        </w:rPr>
        <w:t>نَزَّلَهُ</w:t>
      </w:r>
      <w:r w:rsidR="000934D6" w:rsidRPr="00E17E8F">
        <w:rPr>
          <w:rStyle w:val="Char8"/>
          <w:rFonts w:hint="cs"/>
          <w:color w:val="auto"/>
          <w:rtl/>
        </w:rPr>
        <w:t>ۥ</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قَل</w:t>
      </w:r>
      <w:r w:rsidR="000934D6" w:rsidRPr="00E17E8F">
        <w:rPr>
          <w:rStyle w:val="Char8"/>
          <w:rFonts w:hint="cs"/>
          <w:color w:val="auto"/>
          <w:rtl/>
        </w:rPr>
        <w:t>ۡ</w:t>
      </w:r>
      <w:r w:rsidR="000934D6" w:rsidRPr="00E17E8F">
        <w:rPr>
          <w:rStyle w:val="Char8"/>
          <w:rFonts w:hint="eastAsia"/>
          <w:color w:val="auto"/>
          <w:rtl/>
        </w:rPr>
        <w:t>بِكَ</w:t>
      </w:r>
      <w:r w:rsidR="000934D6" w:rsidRPr="00E17E8F">
        <w:rPr>
          <w:rStyle w:val="Char8"/>
          <w:color w:val="auto"/>
          <w:rtl/>
        </w:rPr>
        <w:t xml:space="preserve"> </w:t>
      </w:r>
      <w:r w:rsidR="000934D6" w:rsidRPr="00E17E8F">
        <w:rPr>
          <w:rStyle w:val="Char8"/>
          <w:rFonts w:hint="eastAsia"/>
          <w:color w:val="auto"/>
          <w:rtl/>
        </w:rPr>
        <w:t>بِإِذ</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مُصَدِّق</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لِّمَا</w:t>
      </w:r>
      <w:r w:rsidR="000934D6" w:rsidRPr="00E17E8F">
        <w:rPr>
          <w:rStyle w:val="Char8"/>
          <w:color w:val="auto"/>
          <w:rtl/>
        </w:rPr>
        <w:t xml:space="preserve"> </w:t>
      </w:r>
      <w:r w:rsidR="000934D6" w:rsidRPr="00E17E8F">
        <w:rPr>
          <w:rStyle w:val="Char8"/>
          <w:rFonts w:hint="eastAsia"/>
          <w:color w:val="auto"/>
          <w:rtl/>
        </w:rPr>
        <w:t>بَي</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يَدَي</w:t>
      </w:r>
      <w:r w:rsidR="000934D6" w:rsidRPr="00E17E8F">
        <w:rPr>
          <w:rStyle w:val="Char8"/>
          <w:rFonts w:hint="cs"/>
          <w:color w:val="auto"/>
          <w:rtl/>
        </w:rPr>
        <w:t>ۡ</w:t>
      </w:r>
      <w:r w:rsidR="000934D6" w:rsidRPr="00E17E8F">
        <w:rPr>
          <w:rStyle w:val="Char8"/>
          <w:rFonts w:hint="eastAsia"/>
          <w:color w:val="auto"/>
          <w:rtl/>
        </w:rPr>
        <w:t>هِ</w:t>
      </w:r>
      <w:r w:rsidR="000934D6" w:rsidRPr="00E17E8F">
        <w:rPr>
          <w:rStyle w:val="Char8"/>
          <w:color w:val="auto"/>
          <w:rtl/>
        </w:rPr>
        <w:t xml:space="preserve"> </w:t>
      </w:r>
      <w:r w:rsidR="000934D6" w:rsidRPr="00E17E8F">
        <w:rPr>
          <w:rStyle w:val="Char8"/>
          <w:rFonts w:hint="eastAsia"/>
          <w:color w:val="auto"/>
          <w:rtl/>
        </w:rPr>
        <w:t>وَهُد</w:t>
      </w:r>
      <w:r w:rsidR="000934D6" w:rsidRPr="00E17E8F">
        <w:rPr>
          <w:rStyle w:val="Char8"/>
          <w:rFonts w:hint="cs"/>
          <w:color w:val="auto"/>
          <w:rtl/>
        </w:rPr>
        <w:t>ٗ</w:t>
      </w:r>
      <w:r w:rsidR="000934D6" w:rsidRPr="00E17E8F">
        <w:rPr>
          <w:rStyle w:val="Char8"/>
          <w:rFonts w:hint="eastAsia"/>
          <w:color w:val="auto"/>
          <w:rtl/>
        </w:rPr>
        <w:t>ى</w:t>
      </w:r>
      <w:r w:rsidR="000934D6" w:rsidRPr="00E17E8F">
        <w:rPr>
          <w:rStyle w:val="Char8"/>
          <w:color w:val="auto"/>
          <w:rtl/>
        </w:rPr>
        <w:t xml:space="preserve"> </w:t>
      </w:r>
      <w:r w:rsidR="000934D6" w:rsidRPr="00E17E8F">
        <w:rPr>
          <w:rStyle w:val="Char8"/>
          <w:rFonts w:hint="eastAsia"/>
          <w:color w:val="auto"/>
          <w:rtl/>
        </w:rPr>
        <w:t>وَبُش</w:t>
      </w:r>
      <w:r w:rsidR="000934D6" w:rsidRPr="00E17E8F">
        <w:rPr>
          <w:rStyle w:val="Char8"/>
          <w:rFonts w:hint="cs"/>
          <w:color w:val="auto"/>
          <w:rtl/>
        </w:rPr>
        <w:t>ۡ</w:t>
      </w:r>
      <w:r w:rsidR="000934D6" w:rsidRPr="00E17E8F">
        <w:rPr>
          <w:rStyle w:val="Char8"/>
          <w:rFonts w:hint="eastAsia"/>
          <w:color w:val="auto"/>
          <w:rtl/>
        </w:rPr>
        <w:t>رَى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لِل</w:t>
      </w:r>
      <w:r w:rsidR="000934D6" w:rsidRPr="00E17E8F">
        <w:rPr>
          <w:rStyle w:val="Char8"/>
          <w:rFonts w:hint="cs"/>
          <w:color w:val="auto"/>
          <w:rtl/>
        </w:rPr>
        <w:t>ۡ</w:t>
      </w:r>
      <w:r w:rsidR="000934D6" w:rsidRPr="00E17E8F">
        <w:rPr>
          <w:rStyle w:val="Char8"/>
          <w:rFonts w:hint="eastAsia"/>
          <w:color w:val="auto"/>
          <w:rtl/>
        </w:rPr>
        <w:t>مُؤ</w:t>
      </w:r>
      <w:r w:rsidR="000934D6" w:rsidRPr="00E17E8F">
        <w:rPr>
          <w:rStyle w:val="Char8"/>
          <w:rFonts w:hint="cs"/>
          <w:color w:val="auto"/>
          <w:rtl/>
        </w:rPr>
        <w:t>ۡ</w:t>
      </w:r>
      <w:r w:rsidR="000934D6" w:rsidRPr="00E17E8F">
        <w:rPr>
          <w:rStyle w:val="Char8"/>
          <w:rFonts w:hint="eastAsia"/>
          <w:color w:val="auto"/>
          <w:rtl/>
        </w:rPr>
        <w:t>مِنِينَ</w:t>
      </w:r>
      <w:r w:rsidR="000934D6" w:rsidRPr="00E17E8F">
        <w:rPr>
          <w:rStyle w:val="Char8"/>
          <w:rFonts w:hint="cs"/>
          <w:color w:val="auto"/>
          <w:rtl/>
        </w:rPr>
        <w:t>٩٧</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كَانَ</w:t>
      </w:r>
      <w:r w:rsidR="000934D6" w:rsidRPr="00E17E8F">
        <w:rPr>
          <w:rStyle w:val="Char8"/>
          <w:color w:val="auto"/>
          <w:rtl/>
        </w:rPr>
        <w:t xml:space="preserve"> </w:t>
      </w:r>
      <w:r w:rsidR="000934D6" w:rsidRPr="00E17E8F">
        <w:rPr>
          <w:rStyle w:val="Char8"/>
          <w:rFonts w:hint="eastAsia"/>
          <w:color w:val="auto"/>
          <w:rtl/>
        </w:rPr>
        <w:t>عَدُوّ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وَمَلَ</w:t>
      </w:r>
      <w:r w:rsidR="000934D6" w:rsidRPr="00E17E8F">
        <w:rPr>
          <w:rStyle w:val="Char8"/>
          <w:rFonts w:hint="cs"/>
          <w:color w:val="auto"/>
          <w:rtl/>
        </w:rPr>
        <w:t>ٰٓ</w:t>
      </w:r>
      <w:r w:rsidR="000934D6" w:rsidRPr="00E17E8F">
        <w:rPr>
          <w:rStyle w:val="Char8"/>
          <w:rFonts w:hint="eastAsia"/>
          <w:color w:val="auto"/>
          <w:rtl/>
        </w:rPr>
        <w:t>ئِكَتِهِ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وَرُسُلِهِ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وَجِب</w:t>
      </w:r>
      <w:r w:rsidR="000934D6" w:rsidRPr="00E17E8F">
        <w:rPr>
          <w:rStyle w:val="Char8"/>
          <w:rFonts w:hint="cs"/>
          <w:color w:val="auto"/>
          <w:rtl/>
        </w:rPr>
        <w:t>ۡ</w:t>
      </w:r>
      <w:r w:rsidR="000934D6" w:rsidRPr="00E17E8F">
        <w:rPr>
          <w:rStyle w:val="Char8"/>
          <w:rFonts w:hint="eastAsia"/>
          <w:color w:val="auto"/>
          <w:rtl/>
        </w:rPr>
        <w:t>رِيلَ</w:t>
      </w:r>
      <w:r w:rsidR="000934D6" w:rsidRPr="00E17E8F">
        <w:rPr>
          <w:rStyle w:val="Char8"/>
          <w:color w:val="auto"/>
          <w:rtl/>
        </w:rPr>
        <w:t xml:space="preserve"> </w:t>
      </w:r>
      <w:r w:rsidR="000934D6" w:rsidRPr="00E17E8F">
        <w:rPr>
          <w:rStyle w:val="Char8"/>
          <w:rFonts w:hint="eastAsia"/>
          <w:color w:val="auto"/>
          <w:rtl/>
        </w:rPr>
        <w:t>وَمِيكَى</w:t>
      </w:r>
      <w:r w:rsidR="000934D6" w:rsidRPr="00E17E8F">
        <w:rPr>
          <w:rStyle w:val="Char8"/>
          <w:rFonts w:hint="cs"/>
          <w:color w:val="auto"/>
          <w:rtl/>
        </w:rPr>
        <w:t>ٰ</w:t>
      </w:r>
      <w:r w:rsidR="000934D6" w:rsidRPr="00E17E8F">
        <w:rPr>
          <w:rStyle w:val="Char8"/>
          <w:rFonts w:hint="eastAsia"/>
          <w:color w:val="auto"/>
          <w:rtl/>
        </w:rPr>
        <w:t>لَ</w:t>
      </w:r>
      <w:r w:rsidR="000934D6" w:rsidRPr="00E17E8F">
        <w:rPr>
          <w:rStyle w:val="Char8"/>
          <w:color w:val="auto"/>
          <w:rtl/>
        </w:rPr>
        <w:t xml:space="preserve"> </w:t>
      </w:r>
      <w:r w:rsidR="000934D6" w:rsidRPr="00E17E8F">
        <w:rPr>
          <w:rStyle w:val="Char8"/>
          <w:rFonts w:hint="eastAsia"/>
          <w:color w:val="auto"/>
          <w:rtl/>
        </w:rPr>
        <w:t>فَإِنَّ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عَدُوّ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لِّل</w:t>
      </w:r>
      <w:r w:rsidR="000934D6" w:rsidRPr="00E17E8F">
        <w:rPr>
          <w:rStyle w:val="Char8"/>
          <w:rFonts w:hint="cs"/>
          <w:color w:val="auto"/>
          <w:rtl/>
        </w:rPr>
        <w:t>ۡ</w:t>
      </w:r>
      <w:r w:rsidR="000934D6" w:rsidRPr="00E17E8F">
        <w:rPr>
          <w:rStyle w:val="Char8"/>
          <w:rFonts w:hint="eastAsia"/>
          <w:color w:val="auto"/>
          <w:rtl/>
        </w:rPr>
        <w:t>كَ</w:t>
      </w:r>
      <w:r w:rsidR="000934D6" w:rsidRPr="00E17E8F">
        <w:rPr>
          <w:rStyle w:val="Char8"/>
          <w:rFonts w:hint="cs"/>
          <w:color w:val="auto"/>
          <w:rtl/>
        </w:rPr>
        <w:t>ٰ</w:t>
      </w:r>
      <w:r w:rsidR="000934D6" w:rsidRPr="00E17E8F">
        <w:rPr>
          <w:rStyle w:val="Char8"/>
          <w:rFonts w:hint="eastAsia"/>
          <w:color w:val="auto"/>
          <w:rtl/>
        </w:rPr>
        <w:t>فِرِينَ</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البقرة</w:t>
      </w:r>
      <w:r w:rsidR="000934D6" w:rsidRPr="00E17E8F">
        <w:rPr>
          <w:rStyle w:val="Char"/>
          <w:color w:val="auto"/>
          <w:rtl/>
        </w:rPr>
        <w:t xml:space="preserve">: </w:t>
      </w:r>
      <w:r w:rsidR="000934D6" w:rsidRPr="00E17E8F">
        <w:rPr>
          <w:rStyle w:val="Char"/>
          <w:rFonts w:hint="cs"/>
          <w:color w:val="auto"/>
          <w:rtl/>
        </w:rPr>
        <w:t>٩٧</w:t>
      </w:r>
      <w:r w:rsidR="00A2218A" w:rsidRPr="00E17E8F">
        <w:rPr>
          <w:rStyle w:val="Char"/>
          <w:rFonts w:hint="cs"/>
          <w:color w:val="auto"/>
          <w:rtl/>
        </w:rPr>
        <w:t>-</w:t>
      </w:r>
      <w:r w:rsidR="000934D6" w:rsidRPr="00E17E8F">
        <w:rPr>
          <w:rStyle w:val="Char"/>
          <w:rFonts w:hint="cs"/>
          <w:color w:val="auto"/>
          <w:rtl/>
        </w:rPr>
        <w:t>٩٨</w:t>
      </w:r>
      <w:r w:rsidR="000934D6" w:rsidRPr="00E17E8F">
        <w:rPr>
          <w:rStyle w:val="Char"/>
          <w:color w:val="auto"/>
          <w:rtl/>
        </w:rPr>
        <w:t>]</w:t>
      </w:r>
      <w:r w:rsidRPr="00E17E8F">
        <w:rPr>
          <w:rStyle w:val="Char"/>
          <w:color w:val="auto"/>
          <w:rtl/>
        </w:rPr>
        <w:t xml:space="preserve"> </w:t>
      </w:r>
    </w:p>
    <w:p w:rsidR="000934D6" w:rsidRPr="00E17E8F" w:rsidRDefault="000934D6" w:rsidP="00A2218A">
      <w:pPr>
        <w:pStyle w:val="a5"/>
        <w:rPr>
          <w:rtl/>
          <w:lang w:bidi="fa-IR"/>
        </w:rPr>
      </w:pPr>
      <w:r w:rsidRPr="00E17E8F">
        <w:rPr>
          <w:rFonts w:hint="cs"/>
          <w:rtl/>
          <w:lang w:bidi="fa-IR"/>
        </w:rPr>
        <w:t>«بگو: کسی که دشمن جبرئیل باشد زیرا که او به فرمان خدا قرآن را بر قلب تو نازل کرده است، قرآنی که کتاب‌های آسمانی پیشین را تصدیق می‌کند، و هدایت و بشارت برای مؤمنان است، کسی که دشمن فرشتگان و فرستادگان او و جبرئیل و میکائیل باشد، چه خداوند دشمن کافران است».</w:t>
      </w:r>
    </w:p>
    <w:p w:rsidR="000934D6" w:rsidRPr="00E17E8F" w:rsidRDefault="000934D6" w:rsidP="00A67783">
      <w:pPr>
        <w:pStyle w:val="a0"/>
        <w:rPr>
          <w:rtl/>
          <w:lang w:bidi="fa-IR"/>
        </w:rPr>
      </w:pPr>
      <w:r w:rsidRPr="00E17E8F">
        <w:rPr>
          <w:rFonts w:hint="cs"/>
          <w:rtl/>
          <w:lang w:bidi="fa-IR"/>
        </w:rPr>
        <w:t>امام عسکری</w:t>
      </w:r>
      <w:r w:rsidR="004A1D72" w:rsidRPr="00E17E8F">
        <w:rPr>
          <w:rFonts w:cs="CTraditional Arabic" w:hint="cs"/>
          <w:rtl/>
          <w:lang w:bidi="fa-IR"/>
        </w:rPr>
        <w:t>÷</w:t>
      </w:r>
      <w:r w:rsidRPr="00E17E8F">
        <w:rPr>
          <w:rFonts w:hint="cs"/>
          <w:rtl/>
          <w:lang w:bidi="fa-IR"/>
        </w:rPr>
        <w:t xml:space="preserve"> گفت: حسن بن علی</w:t>
      </w:r>
      <w:r w:rsidR="004A1D72" w:rsidRPr="00E17E8F">
        <w:rPr>
          <w:rFonts w:cs="CTraditional Arabic" w:hint="cs"/>
          <w:rtl/>
          <w:lang w:bidi="fa-IR"/>
        </w:rPr>
        <w:t>÷</w:t>
      </w:r>
      <w:r w:rsidRPr="00E17E8F">
        <w:rPr>
          <w:rFonts w:hint="cs"/>
          <w:rtl/>
          <w:lang w:bidi="fa-IR"/>
        </w:rPr>
        <w:t xml:space="preserve"> گفت: خداوند متعال قوم یهود را به خاطر دشمنی با جبرئیل ـ آن فرشته‌ای که حکم خداوند بلند مرتبه را که آنان از آن کراهت داشتند در میان ایشان اجرا می‌</w:t>
      </w:r>
      <w:r w:rsidRPr="00E17E8F">
        <w:rPr>
          <w:rFonts w:hint="eastAsia"/>
          <w:rtl/>
          <w:lang w:bidi="fa-IR"/>
        </w:rPr>
        <w:t>‌</w:t>
      </w:r>
      <w:r w:rsidRPr="00E17E8F">
        <w:rPr>
          <w:rFonts w:hint="cs"/>
          <w:rtl/>
          <w:lang w:bidi="fa-IR"/>
        </w:rPr>
        <w:t>ک</w:t>
      </w:r>
      <w:r w:rsidRPr="00E17E8F">
        <w:rPr>
          <w:rFonts w:hint="eastAsia"/>
          <w:rtl/>
          <w:lang w:bidi="fa-IR"/>
        </w:rPr>
        <w:t>ر</w:t>
      </w:r>
      <w:r w:rsidRPr="00E17E8F">
        <w:rPr>
          <w:rFonts w:hint="cs"/>
          <w:rtl/>
          <w:lang w:bidi="fa-IR"/>
        </w:rPr>
        <w:t>د ـ</w:t>
      </w:r>
      <w:r w:rsidRPr="00E17E8F">
        <w:rPr>
          <w:rFonts w:hint="eastAsia"/>
          <w:rtl/>
          <w:lang w:bidi="fa-IR"/>
        </w:rPr>
        <w:t xml:space="preserve"> </w:t>
      </w:r>
      <w:r w:rsidRPr="00E17E8F">
        <w:rPr>
          <w:rFonts w:hint="cs"/>
          <w:rtl/>
          <w:lang w:bidi="fa-IR"/>
        </w:rPr>
        <w:t>مورد نکوهش و ملامت قرار داده است، و دوباره</w:t>
      </w:r>
      <w:r w:rsidR="00D55DA0" w:rsidRPr="00E17E8F">
        <w:rPr>
          <w:rFonts w:hint="cs"/>
          <w:rtl/>
          <w:lang w:bidi="fa-IR"/>
        </w:rPr>
        <w:t xml:space="preserve"> آن‌ها </w:t>
      </w:r>
      <w:r w:rsidRPr="00E17E8F">
        <w:rPr>
          <w:rFonts w:hint="cs"/>
          <w:rtl/>
          <w:lang w:bidi="fa-IR"/>
        </w:rPr>
        <w:t>و نیز نواصب را به علت کینه‌توزیشان با جبرئیل و میکائیل و فرشتگانی که به خاطر تأیید و نصرت علی</w:t>
      </w:r>
      <w:r w:rsidR="004A1D72" w:rsidRPr="00E17E8F">
        <w:rPr>
          <w:rFonts w:cs="CTraditional Arabic" w:hint="cs"/>
          <w:rtl/>
          <w:lang w:bidi="fa-IR"/>
        </w:rPr>
        <w:t>÷</w:t>
      </w:r>
      <w:r w:rsidRPr="00E17E8F">
        <w:rPr>
          <w:rFonts w:hint="cs"/>
          <w:rtl/>
          <w:lang w:bidi="fa-IR"/>
        </w:rPr>
        <w:t xml:space="preserve"> بر کافرین و خوار و ذلیل کردن آنان با شمشیر قاطع و برنده‌اش نازل شدند، سرزنش نموده است. </w:t>
      </w:r>
    </w:p>
    <w:p w:rsidR="000934D6" w:rsidRPr="00E17E8F" w:rsidRDefault="000934D6" w:rsidP="00A67783">
      <w:pPr>
        <w:pStyle w:val="a0"/>
        <w:rPr>
          <w:rtl/>
          <w:lang w:bidi="fa-IR"/>
        </w:rPr>
      </w:pPr>
      <w:r w:rsidRPr="00E17E8F">
        <w:rPr>
          <w:rFonts w:hint="cs"/>
          <w:rtl/>
          <w:lang w:bidi="fa-IR"/>
        </w:rPr>
        <w:t>گفته است (قل) بگو: ای محمد (من کان عدوا لجبریل) از ملت یهود به علت نجات دادن بختنصر از دست دانیال که می‌خواست وی را به خاطر جنایتی که مرتکب شده بود به قتل برساند تا اینکه حکم خداوند در رابطه با عذاب قوم یهود به موعد خود رسید و عذابی را که در علم ازلی جریان داشت بر آنان فرود آورد، و نیز کسی که دشمن جبرئیل باشد اعم از سایر کفار دشمنان محمد و علی</w:t>
      </w:r>
      <w:r w:rsidR="004A1D72" w:rsidRPr="00E17E8F">
        <w:rPr>
          <w:rFonts w:cs="CTraditional Arabic" w:hint="cs"/>
          <w:rtl/>
          <w:lang w:bidi="fa-IR"/>
        </w:rPr>
        <w:t>÷</w:t>
      </w:r>
      <w:r w:rsidRPr="00E17E8F">
        <w:rPr>
          <w:rFonts w:hint="cs"/>
          <w:rtl/>
          <w:lang w:bidi="fa-IR"/>
        </w:rPr>
        <w:t xml:space="preserve"> چه خداوند متعال جبرئیل را برای تأیید و نصرت علی</w:t>
      </w:r>
      <w:r w:rsidR="004A1D72" w:rsidRPr="00E17E8F">
        <w:rPr>
          <w:rFonts w:cs="CTraditional Arabic" w:hint="cs"/>
          <w:rtl/>
          <w:lang w:bidi="fa-IR"/>
        </w:rPr>
        <w:t>÷</w:t>
      </w:r>
      <w:r w:rsidRPr="00E17E8F">
        <w:rPr>
          <w:rFonts w:hint="cs"/>
          <w:rtl/>
          <w:lang w:bidi="fa-IR"/>
        </w:rPr>
        <w:t xml:space="preserve"> فرستاده است، و کسی که به خاطر پشتیبانی و یاری دادن جبرئیل برای محمد و علی</w:t>
      </w:r>
      <w:r w:rsidR="004A1D72" w:rsidRPr="00E17E8F">
        <w:rPr>
          <w:rFonts w:cs="CTraditional Arabic" w:hint="cs"/>
          <w:rtl/>
          <w:lang w:bidi="fa-IR"/>
        </w:rPr>
        <w:t>÷</w:t>
      </w:r>
      <w:r w:rsidRPr="00E17E8F">
        <w:rPr>
          <w:rFonts w:hint="cs"/>
          <w:rtl/>
          <w:lang w:bidi="fa-IR"/>
        </w:rPr>
        <w:t xml:space="preserve"> و اجرای حکم پروردگارش در رابطه با نابودی دشمنان خدا بدست بندگانی که برمی‌گزیند، دشمنی می‌کند باید بداند که (فإنه) یعنی جبرئیل (نزله) یعنی قرآن را بر قلب تو نازل کرده‌ای محمد (بإذن الله) این نزول به امر و دستور خدا بوده است و این همانند این فرموده‌ی است. که می</w:t>
      </w:r>
      <w:r w:rsidRPr="00E17E8F">
        <w:rPr>
          <w:rFonts w:hint="eastAsia"/>
          <w:rtl/>
          <w:lang w:bidi="fa-IR"/>
        </w:rPr>
        <w:t>‌</w:t>
      </w:r>
      <w:r w:rsidRPr="00E17E8F">
        <w:rPr>
          <w:rFonts w:hint="cs"/>
          <w:rtl/>
          <w:lang w:bidi="fa-IR"/>
        </w:rPr>
        <w:t xml:space="preserve">گوید: </w:t>
      </w:r>
    </w:p>
    <w:p w:rsidR="000934D6" w:rsidRPr="00E17E8F" w:rsidRDefault="00EB08E0" w:rsidP="00A2218A">
      <w:pPr>
        <w:pStyle w:val="a8"/>
        <w:rPr>
          <w:color w:val="auto"/>
          <w:szCs w:val="26"/>
          <w:rtl/>
          <w:lang w:bidi="fa-IR"/>
        </w:rPr>
      </w:pPr>
      <w:r w:rsidRPr="00E17E8F">
        <w:rPr>
          <w:rFonts w:ascii="KFGQPC Uthman Taha Naskh" w:cs="Traditional Arabic" w:hint="cs"/>
          <w:color w:val="auto"/>
          <w:rtl/>
        </w:rPr>
        <w:t>﴿</w:t>
      </w:r>
      <w:r w:rsidR="000934D6" w:rsidRPr="00E17E8F">
        <w:rPr>
          <w:rStyle w:val="Char8"/>
          <w:rFonts w:hint="eastAsia"/>
          <w:color w:val="auto"/>
          <w:rtl/>
        </w:rPr>
        <w:t>نَزَلَ</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لرُّوحُ</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أَمِينُ</w:t>
      </w:r>
      <w:r w:rsidR="000934D6" w:rsidRPr="00E17E8F">
        <w:rPr>
          <w:rStyle w:val="Char8"/>
          <w:rFonts w:hint="cs"/>
          <w:color w:val="auto"/>
          <w:rtl/>
        </w:rPr>
        <w:t>١٩٣</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قَل</w:t>
      </w:r>
      <w:r w:rsidR="000934D6" w:rsidRPr="00E17E8F">
        <w:rPr>
          <w:rStyle w:val="Char8"/>
          <w:rFonts w:hint="cs"/>
          <w:color w:val="auto"/>
          <w:rtl/>
        </w:rPr>
        <w:t>ۡ</w:t>
      </w:r>
      <w:r w:rsidR="000934D6" w:rsidRPr="00E17E8F">
        <w:rPr>
          <w:rStyle w:val="Char8"/>
          <w:rFonts w:hint="eastAsia"/>
          <w:color w:val="auto"/>
          <w:rtl/>
        </w:rPr>
        <w:t>بِكَ</w:t>
      </w:r>
      <w:r w:rsidR="000934D6" w:rsidRPr="00E17E8F">
        <w:rPr>
          <w:rStyle w:val="Char8"/>
          <w:color w:val="auto"/>
          <w:rtl/>
        </w:rPr>
        <w:t xml:space="preserve"> </w:t>
      </w:r>
      <w:r w:rsidR="000934D6" w:rsidRPr="00E17E8F">
        <w:rPr>
          <w:rStyle w:val="Char8"/>
          <w:rFonts w:hint="eastAsia"/>
          <w:color w:val="auto"/>
          <w:rtl/>
        </w:rPr>
        <w:t>لِتَكُونَ</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مُنذِرِينَ</w:t>
      </w:r>
      <w:r w:rsidR="000934D6" w:rsidRPr="00E17E8F">
        <w:rPr>
          <w:rStyle w:val="Char8"/>
          <w:rFonts w:hint="cs"/>
          <w:color w:val="auto"/>
          <w:rtl/>
        </w:rPr>
        <w:t>١٩٤</w:t>
      </w:r>
      <w:r w:rsidR="000934D6" w:rsidRPr="00E17E8F">
        <w:rPr>
          <w:rStyle w:val="Char8"/>
          <w:color w:val="auto"/>
          <w:rtl/>
        </w:rPr>
        <w:t xml:space="preserve"> </w:t>
      </w:r>
      <w:r w:rsidR="000934D6" w:rsidRPr="00E17E8F">
        <w:rPr>
          <w:rStyle w:val="Char8"/>
          <w:rFonts w:hint="eastAsia"/>
          <w:color w:val="auto"/>
          <w:rtl/>
        </w:rPr>
        <w:t>بِلِسَانٍ</w:t>
      </w:r>
      <w:r w:rsidR="000934D6" w:rsidRPr="00E17E8F">
        <w:rPr>
          <w:rStyle w:val="Char8"/>
          <w:color w:val="auto"/>
          <w:rtl/>
        </w:rPr>
        <w:t xml:space="preserve"> </w:t>
      </w:r>
      <w:r w:rsidR="000934D6" w:rsidRPr="00E17E8F">
        <w:rPr>
          <w:rStyle w:val="Char8"/>
          <w:rFonts w:hint="eastAsia"/>
          <w:color w:val="auto"/>
          <w:rtl/>
        </w:rPr>
        <w:t>عَرَبِيّ</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مُّبِين</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الشعراء</w:t>
      </w:r>
      <w:r w:rsidR="000934D6" w:rsidRPr="00E17E8F">
        <w:rPr>
          <w:rStyle w:val="Char"/>
          <w:color w:val="auto"/>
          <w:rtl/>
        </w:rPr>
        <w:t xml:space="preserve">: </w:t>
      </w:r>
      <w:r w:rsidR="000934D6" w:rsidRPr="00E17E8F">
        <w:rPr>
          <w:rStyle w:val="Char"/>
          <w:rFonts w:hint="cs"/>
          <w:color w:val="auto"/>
          <w:rtl/>
        </w:rPr>
        <w:t>١٩٣</w:t>
      </w:r>
      <w:r w:rsidR="00A2218A" w:rsidRPr="00E17E8F">
        <w:rPr>
          <w:rStyle w:val="Char"/>
          <w:rFonts w:hint="cs"/>
          <w:color w:val="auto"/>
          <w:rtl/>
        </w:rPr>
        <w:t>-</w:t>
      </w:r>
      <w:r w:rsidR="000934D6" w:rsidRPr="00E17E8F">
        <w:rPr>
          <w:rStyle w:val="Char"/>
          <w:rFonts w:hint="cs"/>
          <w:color w:val="auto"/>
          <w:rtl/>
        </w:rPr>
        <w:t>١٩٥</w:t>
      </w:r>
      <w:r w:rsidR="000934D6" w:rsidRPr="00E17E8F">
        <w:rPr>
          <w:rStyle w:val="Char"/>
          <w:color w:val="auto"/>
          <w:rtl/>
        </w:rPr>
        <w:t>]</w:t>
      </w:r>
      <w:r w:rsidRPr="00E17E8F">
        <w:rPr>
          <w:rStyle w:val="Char"/>
          <w:color w:val="auto"/>
          <w:rtl/>
        </w:rPr>
        <w:t xml:space="preserve"> </w:t>
      </w:r>
    </w:p>
    <w:p w:rsidR="000934D6" w:rsidRPr="00E17E8F" w:rsidRDefault="000934D6" w:rsidP="00A2218A">
      <w:pPr>
        <w:pStyle w:val="a5"/>
        <w:rPr>
          <w:rtl/>
          <w:lang w:bidi="fa-IR"/>
        </w:rPr>
      </w:pPr>
      <w:r w:rsidRPr="00E17E8F">
        <w:rPr>
          <w:rFonts w:hint="cs"/>
          <w:rtl/>
          <w:lang w:bidi="fa-IR"/>
        </w:rPr>
        <w:t>«جبرئیل آن را بر قلب تو فرود آورده است تا از زمر</w:t>
      </w:r>
      <w:r w:rsidR="003B4E8A" w:rsidRPr="00E17E8F">
        <w:rPr>
          <w:rFonts w:hint="cs"/>
          <w:rtl/>
          <w:lang w:bidi="fa-IR"/>
        </w:rPr>
        <w:t>ۀ</w:t>
      </w:r>
      <w:r w:rsidRPr="00E17E8F">
        <w:rPr>
          <w:rFonts w:hint="cs"/>
          <w:rtl/>
          <w:lang w:bidi="fa-IR"/>
        </w:rPr>
        <w:t xml:space="preserve"> بیم دهندگان باشی با زبان عربی روشن و آشکاری».</w:t>
      </w:r>
    </w:p>
    <w:p w:rsidR="000934D6" w:rsidRPr="00E17E8F" w:rsidRDefault="000934D6" w:rsidP="00A67783">
      <w:pPr>
        <w:pStyle w:val="a0"/>
        <w:rPr>
          <w:rtl/>
          <w:lang w:bidi="fa-IR"/>
        </w:rPr>
      </w:pPr>
      <w:r w:rsidRPr="00E17E8F">
        <w:rPr>
          <w:rFonts w:hint="cs"/>
          <w:rtl/>
          <w:lang w:bidi="fa-IR"/>
        </w:rPr>
        <w:t>(مصدقاً) «</w:t>
      </w:r>
      <w:r w:rsidRPr="00E17E8F">
        <w:rPr>
          <w:rFonts w:hint="cs"/>
          <w:szCs w:val="26"/>
          <w:rtl/>
          <w:lang w:bidi="fa-IR"/>
        </w:rPr>
        <w:t>تصدیق می‌کند</w:t>
      </w:r>
      <w:r w:rsidRPr="00E17E8F">
        <w:rPr>
          <w:rFonts w:hint="cs"/>
          <w:rtl/>
          <w:lang w:bidi="fa-IR"/>
        </w:rPr>
        <w:t>» یعنی موافق است با (لما بین یدیه) «</w:t>
      </w:r>
      <w:r w:rsidRPr="00E17E8F">
        <w:rPr>
          <w:rFonts w:hint="cs"/>
          <w:szCs w:val="26"/>
          <w:rtl/>
          <w:lang w:bidi="fa-IR"/>
        </w:rPr>
        <w:t>کتاب‌های آسمانی پیشین</w:t>
      </w:r>
      <w:r w:rsidRPr="00E17E8F">
        <w:rPr>
          <w:rFonts w:hint="cs"/>
          <w:rtl/>
          <w:lang w:bidi="fa-IR"/>
        </w:rPr>
        <w:t>» اعم از تورات و انجیل و زبور و صحف ابراهیم و شیث و غیر ایشان از انبیاء، و رسول خدا</w:t>
      </w:r>
      <w:r w:rsidR="004A1D72" w:rsidRPr="00E17E8F">
        <w:rPr>
          <w:rFonts w:cs="CTraditional Arabic" w:hint="cs"/>
          <w:rtl/>
          <w:lang w:bidi="fa-IR"/>
        </w:rPr>
        <w:t xml:space="preserve"> ج</w:t>
      </w:r>
      <w:r w:rsidRPr="00E17E8F">
        <w:rPr>
          <w:rFonts w:hint="cs"/>
          <w:rtl/>
          <w:lang w:bidi="fa-IR"/>
        </w:rPr>
        <w:t xml:space="preserve"> فرموده است: این قرآن نوری آشکار، و ریسمانی محکم، و پیوندی استوار، و مرتبه‌ای بلند، و درمان شفا بخش، و بخشش بزرگ، و خوشبختی با شکوه می‌باشد، کسی که به واسط</w:t>
      </w:r>
      <w:r w:rsidR="003B4E8A" w:rsidRPr="00E17E8F">
        <w:rPr>
          <w:rFonts w:hint="cs"/>
          <w:rtl/>
          <w:lang w:bidi="fa-IR"/>
        </w:rPr>
        <w:t>ۀ</w:t>
      </w:r>
      <w:r w:rsidRPr="00E17E8F">
        <w:rPr>
          <w:rFonts w:hint="cs"/>
          <w:rtl/>
          <w:lang w:bidi="fa-IR"/>
        </w:rPr>
        <w:t xml:space="preserve"> او روشنی بخواهد خدا وی را منور می‌گرداند، و کسی که وظایف و کارهایش را با آن منعقد نماید خدا وی را محفوظ می‌دارد، و کسی که به وی تمسک جوید خدا او را نجات می‌دهد، و کسی که از احکام‌ آن جدا نشود خدا وی را رفعت می‌بخشد، و کسی که با آن طلب شفا کند خدا او را شفا می‌دهد، و کسی که آن را بر چیزهای دیگر ترجیح دهد خدا وی را هدایت می‌کند. </w:t>
      </w:r>
    </w:p>
    <w:p w:rsidR="000934D6" w:rsidRPr="00E17E8F" w:rsidRDefault="000934D6" w:rsidP="00A67783">
      <w:pPr>
        <w:pStyle w:val="a0"/>
        <w:rPr>
          <w:rtl/>
          <w:lang w:bidi="fa-IR"/>
        </w:rPr>
      </w:pPr>
      <w:r w:rsidRPr="00E17E8F">
        <w:rPr>
          <w:rFonts w:hint="cs"/>
          <w:rtl/>
          <w:lang w:bidi="fa-IR"/>
        </w:rPr>
        <w:t>و کسی که هدایت را از غیر آن طلب کند خدا وی را گمراه می‌سازد، و کسی که آن را شعار و روپوش خود قرار دهد خدا وی را سعادتمند می‌گرداند، و کسی که آن را امام و مقتدی و معلول منتهی الهی خویش کند خدا وی را در باغ‌های پر از نعمت خود و زندگی مطمئن پناه خواهد داد، و بدین خاطر گفته است: (وهدی) یعنی این قرآن هدایت است (وبشری للمؤمنین) یعنی در آخرت برای آنان بشارت و مژده خواهد شد، و این هم بدین سبب است که قرآن در روز قیامت، مرد رنگ پرید</w:t>
      </w:r>
      <w:r w:rsidR="003B4E8A" w:rsidRPr="00E17E8F">
        <w:rPr>
          <w:rFonts w:hint="cs"/>
          <w:rtl/>
          <w:lang w:bidi="fa-IR"/>
        </w:rPr>
        <w:t>ۀ</w:t>
      </w:r>
      <w:r w:rsidRPr="00E17E8F">
        <w:rPr>
          <w:rFonts w:hint="cs"/>
          <w:rtl/>
          <w:lang w:bidi="fa-IR"/>
        </w:rPr>
        <w:t xml:space="preserve"> ضعیف را می‌آورد و به پروردگار عزوجل می</w:t>
      </w:r>
      <w:r w:rsidRPr="00E17E8F">
        <w:rPr>
          <w:rFonts w:hint="eastAsia"/>
          <w:rtl/>
          <w:lang w:bidi="fa-IR"/>
        </w:rPr>
        <w:t>‌</w:t>
      </w:r>
      <w:r w:rsidRPr="00E17E8F">
        <w:rPr>
          <w:rFonts w:hint="cs"/>
          <w:rtl/>
          <w:lang w:bidi="fa-IR"/>
        </w:rPr>
        <w:t>گوید: ای خدایا، روزها وی را تشنه نگه داشته‌ام و شبها او را بیدار کرده‌ام و اشتیاق او را به رحمت تو تقویت کرده‌ام و خانواد</w:t>
      </w:r>
      <w:r w:rsidR="003B4E8A" w:rsidRPr="00E17E8F">
        <w:rPr>
          <w:rFonts w:hint="cs"/>
          <w:rtl/>
          <w:lang w:bidi="fa-IR"/>
        </w:rPr>
        <w:t>ۀ</w:t>
      </w:r>
      <w:r w:rsidRPr="00E17E8F">
        <w:rPr>
          <w:rFonts w:hint="cs"/>
          <w:rtl/>
          <w:lang w:bidi="fa-IR"/>
        </w:rPr>
        <w:t xml:space="preserve"> او را در مغفرت تو جا داده‌ام پس بر حسب گمان من و او نسبت به خودت با وی رفتار کن، خداوند متعال می‌فرماید: ملک را به دست راست وی بدهید، و ماندگاری را در دست چپ وی بگذارید، و او را به همسرانش از حورعین نزدیک گردانید، و پدر و مادرش را با جامه‌ای بپوشید که ارزش و قیمت آن با دنیا و مافیها قابل مقایسه نمی‌باشد، تا اینکه مخلوقات به آنان بنگرند و مورد احترام و تکریم قرار دهند، و به خود نگاه می‌کنند از خویش شگفت زده می‌شوند و می‌گویند: پروردگارا</w:t>
      </w:r>
      <w:r w:rsidR="00D55DA0" w:rsidRPr="00E17E8F">
        <w:rPr>
          <w:rFonts w:hint="cs"/>
          <w:rtl/>
          <w:lang w:bidi="fa-IR"/>
        </w:rPr>
        <w:t xml:space="preserve"> این‌ها </w:t>
      </w:r>
      <w:r w:rsidRPr="00E17E8F">
        <w:rPr>
          <w:rFonts w:hint="cs"/>
          <w:rtl/>
          <w:lang w:bidi="fa-IR"/>
        </w:rPr>
        <w:t>از کجا به ما رسیده در حالی که اعمال ما بدان نرسیده است، پس خداوند عزوجل می‌فرماید: و به همراه</w:t>
      </w:r>
      <w:r w:rsidR="00D55DA0" w:rsidRPr="00E17E8F">
        <w:rPr>
          <w:rFonts w:hint="cs"/>
          <w:rtl/>
          <w:lang w:bidi="fa-IR"/>
        </w:rPr>
        <w:t xml:space="preserve"> این‌ها </w:t>
      </w:r>
      <w:r w:rsidRPr="00E17E8F">
        <w:rPr>
          <w:rFonts w:hint="cs"/>
          <w:rtl/>
          <w:lang w:bidi="fa-IR"/>
        </w:rPr>
        <w:t>تاج کرامت را بر سر ایشان بگذارید، که هیچ بیننده و شنونده</w:t>
      </w:r>
      <w:r w:rsidRPr="00E17E8F">
        <w:rPr>
          <w:rFonts w:hint="eastAsia"/>
          <w:rtl/>
          <w:lang w:bidi="fa-IR"/>
        </w:rPr>
        <w:t xml:space="preserve">‌ای مانند آن را ندیده و نشنیده و اندیشمندان و </w:t>
      </w:r>
      <w:r w:rsidRPr="00E17E8F">
        <w:rPr>
          <w:rFonts w:hint="cs"/>
          <w:rtl/>
          <w:lang w:bidi="fa-IR"/>
        </w:rPr>
        <w:t>ش</w:t>
      </w:r>
      <w:r w:rsidRPr="00E17E8F">
        <w:rPr>
          <w:rFonts w:hint="eastAsia"/>
          <w:rtl/>
          <w:lang w:bidi="fa-IR"/>
        </w:rPr>
        <w:t xml:space="preserve">بیه آن </w:t>
      </w:r>
      <w:r w:rsidRPr="00E17E8F">
        <w:rPr>
          <w:rFonts w:hint="cs"/>
          <w:rtl/>
          <w:lang w:bidi="fa-IR"/>
        </w:rPr>
        <w:t>نیندیشیده‌اند، و به آنان گفته می‌شود: که</w:t>
      </w:r>
      <w:r w:rsidR="00D55DA0" w:rsidRPr="00E17E8F">
        <w:rPr>
          <w:rFonts w:hint="cs"/>
          <w:rtl/>
          <w:lang w:bidi="fa-IR"/>
        </w:rPr>
        <w:t xml:space="preserve"> این‌ها </w:t>
      </w:r>
      <w:r w:rsidRPr="00E17E8F">
        <w:rPr>
          <w:rFonts w:hint="cs"/>
          <w:rtl/>
          <w:lang w:bidi="fa-IR"/>
        </w:rPr>
        <w:t xml:space="preserve">به خاطر تعلیم دادن قرآن به فرزندتان و نشان دادن </w:t>
      </w:r>
      <w:r w:rsidRPr="000C540A">
        <w:rPr>
          <w:rFonts w:hint="cs"/>
          <w:spacing w:val="-3"/>
          <w:rtl/>
          <w:lang w:bidi="fa-IR"/>
        </w:rPr>
        <w:t>آئین اسلام به وی، و تربیت دادن وی بر محبت و دوستی محمد رسول خدا</w:t>
      </w:r>
      <w:r w:rsidR="004A1D72" w:rsidRPr="000C540A">
        <w:rPr>
          <w:rFonts w:cs="CTraditional Arabic" w:hint="cs"/>
          <w:spacing w:val="-3"/>
          <w:rtl/>
          <w:lang w:bidi="fa-IR"/>
        </w:rPr>
        <w:t xml:space="preserve"> ج</w:t>
      </w:r>
      <w:r w:rsidRPr="00E17E8F">
        <w:rPr>
          <w:rFonts w:hint="cs"/>
          <w:rtl/>
          <w:lang w:bidi="fa-IR"/>
        </w:rPr>
        <w:t xml:space="preserve"> و علی ولی خدا، و آموزش دادن وی به دانش و فهم ایشان، چه</w:t>
      </w:r>
      <w:r w:rsidR="00D55DA0" w:rsidRPr="00E17E8F">
        <w:rPr>
          <w:rFonts w:hint="cs"/>
          <w:rtl/>
          <w:lang w:bidi="fa-IR"/>
        </w:rPr>
        <w:t xml:space="preserve"> آن‌ها </w:t>
      </w:r>
      <w:r w:rsidRPr="00E17E8F">
        <w:rPr>
          <w:rFonts w:hint="cs"/>
          <w:rtl/>
          <w:lang w:bidi="fa-IR"/>
        </w:rPr>
        <w:t>آن کسانی هستند که خدا عملی را از هیچ کس نمی‌پذیرد مگر به واسط</w:t>
      </w:r>
      <w:r w:rsidR="003B4E8A" w:rsidRPr="00E17E8F">
        <w:rPr>
          <w:rFonts w:hint="cs"/>
          <w:rtl/>
          <w:lang w:bidi="fa-IR"/>
        </w:rPr>
        <w:t>ۀ</w:t>
      </w:r>
      <w:r w:rsidRPr="00E17E8F">
        <w:rPr>
          <w:rFonts w:hint="cs"/>
          <w:rtl/>
          <w:lang w:bidi="fa-IR"/>
        </w:rPr>
        <w:t xml:space="preserve"> ولایت آنان و دشمنی نمودن با دشمنان ایشان، با وجود اینکه به مقدار آنچه ما بین زمین تا عرش هست محض رضای خدا طلا به عنوان صدقه پخش کند،</w:t>
      </w:r>
      <w:r w:rsidR="00D55DA0" w:rsidRPr="00E17E8F">
        <w:rPr>
          <w:rFonts w:hint="cs"/>
          <w:rtl/>
          <w:lang w:bidi="fa-IR"/>
        </w:rPr>
        <w:t xml:space="preserve"> این‌ها </w:t>
      </w:r>
      <w:r w:rsidRPr="00E17E8F">
        <w:rPr>
          <w:rFonts w:hint="cs"/>
          <w:rtl/>
          <w:lang w:bidi="fa-IR"/>
        </w:rPr>
        <w:t>از مژده‌هایی است که بدان نوید داده می‌شوید، و این است قول خدای عزوجل (وبشری للمؤمنین) هواداران محمد و علی و کسانی که از آنان پیروی کرده‌اند اعم از جانشینان و اهل بیت ایشان، سپس گفته (من کان عدوا لله) به علت انعام وی بر محمد و علی و اهل بیت پاکشان، و</w:t>
      </w:r>
      <w:r w:rsidR="00D55DA0" w:rsidRPr="00E17E8F">
        <w:rPr>
          <w:rFonts w:hint="cs"/>
          <w:rtl/>
          <w:lang w:bidi="fa-IR"/>
        </w:rPr>
        <w:t xml:space="preserve"> این‌ها </w:t>
      </w:r>
      <w:r w:rsidRPr="00E17E8F">
        <w:rPr>
          <w:rFonts w:hint="cs"/>
          <w:rtl/>
          <w:lang w:bidi="fa-IR"/>
        </w:rPr>
        <w:t>آن کسانی هستند که به سبب نادانیشان گفته‌اند: ما با خداوند وی، که بر محمد و علی آنچه را که ادعا می</w:t>
      </w:r>
      <w:r w:rsidRPr="00E17E8F">
        <w:rPr>
          <w:rFonts w:hint="eastAsia"/>
          <w:rtl/>
          <w:lang w:bidi="fa-IR"/>
        </w:rPr>
        <w:t>‌</w:t>
      </w:r>
      <w:r w:rsidRPr="00E17E8F">
        <w:rPr>
          <w:rFonts w:hint="cs"/>
          <w:rtl/>
          <w:lang w:bidi="fa-IR"/>
        </w:rPr>
        <w:t>کنند عطا نموده است، و کسی که دشمن جبرئیل است بدین علت که خداوند متعال وی را به عنوان پشتیبان محمد و علی بر دشمنانشان قرار داده، و نیز پشتیبان سایر انبیاء و مرسلین نموده است. (وملائکته) یعنی و کسی که دشمن فرشتگان خدا باشد که خداوند</w:t>
      </w:r>
      <w:r w:rsidR="00D55DA0" w:rsidRPr="00E17E8F">
        <w:rPr>
          <w:rFonts w:hint="cs"/>
          <w:rtl/>
          <w:lang w:bidi="fa-IR"/>
        </w:rPr>
        <w:t xml:space="preserve"> آن‌ها </w:t>
      </w:r>
      <w:r w:rsidRPr="00E17E8F">
        <w:rPr>
          <w:rFonts w:hint="cs"/>
          <w:rtl/>
          <w:lang w:bidi="fa-IR"/>
        </w:rPr>
        <w:t>را برای نصرت دینش و تأیید و پشتیبانی دوستانش فرستاده است، و این سخن برخی از منکرین نواصب است که از جبرئیل به سبب نصرت و دوستیش با علی بیزاری جسته‌اند، (ورسله) و کسی که با رسولان خدا، موسی و عیسی و سایر پیامبرانی که به سوی نبوت محمد و امامت علی دعوت کرده</w:t>
      </w:r>
      <w:r w:rsidRPr="00E17E8F">
        <w:rPr>
          <w:rFonts w:hint="eastAsia"/>
          <w:rtl/>
          <w:lang w:bidi="fa-IR"/>
        </w:rPr>
        <w:t>‌</w:t>
      </w:r>
      <w:r w:rsidRPr="00E17E8F">
        <w:rPr>
          <w:rFonts w:hint="cs"/>
          <w:rtl/>
          <w:lang w:bidi="fa-IR"/>
        </w:rPr>
        <w:t>اند دشمنی کند، و این هم قول نواصب است که گفته‌اند: ما از آن دسته از پیامبرانی که به سوی امامت علی دعوت کرده‌اند بیزار و متنفریم، سپس فرموده: (وجبرئیل ومیکائیل) و کسی که دشمن جبرئیل و میکائیل باشد، و این همانند سخن ناصبی</w:t>
      </w:r>
      <w:r w:rsidRPr="00E17E8F">
        <w:rPr>
          <w:rFonts w:hint="eastAsia"/>
          <w:rtl/>
          <w:lang w:bidi="fa-IR"/>
        </w:rPr>
        <w:t>‌</w:t>
      </w:r>
      <w:r w:rsidRPr="00E17E8F">
        <w:rPr>
          <w:rFonts w:hint="cs"/>
          <w:rtl/>
          <w:lang w:bidi="fa-IR"/>
        </w:rPr>
        <w:t>هایی است که هنگام شنیدن فرموده‌ای از طرف پیامبر در خصوص علی آن را گفته‌اند، پیامبر</w:t>
      </w:r>
      <w:r w:rsidR="004A1D72" w:rsidRPr="00E17E8F">
        <w:rPr>
          <w:rFonts w:cs="CTraditional Arabic" w:hint="cs"/>
          <w:rtl/>
          <w:lang w:bidi="fa-IR"/>
        </w:rPr>
        <w:t xml:space="preserve"> ج</w:t>
      </w:r>
      <w:r w:rsidRPr="00E17E8F">
        <w:rPr>
          <w:rFonts w:hint="cs"/>
          <w:rtl/>
          <w:lang w:bidi="fa-IR"/>
        </w:rPr>
        <w:t xml:space="preserve"> فرموده است: جبرئیل در طرف راست علی قرار دارد، و میکائیل در طرف چپ وی، و اسرافیل پشت سر وی و ملک الموت در جلوی او و خداوند متعال از بالای عرش خود نگاه رضایت به وی دارد و یاریش می‌دهد، بعضی از نواصب گفته‌اند ما از خدا و جبرئیل و میکائیل و فرشتگانی که در چنین وضعیتی با علی</w:t>
      </w:r>
      <w:r w:rsidR="004A1D72" w:rsidRPr="00E17E8F">
        <w:rPr>
          <w:rFonts w:cs="CTraditional Arabic" w:hint="cs"/>
          <w:rtl/>
          <w:lang w:bidi="fa-IR"/>
        </w:rPr>
        <w:t>÷</w:t>
      </w:r>
      <w:r w:rsidRPr="00E17E8F">
        <w:rPr>
          <w:rFonts w:hint="cs"/>
          <w:rtl/>
          <w:lang w:bidi="fa-IR"/>
        </w:rPr>
        <w:t xml:space="preserve"> قرار دارند که پیامبر</w:t>
      </w:r>
      <w:r w:rsidR="004A1D72" w:rsidRPr="00E17E8F">
        <w:rPr>
          <w:rFonts w:cs="CTraditional Arabic" w:hint="cs"/>
          <w:rtl/>
          <w:lang w:bidi="fa-IR"/>
        </w:rPr>
        <w:t xml:space="preserve"> ج</w:t>
      </w:r>
      <w:r w:rsidRPr="00E17E8F">
        <w:rPr>
          <w:rFonts w:hint="cs"/>
          <w:rtl/>
          <w:lang w:bidi="fa-IR"/>
        </w:rPr>
        <w:t xml:space="preserve"> از آن بحث می</w:t>
      </w:r>
      <w:r w:rsidRPr="00E17E8F">
        <w:rPr>
          <w:rFonts w:hint="eastAsia"/>
          <w:rtl/>
          <w:lang w:bidi="fa-IR"/>
        </w:rPr>
        <w:t>‌</w:t>
      </w:r>
      <w:r w:rsidRPr="00E17E8F">
        <w:rPr>
          <w:rFonts w:hint="cs"/>
          <w:rtl/>
          <w:lang w:bidi="fa-IR"/>
        </w:rPr>
        <w:t>کند تبری می‌جوئیم، و فرموده: کسی که به علت تعصب بر علی بن ابی طالب</w:t>
      </w:r>
      <w:r w:rsidR="004A1D72" w:rsidRPr="00E17E8F">
        <w:rPr>
          <w:rFonts w:cs="CTraditional Arabic" w:hint="cs"/>
          <w:rtl/>
          <w:lang w:bidi="fa-IR"/>
        </w:rPr>
        <w:t>÷</w:t>
      </w:r>
      <w:r w:rsidRPr="00E17E8F">
        <w:rPr>
          <w:rFonts w:hint="cs"/>
          <w:rtl/>
          <w:lang w:bidi="fa-IR"/>
        </w:rPr>
        <w:t xml:space="preserve"> با</w:t>
      </w:r>
      <w:r w:rsidR="00D55DA0" w:rsidRPr="00E17E8F">
        <w:rPr>
          <w:rFonts w:hint="cs"/>
          <w:rtl/>
          <w:lang w:bidi="fa-IR"/>
        </w:rPr>
        <w:t xml:space="preserve"> آن‌ها </w:t>
      </w:r>
      <w:r w:rsidRPr="00E17E8F">
        <w:rPr>
          <w:rFonts w:hint="cs"/>
          <w:rtl/>
          <w:lang w:bidi="fa-IR"/>
        </w:rPr>
        <w:t>دشمنی کند (فإن الله عدو للکافرین) و با آنان همانند برخورد دشمن با دشمنش رفتار می</w:t>
      </w:r>
      <w:r w:rsidRPr="00E17E8F">
        <w:rPr>
          <w:rFonts w:hint="eastAsia"/>
          <w:rtl/>
          <w:lang w:bidi="fa-IR"/>
        </w:rPr>
        <w:t>‌</w:t>
      </w:r>
      <w:r w:rsidRPr="00E17E8F">
        <w:rPr>
          <w:rFonts w:hint="cs"/>
          <w:rtl/>
          <w:lang w:bidi="fa-IR"/>
        </w:rPr>
        <w:t xml:space="preserve">نماید، اعم از نازل کردن مصائب، و تشدید مجازات، و سبب نازل شدن این دو آیه سخنان دشمنان خدا از قوم یهود و نواصب بود که یهودی‌ها سخنان بدی را </w:t>
      </w:r>
      <w:r w:rsidR="00D55DA0" w:rsidRPr="00E17E8F">
        <w:rPr>
          <w:rFonts w:hint="cs"/>
          <w:rtl/>
          <w:lang w:bidi="fa-IR"/>
        </w:rPr>
        <w:t>دربارۀ</w:t>
      </w:r>
      <w:r w:rsidRPr="00E17E8F">
        <w:rPr>
          <w:rFonts w:hint="cs"/>
          <w:rtl/>
          <w:lang w:bidi="fa-IR"/>
        </w:rPr>
        <w:t xml:space="preserve"> جبرئیل و میکائیل و سایر فرشتگان خدا می‌گفتند، و نواصب بدتر و زشت‌تر از این سخنان را راجع به خدا و جبرئیل و میکائیل و سایر فرشتگان خدا بر زبان می‌راندند، اما اقوال بد نواصب بدین خاطر بوده که پیامبر خدا</w:t>
      </w:r>
      <w:r w:rsidR="004A1D72" w:rsidRPr="00E17E8F">
        <w:rPr>
          <w:rFonts w:cs="CTraditional Arabic" w:hint="cs"/>
          <w:rtl/>
          <w:lang w:bidi="fa-IR"/>
        </w:rPr>
        <w:t xml:space="preserve"> ج</w:t>
      </w:r>
      <w:r w:rsidRPr="00E17E8F">
        <w:rPr>
          <w:rFonts w:hint="cs"/>
          <w:rtl/>
          <w:lang w:bidi="fa-IR"/>
        </w:rPr>
        <w:t xml:space="preserve"> هنگامی که مدام در مورد فضایل و خصوصیات علی</w:t>
      </w:r>
      <w:r w:rsidR="004A1D72" w:rsidRPr="00E17E8F">
        <w:rPr>
          <w:rFonts w:cs="CTraditional Arabic" w:hint="cs"/>
          <w:rtl/>
          <w:lang w:bidi="fa-IR"/>
        </w:rPr>
        <w:t>÷</w:t>
      </w:r>
      <w:r w:rsidRPr="00E17E8F">
        <w:rPr>
          <w:rFonts w:hint="cs"/>
          <w:rtl/>
          <w:lang w:bidi="fa-IR"/>
        </w:rPr>
        <w:t xml:space="preserve"> سخن می‌گفت که خداوند عزوجل وی را بدان‌ها مزیت داده، و از شرافتی بحث می‌کرد که خداوند متعال اهلیت آن را به وی عطا نموده است، و در تمامی</w:t>
      </w:r>
      <w:r w:rsidR="00D55DA0" w:rsidRPr="00E17E8F">
        <w:rPr>
          <w:rFonts w:hint="cs"/>
          <w:rtl/>
          <w:lang w:bidi="fa-IR"/>
        </w:rPr>
        <w:t xml:space="preserve"> این‌ها </w:t>
      </w:r>
      <w:r w:rsidRPr="00E17E8F">
        <w:rPr>
          <w:rFonts w:hint="cs"/>
          <w:rtl/>
          <w:lang w:bidi="fa-IR"/>
        </w:rPr>
        <w:t>می</w:t>
      </w:r>
      <w:r w:rsidRPr="00E17E8F">
        <w:rPr>
          <w:rFonts w:hint="eastAsia"/>
          <w:rtl/>
          <w:lang w:bidi="fa-IR"/>
        </w:rPr>
        <w:t>‌</w:t>
      </w:r>
      <w:r w:rsidRPr="00E17E8F">
        <w:rPr>
          <w:rFonts w:hint="cs"/>
          <w:rtl/>
          <w:lang w:bidi="fa-IR"/>
        </w:rPr>
        <w:t>گفت: جبرئیل از جانب خدا به من خبر داده، از جمله این سخنان می‌گفت: جبرئیل در سمت راست علی و میکائیل در طرف چپ وی قرار دارند، و جبرئیل بر میکائیل فخر فروشی می‌کند در مورد این که او در سمت راست علی</w:t>
      </w:r>
      <w:r w:rsidR="004A1D72" w:rsidRPr="00E17E8F">
        <w:rPr>
          <w:rFonts w:cs="CTraditional Arabic" w:hint="cs"/>
          <w:rtl/>
          <w:lang w:bidi="fa-IR"/>
        </w:rPr>
        <w:t>÷</w:t>
      </w:r>
      <w:r w:rsidRPr="00E17E8F">
        <w:rPr>
          <w:rFonts w:hint="cs"/>
          <w:rtl/>
          <w:lang w:bidi="fa-IR"/>
        </w:rPr>
        <w:t xml:space="preserve"> واقع شده که سمت راست بر سمت چپ مزیت و برتری دارد، همانطور که همنشین پادشاهی در طرف چپ واقع شده فخر فروشی می</w:t>
      </w:r>
      <w:r w:rsidRPr="00E17E8F">
        <w:rPr>
          <w:rFonts w:hint="eastAsia"/>
          <w:rtl/>
          <w:lang w:bidi="fa-IR"/>
        </w:rPr>
        <w:t>‌</w:t>
      </w:r>
      <w:r w:rsidRPr="00E17E8F">
        <w:rPr>
          <w:rFonts w:hint="cs"/>
          <w:rtl/>
          <w:lang w:bidi="fa-IR"/>
        </w:rPr>
        <w:t>کند، و هر دو بر اسرافیل که پشت سر وی مشغول خدمت است و نیز بر ملک الموت که در جلو او به خدمت اشتغال دارد مباهات می‌کنند، چه سمت راست و یا چپ بر این طرف‌ها مزیت دارند، همانند افتخار ملازمان پادشاه به خاطر نزدیکتر بودن مکان،</w:t>
      </w:r>
      <w:r w:rsidR="00D55DA0" w:rsidRPr="00E17E8F">
        <w:rPr>
          <w:rFonts w:hint="cs"/>
          <w:rtl/>
          <w:lang w:bidi="fa-IR"/>
        </w:rPr>
        <w:t xml:space="preserve"> آن‌ها </w:t>
      </w:r>
      <w:r w:rsidRPr="00E17E8F">
        <w:rPr>
          <w:rFonts w:hint="cs"/>
          <w:rtl/>
          <w:lang w:bidi="fa-IR"/>
        </w:rPr>
        <w:t>از پادشاهشان، و پیامبر خدا</w:t>
      </w:r>
      <w:r w:rsidR="004A1D72" w:rsidRPr="00E17E8F">
        <w:rPr>
          <w:rFonts w:cs="CTraditional Arabic" w:hint="cs"/>
          <w:rtl/>
          <w:lang w:bidi="fa-IR"/>
        </w:rPr>
        <w:t xml:space="preserve"> ج</w:t>
      </w:r>
      <w:r w:rsidRPr="00E17E8F">
        <w:rPr>
          <w:rFonts w:hint="cs"/>
          <w:rtl/>
          <w:lang w:bidi="fa-IR"/>
        </w:rPr>
        <w:t xml:space="preserve"> در برخی از فرموده‌هایش می‌گفت برجسته‌ترین فرشتگان نزد خدا فرشته‌ای است که علی</w:t>
      </w:r>
      <w:r w:rsidR="004A1D72" w:rsidRPr="00E17E8F">
        <w:rPr>
          <w:rFonts w:cs="CTraditional Arabic" w:hint="cs"/>
          <w:rtl/>
          <w:lang w:bidi="fa-IR"/>
        </w:rPr>
        <w:t>÷</w:t>
      </w:r>
      <w:r w:rsidRPr="00E17E8F">
        <w:rPr>
          <w:rFonts w:hint="cs"/>
          <w:rtl/>
          <w:lang w:bidi="fa-IR"/>
        </w:rPr>
        <w:t xml:space="preserve"> را بیشتر دوست داشته باشد، و اینکه سوگند فرشتگان در میان خودشان اینگونه است: سوگند به کسی که علی را پس از محمد مصطفی بر تمام مخلوقات برتری دارد، و یک بار فرموده است: فرشتگانِ آسمان‌ها و دربانان آن، همانند اشتیاق مادری مهربان به فرزند صالح و دلسوزش، پس از دست دادن و به خاک سپردن ده تا از فرزندانش، علاقه مند و شیفت</w:t>
      </w:r>
      <w:r w:rsidR="003B4E8A" w:rsidRPr="00E17E8F">
        <w:rPr>
          <w:rFonts w:hint="cs"/>
          <w:rtl/>
          <w:lang w:bidi="fa-IR"/>
        </w:rPr>
        <w:t>ۀ</w:t>
      </w:r>
      <w:r w:rsidRPr="00E17E8F">
        <w:rPr>
          <w:rFonts w:hint="cs"/>
          <w:rtl/>
          <w:lang w:bidi="fa-IR"/>
        </w:rPr>
        <w:t xml:space="preserve"> دیدار علی بن ابی طالب</w:t>
      </w:r>
      <w:r w:rsidR="004A1D72" w:rsidRPr="00E17E8F">
        <w:rPr>
          <w:rFonts w:cs="CTraditional Arabic" w:hint="cs"/>
          <w:rtl/>
          <w:lang w:bidi="fa-IR"/>
        </w:rPr>
        <w:t>÷</w:t>
      </w:r>
      <w:r w:rsidRPr="00E17E8F">
        <w:rPr>
          <w:rFonts w:hint="cs"/>
          <w:rtl/>
          <w:lang w:bidi="fa-IR"/>
        </w:rPr>
        <w:t xml:space="preserve"> هستند، پس آن نواصب می‌گفتند: تا کسی از جبرئیل و میکائیل و فرشتگان دیگر بحث می‌کند، تمام</w:t>
      </w:r>
      <w:r w:rsidR="00D55DA0" w:rsidRPr="00E17E8F">
        <w:rPr>
          <w:rFonts w:hint="cs"/>
          <w:rtl/>
          <w:lang w:bidi="fa-IR"/>
        </w:rPr>
        <w:t xml:space="preserve"> این‌ها </w:t>
      </w:r>
      <w:r w:rsidRPr="00E17E8F">
        <w:rPr>
          <w:rFonts w:hint="cs"/>
          <w:rtl/>
          <w:lang w:bidi="fa-IR"/>
        </w:rPr>
        <w:t xml:space="preserve">برتری دادن علی و بالا بردن منزلت وی است. و خداوند متعال منحصراً از علی بحث می‌کند بدون سایر مخلوقات دیگر، لذا ما از خدا و فرشتگان و به ویژه جبرئیل و میکائیل که علی را پس از محمد بر </w:t>
      </w:r>
      <w:r w:rsidR="00CC17A9" w:rsidRPr="00E17E8F">
        <w:rPr>
          <w:rFonts w:hint="cs"/>
          <w:rtl/>
          <w:lang w:bidi="fa-IR"/>
        </w:rPr>
        <w:t>همۀ</w:t>
      </w:r>
      <w:r w:rsidRPr="00E17E8F">
        <w:rPr>
          <w:rFonts w:hint="cs"/>
          <w:rtl/>
          <w:lang w:bidi="fa-IR"/>
        </w:rPr>
        <w:t xml:space="preserve"> کائنات برتری می‌دهند تنفر داریم، و نیز از پیامبرانی که برای علی پس از محمد مزیت قائلند بیزاری می‌جوییم</w:t>
      </w:r>
      <w:r w:rsidRPr="00E17E8F">
        <w:rPr>
          <w:rStyle w:val="Char0"/>
          <w:vertAlign w:val="superscript"/>
          <w:rtl/>
        </w:rPr>
        <w:footnoteReference w:id="170"/>
      </w:r>
      <w:r w:rsidRPr="00E17E8F">
        <w:rPr>
          <w:rFonts w:hint="cs"/>
          <w:rtl/>
          <w:lang w:bidi="fa-IR"/>
        </w:rPr>
        <w:t xml:space="preserve"> ... الخ. </w:t>
      </w:r>
    </w:p>
    <w:p w:rsidR="000934D6" w:rsidRPr="00E17E8F" w:rsidRDefault="000934D6" w:rsidP="00A67783">
      <w:pPr>
        <w:pStyle w:val="a0"/>
        <w:rPr>
          <w:rtl/>
          <w:lang w:bidi="fa-IR"/>
        </w:rPr>
      </w:pPr>
      <w:r w:rsidRPr="00E17E8F">
        <w:rPr>
          <w:rFonts w:hint="cs"/>
          <w:rtl/>
          <w:lang w:bidi="fa-IR"/>
        </w:rPr>
        <w:t>فرمود</w:t>
      </w:r>
      <w:r w:rsidR="003B4E8A" w:rsidRPr="00E17E8F">
        <w:rPr>
          <w:rFonts w:hint="cs"/>
          <w:rtl/>
          <w:lang w:bidi="fa-IR"/>
        </w:rPr>
        <w:t>ۀ</w:t>
      </w:r>
      <w:r w:rsidRPr="00E17E8F">
        <w:rPr>
          <w:rFonts w:hint="cs"/>
          <w:rtl/>
          <w:lang w:bidi="fa-IR"/>
        </w:rPr>
        <w:t xml:space="preserve"> خداوند متعال: </w:t>
      </w:r>
    </w:p>
    <w:p w:rsidR="000934D6" w:rsidRPr="00E17E8F" w:rsidRDefault="00EB08E0" w:rsidP="00515CD1">
      <w:pPr>
        <w:pStyle w:val="a8"/>
        <w:rPr>
          <w:rStyle w:val="Char0"/>
          <w:color w:val="auto"/>
          <w:rtl/>
        </w:rPr>
      </w:pPr>
      <w:r w:rsidRPr="00E17E8F">
        <w:rPr>
          <w:rFonts w:ascii="KFGQPC Uthman Taha Naskh" w:cs="Traditional Arabic" w:hint="cs"/>
          <w:color w:val="auto"/>
          <w:rtl/>
        </w:rPr>
        <w:t>﴿</w:t>
      </w:r>
      <w:r w:rsidR="000934D6" w:rsidRPr="00E17E8F">
        <w:rPr>
          <w:rStyle w:val="Char8"/>
          <w:rFonts w:hint="eastAsia"/>
          <w:color w:val="auto"/>
          <w:rtl/>
        </w:rPr>
        <w:t>وَ</w:t>
      </w:r>
      <w:r w:rsidR="000934D6" w:rsidRPr="00E17E8F">
        <w:rPr>
          <w:rStyle w:val="Char8"/>
          <w:rFonts w:hint="cs"/>
          <w:color w:val="auto"/>
          <w:rtl/>
        </w:rPr>
        <w:t>ٱ</w:t>
      </w:r>
      <w:r w:rsidR="000934D6" w:rsidRPr="00E17E8F">
        <w:rPr>
          <w:rStyle w:val="Char8"/>
          <w:rFonts w:hint="eastAsia"/>
          <w:color w:val="auto"/>
          <w:rtl/>
        </w:rPr>
        <w:t>تَّبَعُواْ</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تَت</w:t>
      </w:r>
      <w:r w:rsidR="000934D6" w:rsidRPr="00E17E8F">
        <w:rPr>
          <w:rStyle w:val="Char8"/>
          <w:rFonts w:hint="cs"/>
          <w:color w:val="auto"/>
          <w:rtl/>
        </w:rPr>
        <w:t>ۡ</w:t>
      </w:r>
      <w:r w:rsidR="000934D6" w:rsidRPr="00E17E8F">
        <w:rPr>
          <w:rStyle w:val="Char8"/>
          <w:rFonts w:hint="eastAsia"/>
          <w:color w:val="auto"/>
          <w:rtl/>
        </w:rPr>
        <w:t>لُواْ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لشَّيَ</w:t>
      </w:r>
      <w:r w:rsidR="000934D6" w:rsidRPr="00E17E8F">
        <w:rPr>
          <w:rStyle w:val="Char8"/>
          <w:rFonts w:hint="cs"/>
          <w:color w:val="auto"/>
          <w:rtl/>
        </w:rPr>
        <w:t>ٰ</w:t>
      </w:r>
      <w:r w:rsidR="000934D6" w:rsidRPr="00E17E8F">
        <w:rPr>
          <w:rStyle w:val="Char8"/>
          <w:rFonts w:hint="eastAsia"/>
          <w:color w:val="auto"/>
          <w:rtl/>
        </w:rPr>
        <w:t>طِينُ</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مُل</w:t>
      </w:r>
      <w:r w:rsidR="000934D6" w:rsidRPr="00E17E8F">
        <w:rPr>
          <w:rStyle w:val="Char8"/>
          <w:rFonts w:hint="cs"/>
          <w:color w:val="auto"/>
          <w:rtl/>
        </w:rPr>
        <w:t>ۡ</w:t>
      </w:r>
      <w:r w:rsidR="000934D6" w:rsidRPr="00E17E8F">
        <w:rPr>
          <w:rStyle w:val="Char8"/>
          <w:rFonts w:hint="eastAsia"/>
          <w:color w:val="auto"/>
          <w:rtl/>
        </w:rPr>
        <w:t>كِ</w:t>
      </w:r>
      <w:r w:rsidR="000934D6" w:rsidRPr="00E17E8F">
        <w:rPr>
          <w:rStyle w:val="Char8"/>
          <w:color w:val="auto"/>
          <w:rtl/>
        </w:rPr>
        <w:t xml:space="preserve"> </w:t>
      </w:r>
      <w:r w:rsidR="000934D6" w:rsidRPr="00E17E8F">
        <w:rPr>
          <w:rStyle w:val="Char8"/>
          <w:rFonts w:hint="eastAsia"/>
          <w:color w:val="auto"/>
          <w:rtl/>
        </w:rPr>
        <w:t>سُلَي</w:t>
      </w:r>
      <w:r w:rsidR="000934D6" w:rsidRPr="00E17E8F">
        <w:rPr>
          <w:rStyle w:val="Char8"/>
          <w:rFonts w:hint="cs"/>
          <w:color w:val="auto"/>
          <w:rtl/>
        </w:rPr>
        <w:t>ۡ</w:t>
      </w:r>
      <w:r w:rsidR="000934D6" w:rsidRPr="00E17E8F">
        <w:rPr>
          <w:rStyle w:val="Char8"/>
          <w:rFonts w:hint="eastAsia"/>
          <w:color w:val="auto"/>
          <w:rtl/>
        </w:rPr>
        <w:t>مَ</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color w:val="auto"/>
          <w:rtl/>
        </w:rPr>
        <w:t xml:space="preserve"> </w:t>
      </w:r>
      <w:r w:rsidR="000934D6" w:rsidRPr="00E17E8F">
        <w:rPr>
          <w:rStyle w:val="Char8"/>
          <w:rFonts w:hint="eastAsia"/>
          <w:color w:val="auto"/>
          <w:rtl/>
        </w:rPr>
        <w:t>كَفَرَ</w:t>
      </w:r>
      <w:r w:rsidR="000934D6" w:rsidRPr="00E17E8F">
        <w:rPr>
          <w:rStyle w:val="Char8"/>
          <w:color w:val="auto"/>
          <w:rtl/>
        </w:rPr>
        <w:t xml:space="preserve"> </w:t>
      </w:r>
      <w:r w:rsidR="000934D6" w:rsidRPr="00E17E8F">
        <w:rPr>
          <w:rStyle w:val="Char8"/>
          <w:rFonts w:hint="eastAsia"/>
          <w:color w:val="auto"/>
          <w:rtl/>
        </w:rPr>
        <w:t>سُلَي</w:t>
      </w:r>
      <w:r w:rsidR="000934D6" w:rsidRPr="00E17E8F">
        <w:rPr>
          <w:rStyle w:val="Char8"/>
          <w:rFonts w:hint="cs"/>
          <w:color w:val="auto"/>
          <w:rtl/>
        </w:rPr>
        <w:t>ۡ</w:t>
      </w:r>
      <w:r w:rsidR="000934D6" w:rsidRPr="00E17E8F">
        <w:rPr>
          <w:rStyle w:val="Char8"/>
          <w:rFonts w:hint="eastAsia"/>
          <w:color w:val="auto"/>
          <w:rtl/>
        </w:rPr>
        <w:t>مَ</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وَلَ</w:t>
      </w:r>
      <w:r w:rsidR="000934D6" w:rsidRPr="00E17E8F">
        <w:rPr>
          <w:rStyle w:val="Char8"/>
          <w:rFonts w:hint="cs"/>
          <w:color w:val="auto"/>
          <w:rtl/>
        </w:rPr>
        <w:t>ٰ</w:t>
      </w:r>
      <w:r w:rsidR="000934D6" w:rsidRPr="00E17E8F">
        <w:rPr>
          <w:rStyle w:val="Char8"/>
          <w:rFonts w:hint="eastAsia"/>
          <w:color w:val="auto"/>
          <w:rtl/>
        </w:rPr>
        <w:t>كِنَّ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لشَّيَ</w:t>
      </w:r>
      <w:r w:rsidR="000934D6" w:rsidRPr="00E17E8F">
        <w:rPr>
          <w:rStyle w:val="Char8"/>
          <w:rFonts w:hint="cs"/>
          <w:color w:val="auto"/>
          <w:rtl/>
        </w:rPr>
        <w:t>ٰ</w:t>
      </w:r>
      <w:r w:rsidR="000934D6" w:rsidRPr="00E17E8F">
        <w:rPr>
          <w:rStyle w:val="Char8"/>
          <w:rFonts w:hint="eastAsia"/>
          <w:color w:val="auto"/>
          <w:rtl/>
        </w:rPr>
        <w:t>طِينَ</w:t>
      </w:r>
      <w:r w:rsidR="000934D6" w:rsidRPr="00E17E8F">
        <w:rPr>
          <w:rStyle w:val="Char8"/>
          <w:color w:val="auto"/>
          <w:rtl/>
        </w:rPr>
        <w:t xml:space="preserve"> </w:t>
      </w:r>
      <w:r w:rsidR="000934D6" w:rsidRPr="00E17E8F">
        <w:rPr>
          <w:rStyle w:val="Char8"/>
          <w:rFonts w:hint="eastAsia"/>
          <w:color w:val="auto"/>
          <w:rtl/>
        </w:rPr>
        <w:t>كَفَرُواْ</w:t>
      </w:r>
      <w:r w:rsidR="000934D6" w:rsidRPr="00E17E8F">
        <w:rPr>
          <w:rStyle w:val="Char8"/>
          <w:color w:val="auto"/>
          <w:rtl/>
        </w:rPr>
        <w:t xml:space="preserve"> </w:t>
      </w:r>
      <w:r w:rsidR="000934D6" w:rsidRPr="00E17E8F">
        <w:rPr>
          <w:rStyle w:val="Char8"/>
          <w:rFonts w:hint="eastAsia"/>
          <w:color w:val="auto"/>
          <w:rtl/>
        </w:rPr>
        <w:t>يُعَلِّمُونَ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لنَّاسَ</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لسِّح</w:t>
      </w:r>
      <w:r w:rsidR="000934D6" w:rsidRPr="00E17E8F">
        <w:rPr>
          <w:rStyle w:val="Char8"/>
          <w:rFonts w:hint="cs"/>
          <w:color w:val="auto"/>
          <w:rtl/>
        </w:rPr>
        <w:t>ۡ</w:t>
      </w:r>
      <w:r w:rsidR="000934D6" w:rsidRPr="00E17E8F">
        <w:rPr>
          <w:rStyle w:val="Char8"/>
          <w:rFonts w:hint="eastAsia"/>
          <w:color w:val="auto"/>
          <w:rtl/>
        </w:rPr>
        <w:t>رَ</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أُنزِلَ</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مَلَكَي</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بِبَابِلَ</w:t>
      </w:r>
      <w:r w:rsidR="000934D6" w:rsidRPr="00E17E8F">
        <w:rPr>
          <w:rStyle w:val="Char8"/>
          <w:color w:val="auto"/>
          <w:rtl/>
        </w:rPr>
        <w:t xml:space="preserve"> </w:t>
      </w:r>
      <w:r w:rsidR="000934D6" w:rsidRPr="00E17E8F">
        <w:rPr>
          <w:rStyle w:val="Char8"/>
          <w:rFonts w:hint="eastAsia"/>
          <w:color w:val="auto"/>
          <w:rtl/>
        </w:rPr>
        <w:t>هَ</w:t>
      </w:r>
      <w:r w:rsidR="000934D6" w:rsidRPr="00E17E8F">
        <w:rPr>
          <w:rStyle w:val="Char8"/>
          <w:rFonts w:hint="cs"/>
          <w:color w:val="auto"/>
          <w:rtl/>
        </w:rPr>
        <w:t>ٰ</w:t>
      </w:r>
      <w:r w:rsidR="000934D6" w:rsidRPr="00E17E8F">
        <w:rPr>
          <w:rStyle w:val="Char8"/>
          <w:rFonts w:hint="eastAsia"/>
          <w:color w:val="auto"/>
          <w:rtl/>
        </w:rPr>
        <w:t>رُوتَ</w:t>
      </w:r>
      <w:r w:rsidR="000934D6" w:rsidRPr="00E17E8F">
        <w:rPr>
          <w:rStyle w:val="Char8"/>
          <w:color w:val="auto"/>
          <w:rtl/>
        </w:rPr>
        <w:t xml:space="preserve"> </w:t>
      </w:r>
      <w:r w:rsidR="000934D6" w:rsidRPr="00E17E8F">
        <w:rPr>
          <w:rStyle w:val="Char8"/>
          <w:rFonts w:hint="eastAsia"/>
          <w:color w:val="auto"/>
          <w:rtl/>
        </w:rPr>
        <w:t>وَمَ</w:t>
      </w:r>
      <w:r w:rsidR="000934D6" w:rsidRPr="00E17E8F">
        <w:rPr>
          <w:rStyle w:val="Char8"/>
          <w:rFonts w:hint="cs"/>
          <w:color w:val="auto"/>
          <w:rtl/>
        </w:rPr>
        <w:t>ٰ</w:t>
      </w:r>
      <w:r w:rsidR="000934D6" w:rsidRPr="00E17E8F">
        <w:rPr>
          <w:rStyle w:val="Char8"/>
          <w:rFonts w:hint="eastAsia"/>
          <w:color w:val="auto"/>
          <w:rtl/>
        </w:rPr>
        <w:t>رُوتَ</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color w:val="auto"/>
          <w:rtl/>
        </w:rPr>
        <w:t xml:space="preserve"> </w:t>
      </w:r>
      <w:r w:rsidR="000934D6" w:rsidRPr="00E17E8F">
        <w:rPr>
          <w:rStyle w:val="Char8"/>
          <w:rFonts w:hint="eastAsia"/>
          <w:color w:val="auto"/>
          <w:rtl/>
        </w:rPr>
        <w:t>يُعَلِّمَانِ</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أَحَدٍ</w:t>
      </w:r>
      <w:r w:rsidR="000934D6" w:rsidRPr="00E17E8F">
        <w:rPr>
          <w:rStyle w:val="Char8"/>
          <w:color w:val="auto"/>
          <w:rtl/>
        </w:rPr>
        <w:t xml:space="preserve"> </w:t>
      </w:r>
      <w:r w:rsidR="000934D6" w:rsidRPr="00E17E8F">
        <w:rPr>
          <w:rStyle w:val="Char8"/>
          <w:rFonts w:hint="eastAsia"/>
          <w:color w:val="auto"/>
          <w:rtl/>
        </w:rPr>
        <w:t>حَتَّى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يَقُولَا</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إِنَّمَا</w:t>
      </w:r>
      <w:r w:rsidR="000934D6" w:rsidRPr="00E17E8F">
        <w:rPr>
          <w:rStyle w:val="Char8"/>
          <w:color w:val="auto"/>
          <w:rtl/>
        </w:rPr>
        <w:t xml:space="preserve"> </w:t>
      </w:r>
      <w:r w:rsidR="000934D6" w:rsidRPr="00E17E8F">
        <w:rPr>
          <w:rStyle w:val="Char8"/>
          <w:rFonts w:hint="eastAsia"/>
          <w:color w:val="auto"/>
          <w:rtl/>
        </w:rPr>
        <w:t>نَح</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فِت</w:t>
      </w:r>
      <w:r w:rsidR="000934D6" w:rsidRPr="00E17E8F">
        <w:rPr>
          <w:rStyle w:val="Char8"/>
          <w:rFonts w:hint="cs"/>
          <w:color w:val="auto"/>
          <w:rtl/>
        </w:rPr>
        <w:t>ۡ</w:t>
      </w:r>
      <w:r w:rsidR="000934D6" w:rsidRPr="00E17E8F">
        <w:rPr>
          <w:rStyle w:val="Char8"/>
          <w:rFonts w:hint="eastAsia"/>
          <w:color w:val="auto"/>
          <w:rtl/>
        </w:rPr>
        <w:t>نَة</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فَلَا</w:t>
      </w:r>
      <w:r w:rsidR="000934D6" w:rsidRPr="00E17E8F">
        <w:rPr>
          <w:rStyle w:val="Char8"/>
          <w:color w:val="auto"/>
          <w:rtl/>
        </w:rPr>
        <w:t xml:space="preserve"> </w:t>
      </w:r>
      <w:r w:rsidR="000934D6" w:rsidRPr="00E17E8F">
        <w:rPr>
          <w:rStyle w:val="Char8"/>
          <w:rFonts w:hint="eastAsia"/>
          <w:color w:val="auto"/>
          <w:rtl/>
        </w:rPr>
        <w:t>تَك</w:t>
      </w:r>
      <w:r w:rsidR="000934D6" w:rsidRPr="00E17E8F">
        <w:rPr>
          <w:rStyle w:val="Char8"/>
          <w:rFonts w:hint="cs"/>
          <w:color w:val="auto"/>
          <w:rtl/>
        </w:rPr>
        <w:t>ۡ</w:t>
      </w:r>
      <w:r w:rsidR="000934D6" w:rsidRPr="00E17E8F">
        <w:rPr>
          <w:rStyle w:val="Char8"/>
          <w:rFonts w:hint="eastAsia"/>
          <w:color w:val="auto"/>
          <w:rtl/>
        </w:rPr>
        <w:t>فُر</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فَيَتَعَلَّمُونَ</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rFonts w:hint="eastAsia"/>
          <w:color w:val="auto"/>
          <w:rtl/>
        </w:rPr>
        <w:t>هُمَا</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يُفَرِّقُونَ</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بَي</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مَر</w:t>
      </w:r>
      <w:r w:rsidR="000934D6" w:rsidRPr="00E17E8F">
        <w:rPr>
          <w:rStyle w:val="Char8"/>
          <w:rFonts w:hint="cs"/>
          <w:color w:val="auto"/>
          <w:rtl/>
        </w:rPr>
        <w:t>ۡ</w:t>
      </w:r>
      <w:r w:rsidR="000934D6" w:rsidRPr="00E17E8F">
        <w:rPr>
          <w:rStyle w:val="Char8"/>
          <w:rFonts w:hint="eastAsia"/>
          <w:color w:val="auto"/>
          <w:rtl/>
        </w:rPr>
        <w:t>ءِ</w:t>
      </w:r>
      <w:r w:rsidR="000934D6" w:rsidRPr="00E17E8F">
        <w:rPr>
          <w:rStyle w:val="Char8"/>
          <w:color w:val="auto"/>
          <w:rtl/>
        </w:rPr>
        <w:t xml:space="preserve"> </w:t>
      </w:r>
      <w:r w:rsidR="000934D6" w:rsidRPr="00E17E8F">
        <w:rPr>
          <w:rStyle w:val="Char8"/>
          <w:rFonts w:hint="eastAsia"/>
          <w:color w:val="auto"/>
          <w:rtl/>
        </w:rPr>
        <w:t>وَزَو</w:t>
      </w:r>
      <w:r w:rsidR="000934D6" w:rsidRPr="00E17E8F">
        <w:rPr>
          <w:rStyle w:val="Char8"/>
          <w:rFonts w:hint="cs"/>
          <w:color w:val="auto"/>
          <w:rtl/>
        </w:rPr>
        <w:t>ۡ</w:t>
      </w:r>
      <w:r w:rsidR="000934D6" w:rsidRPr="00E17E8F">
        <w:rPr>
          <w:rStyle w:val="Char8"/>
          <w:rFonts w:hint="eastAsia"/>
          <w:color w:val="auto"/>
          <w:rtl/>
        </w:rPr>
        <w:t>جِهِ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color w:val="auto"/>
          <w:rtl/>
        </w:rPr>
        <w:t xml:space="preserve"> </w:t>
      </w:r>
      <w:r w:rsidR="000934D6" w:rsidRPr="00E17E8F">
        <w:rPr>
          <w:rStyle w:val="Char8"/>
          <w:rFonts w:hint="eastAsia"/>
          <w:color w:val="auto"/>
          <w:rtl/>
        </w:rPr>
        <w:t>هُم</w:t>
      </w:r>
      <w:r w:rsidR="000934D6" w:rsidRPr="00E17E8F">
        <w:rPr>
          <w:rStyle w:val="Char8"/>
          <w:color w:val="auto"/>
          <w:rtl/>
        </w:rPr>
        <w:t xml:space="preserve"> </w:t>
      </w:r>
      <w:r w:rsidR="000934D6" w:rsidRPr="00E17E8F">
        <w:rPr>
          <w:rStyle w:val="Char8"/>
          <w:rFonts w:hint="eastAsia"/>
          <w:color w:val="auto"/>
          <w:rtl/>
        </w:rPr>
        <w:t>بِضَا</w:t>
      </w:r>
      <w:r w:rsidR="000934D6" w:rsidRPr="00E17E8F">
        <w:rPr>
          <w:rStyle w:val="Char8"/>
          <w:rFonts w:hint="cs"/>
          <w:color w:val="auto"/>
          <w:rtl/>
        </w:rPr>
        <w:t>ٓ</w:t>
      </w:r>
      <w:r w:rsidR="000934D6" w:rsidRPr="00E17E8F">
        <w:rPr>
          <w:rStyle w:val="Char8"/>
          <w:rFonts w:hint="eastAsia"/>
          <w:color w:val="auto"/>
          <w:rtl/>
        </w:rPr>
        <w:t>رِّينَ</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أَحَدٍ</w:t>
      </w:r>
      <w:r w:rsidR="000934D6" w:rsidRPr="00E17E8F">
        <w:rPr>
          <w:rStyle w:val="Char8"/>
          <w:color w:val="auto"/>
          <w:rtl/>
        </w:rPr>
        <w:t xml:space="preserve"> </w:t>
      </w:r>
      <w:r w:rsidR="000934D6" w:rsidRPr="00E17E8F">
        <w:rPr>
          <w:rStyle w:val="Char8"/>
          <w:rFonts w:hint="eastAsia"/>
          <w:color w:val="auto"/>
          <w:rtl/>
        </w:rPr>
        <w:t>إِلَّا</w:t>
      </w:r>
      <w:r w:rsidR="000934D6" w:rsidRPr="00E17E8F">
        <w:rPr>
          <w:rStyle w:val="Char8"/>
          <w:color w:val="auto"/>
          <w:rtl/>
        </w:rPr>
        <w:t xml:space="preserve"> </w:t>
      </w:r>
      <w:r w:rsidR="000934D6" w:rsidRPr="00E17E8F">
        <w:rPr>
          <w:rStyle w:val="Char8"/>
          <w:rFonts w:hint="eastAsia"/>
          <w:color w:val="auto"/>
          <w:rtl/>
        </w:rPr>
        <w:t>بِإِذ</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وَيَتَعَلَّمُونَ</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يَضُرُّهُم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وَلَا</w:t>
      </w:r>
      <w:r w:rsidR="000934D6" w:rsidRPr="00E17E8F">
        <w:rPr>
          <w:rStyle w:val="Char8"/>
          <w:color w:val="auto"/>
          <w:rtl/>
        </w:rPr>
        <w:t xml:space="preserve"> </w:t>
      </w:r>
      <w:r w:rsidR="000934D6" w:rsidRPr="00E17E8F">
        <w:rPr>
          <w:rStyle w:val="Char8"/>
          <w:rFonts w:hint="eastAsia"/>
          <w:color w:val="auto"/>
          <w:rtl/>
        </w:rPr>
        <w:t>يَنفَعُهُم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وَلَقَد</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عَلِمُواْ</w:t>
      </w:r>
      <w:r w:rsidR="000934D6" w:rsidRPr="00E17E8F">
        <w:rPr>
          <w:rStyle w:val="Char8"/>
          <w:color w:val="auto"/>
          <w:rtl/>
        </w:rPr>
        <w:t xml:space="preserve"> </w:t>
      </w:r>
      <w:r w:rsidR="000934D6" w:rsidRPr="00E17E8F">
        <w:rPr>
          <w:rStyle w:val="Char8"/>
          <w:rFonts w:hint="eastAsia"/>
          <w:color w:val="auto"/>
          <w:rtl/>
        </w:rPr>
        <w:t>لَمَنِ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ش</w:t>
      </w:r>
      <w:r w:rsidR="000934D6" w:rsidRPr="00E17E8F">
        <w:rPr>
          <w:rStyle w:val="Char8"/>
          <w:rFonts w:hint="cs"/>
          <w:color w:val="auto"/>
          <w:rtl/>
        </w:rPr>
        <w:t>ۡ</w:t>
      </w:r>
      <w:r w:rsidR="000934D6" w:rsidRPr="00E17E8F">
        <w:rPr>
          <w:rStyle w:val="Char8"/>
          <w:rFonts w:hint="eastAsia"/>
          <w:color w:val="auto"/>
          <w:rtl/>
        </w:rPr>
        <w:t>تَرَى</w:t>
      </w:r>
      <w:r w:rsidR="000934D6" w:rsidRPr="00E17E8F">
        <w:rPr>
          <w:rStyle w:val="Char8"/>
          <w:rFonts w:hint="cs"/>
          <w:color w:val="auto"/>
          <w:rtl/>
        </w:rPr>
        <w:t>ٰ</w:t>
      </w:r>
      <w:r w:rsidR="000934D6" w:rsidRPr="00E17E8F">
        <w:rPr>
          <w:rStyle w:val="Char8"/>
          <w:rFonts w:hint="eastAsia"/>
          <w:color w:val="auto"/>
          <w:rtl/>
        </w:rPr>
        <w:t>هُ</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لَهُ</w:t>
      </w:r>
      <w:r w:rsidR="000934D6" w:rsidRPr="00E17E8F">
        <w:rPr>
          <w:rStyle w:val="Char8"/>
          <w:rFonts w:hint="cs"/>
          <w:color w:val="auto"/>
          <w:rtl/>
        </w:rPr>
        <w:t>ۥ</w:t>
      </w:r>
      <w:r w:rsidR="000934D6" w:rsidRPr="00E17E8F">
        <w:rPr>
          <w:rStyle w:val="Char8"/>
          <w:color w:val="auto"/>
          <w:rtl/>
        </w:rPr>
        <w:t xml:space="preserve"> </w:t>
      </w:r>
      <w:r w:rsidR="000934D6" w:rsidRPr="00E17E8F">
        <w:rPr>
          <w:rStyle w:val="Char8"/>
          <w:rFonts w:hint="eastAsia"/>
          <w:color w:val="auto"/>
          <w:rtl/>
        </w:rPr>
        <w:t>فِي</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أ</w:t>
      </w:r>
      <w:r w:rsidR="000934D6" w:rsidRPr="00E17E8F">
        <w:rPr>
          <w:rStyle w:val="Char8"/>
          <w:rFonts w:hint="cs"/>
          <w:color w:val="auto"/>
          <w:rtl/>
        </w:rPr>
        <w:t>ٓ</w:t>
      </w:r>
      <w:r w:rsidR="000934D6" w:rsidRPr="00E17E8F">
        <w:rPr>
          <w:rStyle w:val="Char8"/>
          <w:rFonts w:hint="eastAsia"/>
          <w:color w:val="auto"/>
          <w:rtl/>
        </w:rPr>
        <w:t>خِرَةِ</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خَلَ</w:t>
      </w:r>
      <w:r w:rsidR="000934D6" w:rsidRPr="00E17E8F">
        <w:rPr>
          <w:rStyle w:val="Char8"/>
          <w:rFonts w:hint="cs"/>
          <w:color w:val="auto"/>
          <w:rtl/>
        </w:rPr>
        <w:t>ٰ</w:t>
      </w:r>
      <w:r w:rsidR="000934D6" w:rsidRPr="00E17E8F">
        <w:rPr>
          <w:rStyle w:val="Char8"/>
          <w:rFonts w:hint="eastAsia"/>
          <w:color w:val="auto"/>
          <w:rtl/>
        </w:rPr>
        <w:t>ق</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وَلَبِئ</w:t>
      </w:r>
      <w:r w:rsidR="000934D6" w:rsidRPr="00E17E8F">
        <w:rPr>
          <w:rStyle w:val="Char8"/>
          <w:rFonts w:hint="cs"/>
          <w:color w:val="auto"/>
          <w:rtl/>
        </w:rPr>
        <w:t>ۡ</w:t>
      </w:r>
      <w:r w:rsidR="000934D6" w:rsidRPr="00E17E8F">
        <w:rPr>
          <w:rStyle w:val="Char8"/>
          <w:rFonts w:hint="eastAsia"/>
          <w:color w:val="auto"/>
          <w:rtl/>
        </w:rPr>
        <w:t>سَ</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شَرَو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أَنفُسَهُم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لَو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كَانُواْ</w:t>
      </w:r>
      <w:r w:rsidR="000934D6" w:rsidRPr="00E17E8F">
        <w:rPr>
          <w:rStyle w:val="Char8"/>
          <w:color w:val="auto"/>
          <w:rtl/>
        </w:rPr>
        <w:t xml:space="preserve"> </w:t>
      </w:r>
      <w:r w:rsidR="000934D6" w:rsidRPr="00E17E8F">
        <w:rPr>
          <w:rStyle w:val="Char8"/>
          <w:rFonts w:hint="eastAsia"/>
          <w:color w:val="auto"/>
          <w:rtl/>
        </w:rPr>
        <w:t>يَع</w:t>
      </w:r>
      <w:r w:rsidR="000934D6" w:rsidRPr="00E17E8F">
        <w:rPr>
          <w:rStyle w:val="Char8"/>
          <w:rFonts w:hint="cs"/>
          <w:color w:val="auto"/>
          <w:rtl/>
        </w:rPr>
        <w:t>ۡ</w:t>
      </w:r>
      <w:r w:rsidR="000934D6" w:rsidRPr="00E17E8F">
        <w:rPr>
          <w:rStyle w:val="Char8"/>
          <w:rFonts w:hint="eastAsia"/>
          <w:color w:val="auto"/>
          <w:rtl/>
        </w:rPr>
        <w:t>لَمُونَ</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البقرة</w:t>
      </w:r>
      <w:r w:rsidR="000934D6" w:rsidRPr="00E17E8F">
        <w:rPr>
          <w:rStyle w:val="Char"/>
          <w:color w:val="auto"/>
          <w:rtl/>
        </w:rPr>
        <w:t xml:space="preserve">: </w:t>
      </w:r>
      <w:r w:rsidR="000934D6" w:rsidRPr="00E17E8F">
        <w:rPr>
          <w:rStyle w:val="Char"/>
          <w:rFonts w:hint="cs"/>
          <w:color w:val="auto"/>
          <w:rtl/>
        </w:rPr>
        <w:t>١٠٢</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w:t>
      </w:r>
      <w:r w:rsidRPr="00E17E8F">
        <w:rPr>
          <w:rtl/>
          <w:lang w:bidi="fa-IR"/>
        </w:rPr>
        <w:t>و از آنچه شياطين در [عهد] فرمانروايى سليمان مى‏خواندند، پيروى كردند. سليمان كفر نورزيد بلكه شياطين كفر ورزيدند. به مردم جادو مى‏آموختند. و [نيز از] آنچه در بابل بر دو فرشته، هاروت و ماروت فرو فرستاده شد. و [آن دو فرشته‏] به هيچ كسى [جادو] نمى‏آموختند مگر آنكه مى‏گفتند: ما تنها [مايه‏] آزمونى هستيم. پس [با به كارگيرى جادو] كافر مشو. آن گاه [مردم‏] از آن دو چيزى مى‏آموزند كه با آن بين شخص و همسرش جدايى مى‏اندازند. و آنان با آن به كسى زيان رسان نبودند مگر به اراده خداوند. و آنچه را كه مى‏آموختند به آنان زيان مى‏رساند و به آنان سود نمى‏بخشيد و به راستى دانسته‏اند كه هر كس خريدارش باشد در آخرت هيچ بهره‏اى ندارد و اگر مى‏دانستند، بد چيزى است آنچه خودشان را به [بهاى‏] آن فروختند</w:t>
      </w:r>
      <w:r w:rsidRPr="00E17E8F">
        <w:rPr>
          <w:rFonts w:hint="cs"/>
          <w:rtl/>
          <w:lang w:bidi="fa-IR"/>
        </w:rPr>
        <w:t>».</w:t>
      </w:r>
    </w:p>
    <w:p w:rsidR="000934D6" w:rsidRPr="00E17E8F" w:rsidRDefault="000934D6" w:rsidP="00A67783">
      <w:pPr>
        <w:pStyle w:val="a0"/>
        <w:rPr>
          <w:rtl/>
          <w:lang w:bidi="fa-IR"/>
        </w:rPr>
      </w:pPr>
      <w:r w:rsidRPr="00E17E8F">
        <w:rPr>
          <w:rFonts w:hint="cs"/>
          <w:rtl/>
          <w:lang w:bidi="fa-IR"/>
        </w:rPr>
        <w:t>امام عسکری</w:t>
      </w:r>
      <w:r w:rsidR="004A1D72" w:rsidRPr="00E17E8F">
        <w:rPr>
          <w:rFonts w:cs="CTraditional Arabic" w:hint="cs"/>
          <w:rtl/>
          <w:lang w:bidi="fa-IR"/>
        </w:rPr>
        <w:t>÷</w:t>
      </w:r>
      <w:r w:rsidRPr="00E17E8F">
        <w:rPr>
          <w:rFonts w:hint="cs"/>
          <w:rtl/>
          <w:lang w:bidi="fa-IR"/>
        </w:rPr>
        <w:t xml:space="preserve"> در تفسیرش گفته که امام صادق</w:t>
      </w:r>
      <w:r w:rsidR="004A1D72" w:rsidRPr="00E17E8F">
        <w:rPr>
          <w:rFonts w:cs="CTraditional Arabic" w:hint="cs"/>
          <w:rtl/>
          <w:lang w:bidi="fa-IR"/>
        </w:rPr>
        <w:t>÷</w:t>
      </w:r>
      <w:r w:rsidRPr="00E17E8F">
        <w:rPr>
          <w:rFonts w:hint="cs"/>
          <w:rtl/>
          <w:lang w:bidi="fa-IR"/>
        </w:rPr>
        <w:t xml:space="preserve"> گفت: </w:t>
      </w:r>
    </w:p>
    <w:p w:rsidR="000934D6" w:rsidRPr="00E17E8F" w:rsidRDefault="000934D6" w:rsidP="00A67783">
      <w:pPr>
        <w:pStyle w:val="a0"/>
        <w:rPr>
          <w:rtl/>
          <w:lang w:bidi="fa-IR"/>
        </w:rPr>
      </w:pPr>
      <w:r w:rsidRPr="00E17E8F">
        <w:rPr>
          <w:rFonts w:hint="cs"/>
          <w:rtl/>
          <w:lang w:bidi="fa-IR"/>
        </w:rPr>
        <w:t>(واتبعوا) یعنی</w:t>
      </w:r>
      <w:r w:rsidR="00D55DA0" w:rsidRPr="00E17E8F">
        <w:rPr>
          <w:rFonts w:hint="cs"/>
          <w:rtl/>
          <w:lang w:bidi="fa-IR"/>
        </w:rPr>
        <w:t xml:space="preserve"> این‌ها </w:t>
      </w:r>
      <w:r w:rsidRPr="00E17E8F">
        <w:rPr>
          <w:rFonts w:hint="cs"/>
          <w:rtl/>
          <w:lang w:bidi="fa-IR"/>
        </w:rPr>
        <w:t>و نواصب (ما تتلوا) قرائت می</w:t>
      </w:r>
      <w:r w:rsidRPr="00E17E8F">
        <w:rPr>
          <w:rFonts w:hint="eastAsia"/>
          <w:rtl/>
          <w:lang w:bidi="fa-IR"/>
        </w:rPr>
        <w:t>‌</w:t>
      </w:r>
      <w:r w:rsidRPr="00E17E8F">
        <w:rPr>
          <w:rFonts w:hint="cs"/>
          <w:rtl/>
          <w:lang w:bidi="fa-IR"/>
        </w:rPr>
        <w:t>کنند (الشیاطین علی ملک سلیمان) و گمان برده‌اند که سليمان آن قدرت زیاد را با این جادو و تدبیر بدست آورده است پس آنان را به واسط</w:t>
      </w:r>
      <w:r w:rsidR="003B4E8A" w:rsidRPr="00E17E8F">
        <w:rPr>
          <w:rFonts w:hint="cs"/>
          <w:rtl/>
          <w:lang w:bidi="fa-IR"/>
        </w:rPr>
        <w:t>ۀ</w:t>
      </w:r>
      <w:r w:rsidRPr="00E17E8F">
        <w:rPr>
          <w:rFonts w:hint="cs"/>
          <w:rtl/>
          <w:lang w:bidi="fa-IR"/>
        </w:rPr>
        <w:t xml:space="preserve"> آن از کتاب خدا منع کرده‌اند، و این هم بدین خاطر است که یهودیان ملحد و ناصبیان همکارشان در الحاد و بی‌دینی وقتی که فضایل و خصوصیات علی ابن ابی طالب را از پیامبر خدا شنیده‌اند، و از محمد و علی معجزاتی را که خداوند متعال بر دست</w:t>
      </w:r>
      <w:r w:rsidR="00D55DA0" w:rsidRPr="00E17E8F">
        <w:rPr>
          <w:rFonts w:hint="cs"/>
          <w:rtl/>
          <w:lang w:bidi="fa-IR"/>
        </w:rPr>
        <w:t xml:space="preserve"> آن‌ها </w:t>
      </w:r>
      <w:r w:rsidRPr="00E17E8F">
        <w:rPr>
          <w:rFonts w:hint="cs"/>
          <w:rtl/>
          <w:lang w:bidi="fa-IR"/>
        </w:rPr>
        <w:t>ظاهر کرده مشاهده نموده‌اند برخی از یهودیان و نواصب برای بعضی دیگر ابراز داشته‌اند و گفته‌اند: محمد تنها دنیا طلب است، نیرنگ</w:t>
      </w:r>
      <w:r w:rsidRPr="00E17E8F">
        <w:rPr>
          <w:rFonts w:hint="eastAsia"/>
          <w:rtl/>
          <w:lang w:bidi="fa-IR"/>
        </w:rPr>
        <w:t>‌</w:t>
      </w:r>
      <w:r w:rsidRPr="00E17E8F">
        <w:rPr>
          <w:rFonts w:hint="cs"/>
          <w:rtl/>
          <w:lang w:bidi="fa-IR"/>
        </w:rPr>
        <w:t>ها و تردستی‌ها و جادویی‌هایی یاد گرفته و بخشی از آن را به علی نیز آموخته است، او می</w:t>
      </w:r>
      <w:r w:rsidRPr="00E17E8F">
        <w:rPr>
          <w:rFonts w:hint="eastAsia"/>
          <w:rtl/>
          <w:lang w:bidi="fa-IR"/>
        </w:rPr>
        <w:t>‌</w:t>
      </w:r>
      <w:r w:rsidRPr="00E17E8F">
        <w:rPr>
          <w:rFonts w:hint="cs"/>
          <w:rtl/>
          <w:lang w:bidi="fa-IR"/>
        </w:rPr>
        <w:t>خواهد در طول زندگیش بر ما پادشاهی کند و پس از خود سلطنت را به علی واگذارد، و آنچه می‌گوید ارتباطی به خدا ندارد، و سخن خودش است و می‌خواهد به وسیل</w:t>
      </w:r>
      <w:r w:rsidR="003B4E8A" w:rsidRPr="00E17E8F">
        <w:rPr>
          <w:rFonts w:hint="cs"/>
          <w:rtl/>
          <w:lang w:bidi="fa-IR"/>
        </w:rPr>
        <w:t>ۀ</w:t>
      </w:r>
      <w:r w:rsidRPr="00E17E8F">
        <w:rPr>
          <w:rFonts w:hint="cs"/>
          <w:rtl/>
          <w:lang w:bidi="fa-IR"/>
        </w:rPr>
        <w:t xml:space="preserve"> آن بر ما و بر </w:t>
      </w:r>
      <w:r w:rsidR="00CC17A9" w:rsidRPr="00E17E8F">
        <w:rPr>
          <w:rFonts w:hint="cs"/>
          <w:rtl/>
          <w:lang w:bidi="fa-IR"/>
        </w:rPr>
        <w:t>همۀ</w:t>
      </w:r>
      <w:r w:rsidRPr="00E17E8F">
        <w:rPr>
          <w:rFonts w:hint="cs"/>
          <w:rtl/>
          <w:lang w:bidi="fa-IR"/>
        </w:rPr>
        <w:t xml:space="preserve"> بندگان بیچار</w:t>
      </w:r>
      <w:r w:rsidR="003B4E8A" w:rsidRPr="00E17E8F">
        <w:rPr>
          <w:rFonts w:hint="cs"/>
          <w:rtl/>
          <w:lang w:bidi="fa-IR"/>
        </w:rPr>
        <w:t>ۀ</w:t>
      </w:r>
      <w:r w:rsidRPr="00E17E8F">
        <w:rPr>
          <w:rFonts w:hint="cs"/>
          <w:rtl/>
          <w:lang w:bidi="fa-IR"/>
        </w:rPr>
        <w:t xml:space="preserve"> خدا رهبری کند. و در میان مردم سلیمان بن داود تمام دنیا و جنیان و انسان‌ها و اهریمن را زیر دست خود ساخت، و اگر ما هم بعضی از آنچه که سلیمان می‌دانست فرا می‌گرفتیم می‌توانستیم چیزهایی را که محمد و علی اظهار می‌دارند ما نیز انجام دهیم و آنچه را که محمد بن علی می‌دهد برای خود ادعا می‌نمودیم و از خضوع برای علی</w:t>
      </w:r>
      <w:r w:rsidR="004A1D72" w:rsidRPr="00E17E8F">
        <w:rPr>
          <w:rFonts w:cs="CTraditional Arabic" w:hint="cs"/>
          <w:rtl/>
          <w:lang w:bidi="fa-IR"/>
        </w:rPr>
        <w:t>÷</w:t>
      </w:r>
      <w:r w:rsidRPr="00E17E8F">
        <w:rPr>
          <w:rFonts w:hint="cs"/>
          <w:rtl/>
          <w:lang w:bidi="fa-IR"/>
        </w:rPr>
        <w:t xml:space="preserve"> بی‌نیاز می‌شدیم، پس در آن هنگام خداوند متعال </w:t>
      </w:r>
      <w:r w:rsidR="00CC17A9" w:rsidRPr="00E17E8F">
        <w:rPr>
          <w:rFonts w:hint="cs"/>
          <w:rtl/>
          <w:lang w:bidi="fa-IR"/>
        </w:rPr>
        <w:t>همۀ</w:t>
      </w:r>
      <w:r w:rsidRPr="00E17E8F">
        <w:rPr>
          <w:rFonts w:hint="cs"/>
          <w:rtl/>
          <w:lang w:bidi="fa-IR"/>
        </w:rPr>
        <w:t xml:space="preserve"> یهودی</w:t>
      </w:r>
      <w:r w:rsidRPr="00E17E8F">
        <w:rPr>
          <w:rFonts w:hint="eastAsia"/>
          <w:rtl/>
          <w:lang w:bidi="fa-IR"/>
        </w:rPr>
        <w:t>‌ها</w:t>
      </w:r>
      <w:r w:rsidRPr="00E17E8F">
        <w:rPr>
          <w:rFonts w:hint="cs"/>
          <w:rtl/>
          <w:lang w:bidi="fa-IR"/>
        </w:rPr>
        <w:t xml:space="preserve"> و نواصب را نکوهش کرده و فرموده است: (نبذوا کتاب الله) «کتاب الله را انداختند» که به ولایت محمد و علی دستور می‌دهد (وراء ظهورهم) «پشت سرشان» بدان عمل ننموده‌اند و از جادوهایی که شیاطین بر ملک سلیمان قرائت می‌کنند پیروی کرده‌اند ... الخ</w:t>
      </w:r>
      <w:r w:rsidRPr="00E17E8F">
        <w:rPr>
          <w:rStyle w:val="Char0"/>
          <w:vertAlign w:val="superscript"/>
          <w:rtl/>
        </w:rPr>
        <w:footnoteReference w:id="171"/>
      </w:r>
      <w:r w:rsidRPr="00E17E8F">
        <w:rPr>
          <w:rFonts w:hint="cs"/>
          <w:rtl/>
          <w:lang w:bidi="fa-IR"/>
        </w:rPr>
        <w:t xml:space="preserve">. </w:t>
      </w:r>
    </w:p>
    <w:p w:rsidR="000934D6" w:rsidRPr="00E17E8F" w:rsidRDefault="000934D6" w:rsidP="00A67783">
      <w:pPr>
        <w:pStyle w:val="a0"/>
        <w:rPr>
          <w:rtl/>
          <w:lang w:bidi="fa-IR"/>
        </w:rPr>
      </w:pPr>
      <w:r w:rsidRPr="00E17E8F">
        <w:rPr>
          <w:rFonts w:hint="cs"/>
          <w:rtl/>
          <w:lang w:bidi="fa-IR"/>
        </w:rPr>
        <w:t>فرمود</w:t>
      </w:r>
      <w:r w:rsidR="003B4E8A" w:rsidRPr="00E17E8F">
        <w:rPr>
          <w:rFonts w:hint="cs"/>
          <w:rtl/>
          <w:lang w:bidi="fa-IR"/>
        </w:rPr>
        <w:t>ۀ</w:t>
      </w:r>
      <w:r w:rsidRPr="00E17E8F">
        <w:rPr>
          <w:rFonts w:hint="cs"/>
          <w:rtl/>
          <w:lang w:bidi="fa-IR"/>
        </w:rPr>
        <w:t xml:space="preserve"> خدا: </w:t>
      </w:r>
    </w:p>
    <w:p w:rsidR="000934D6" w:rsidRPr="00E17E8F" w:rsidRDefault="00EB08E0" w:rsidP="000934D6">
      <w:pPr>
        <w:tabs>
          <w:tab w:val="right" w:pos="7031"/>
        </w:tabs>
        <w:jc w:val="both"/>
        <w:rPr>
          <w:rStyle w:val="Char0"/>
          <w:rtl/>
        </w:rPr>
      </w:pPr>
      <w:r w:rsidRPr="00E17E8F">
        <w:rPr>
          <w:rFonts w:ascii="KFGQPC Uthman Taha Naskh" w:cs="Traditional Arabic" w:hint="cs"/>
          <w:rtl/>
        </w:rPr>
        <w:t>﴿</w:t>
      </w:r>
      <w:r w:rsidR="000934D6" w:rsidRPr="00E17E8F">
        <w:rPr>
          <w:rStyle w:val="Char8"/>
          <w:rFonts w:hint="eastAsia"/>
          <w:color w:val="auto"/>
          <w:rtl/>
        </w:rPr>
        <w:t>وَمِنَ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لنَّاسِ</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يَتَّخِذُ</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دُونِ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أَندَاد</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يُحِبُّونَهُم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كَحُبِّ</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ءَامَنُو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أَشَدُّ</w:t>
      </w:r>
      <w:r w:rsidR="000934D6" w:rsidRPr="00E17E8F">
        <w:rPr>
          <w:rStyle w:val="Char8"/>
          <w:color w:val="auto"/>
          <w:rtl/>
        </w:rPr>
        <w:t xml:space="preserve"> </w:t>
      </w:r>
      <w:r w:rsidR="000934D6" w:rsidRPr="00E17E8F">
        <w:rPr>
          <w:rStyle w:val="Char8"/>
          <w:rFonts w:hint="eastAsia"/>
          <w:color w:val="auto"/>
          <w:rtl/>
        </w:rPr>
        <w:t>حُبّ</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لِّلَّهِ</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وَلَو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يَرَى</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ظَلَمُو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إِذ</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يَرَو</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عَذَابَ</w:t>
      </w:r>
      <w:r w:rsidR="000934D6" w:rsidRPr="00E17E8F">
        <w:rPr>
          <w:rStyle w:val="Char8"/>
          <w:color w:val="auto"/>
          <w:rtl/>
        </w:rPr>
        <w:t xml:space="preserve"> </w:t>
      </w:r>
      <w:r w:rsidR="000934D6" w:rsidRPr="00E17E8F">
        <w:rPr>
          <w:rStyle w:val="Char8"/>
          <w:rFonts w:hint="eastAsia"/>
          <w:color w:val="auto"/>
          <w:rtl/>
        </w:rPr>
        <w:t>أَنَّ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قُوَّةَ</w:t>
      </w:r>
      <w:r w:rsidR="000934D6" w:rsidRPr="00E17E8F">
        <w:rPr>
          <w:rStyle w:val="Char8"/>
          <w:color w:val="auto"/>
          <w:rtl/>
        </w:rPr>
        <w:t xml:space="preserve"> </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جَمِيع</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وَأَنَّ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شَدِيدُ</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عَذَابِ</w:t>
      </w:r>
      <w:r w:rsidRPr="00E17E8F">
        <w:rPr>
          <w:rFonts w:ascii="KFGQPC Uthman Taha Naskh" w:cs="Traditional Arabic" w:hint="cs"/>
          <w:rtl/>
        </w:rPr>
        <w:t>﴾</w:t>
      </w:r>
      <w:r w:rsidR="000934D6" w:rsidRPr="00E17E8F">
        <w:rPr>
          <w:rFonts w:ascii="KFGQPC Uthman Taha Naskh" w:cs="KFGQPC Uthman Taha Naskh"/>
          <w:rtl/>
        </w:rPr>
        <w:t xml:space="preserve"> </w:t>
      </w:r>
      <w:r w:rsidR="000934D6" w:rsidRPr="00E17E8F">
        <w:rPr>
          <w:rStyle w:val="Char"/>
          <w:rtl/>
        </w:rPr>
        <w:t>[</w:t>
      </w:r>
      <w:r w:rsidR="000934D6" w:rsidRPr="00E17E8F">
        <w:rPr>
          <w:rStyle w:val="Char"/>
          <w:rFonts w:hint="eastAsia"/>
          <w:rtl/>
        </w:rPr>
        <w:t>البقرة</w:t>
      </w:r>
      <w:r w:rsidR="000934D6" w:rsidRPr="00E17E8F">
        <w:rPr>
          <w:rStyle w:val="Char"/>
          <w:rtl/>
        </w:rPr>
        <w:t xml:space="preserve">: </w:t>
      </w:r>
      <w:r w:rsidR="000934D6" w:rsidRPr="00E17E8F">
        <w:rPr>
          <w:rStyle w:val="Char"/>
          <w:rFonts w:hint="cs"/>
          <w:rtl/>
        </w:rPr>
        <w:t>١٦٥</w:t>
      </w:r>
      <w:r w:rsidR="000934D6" w:rsidRPr="00E17E8F">
        <w:rPr>
          <w:rStyle w:val="Char"/>
          <w:rtl/>
        </w:rPr>
        <w:t>]</w:t>
      </w:r>
      <w:r w:rsidRPr="00E17E8F">
        <w:rPr>
          <w:rStyle w:val="Char"/>
          <w:rtl/>
        </w:rPr>
        <w:t xml:space="preserve"> </w:t>
      </w:r>
    </w:p>
    <w:p w:rsidR="000934D6" w:rsidRPr="00E17E8F" w:rsidRDefault="000934D6" w:rsidP="00515CD1">
      <w:pPr>
        <w:pStyle w:val="a5"/>
        <w:rPr>
          <w:rtl/>
          <w:lang w:bidi="fa-IR"/>
        </w:rPr>
      </w:pPr>
      <w:r w:rsidRPr="00E17E8F">
        <w:rPr>
          <w:rFonts w:hint="cs"/>
          <w:rtl/>
          <w:lang w:bidi="fa-IR"/>
        </w:rPr>
        <w:t>«برخی از مردم هستند که غیر از خدا، خدا گونه‌هائی بر می‌گزینند و آنان را همچون خدا دوست می‌دارند، و کسانی که ایمان آورده‌اند خدا را سخت دوست می‌دارند، آنان که ستم می</w:t>
      </w:r>
      <w:r w:rsidRPr="00E17E8F">
        <w:rPr>
          <w:rFonts w:hint="eastAsia"/>
          <w:rtl/>
          <w:lang w:bidi="fa-IR"/>
        </w:rPr>
        <w:t>‌</w:t>
      </w:r>
      <w:r w:rsidRPr="00E17E8F">
        <w:rPr>
          <w:rFonts w:hint="cs"/>
          <w:rtl/>
          <w:lang w:bidi="fa-IR"/>
        </w:rPr>
        <w:t>کنند اگر می‌شد عذابی را مشاهده نمایند که هنگام رستاخیز می‌بینند، می‌فهمند که قدرت و عظمت همه از آن خداست، و خدا دارای عذاب سختی است».</w:t>
      </w:r>
    </w:p>
    <w:p w:rsidR="000934D6" w:rsidRPr="00E17E8F" w:rsidRDefault="000934D6" w:rsidP="00515CD1">
      <w:pPr>
        <w:pStyle w:val="a0"/>
        <w:rPr>
          <w:rtl/>
          <w:lang w:bidi="fa-IR"/>
        </w:rPr>
      </w:pPr>
      <w:r w:rsidRPr="00E17E8F">
        <w:rPr>
          <w:rFonts w:hint="cs"/>
          <w:rtl/>
          <w:lang w:bidi="fa-IR"/>
        </w:rPr>
        <w:t>از جابر روایت شده که گفت: از ابا جعفر</w:t>
      </w:r>
      <w:r w:rsidR="004A1D72" w:rsidRPr="00E17E8F">
        <w:rPr>
          <w:rFonts w:cs="CTraditional Arabic" w:hint="cs"/>
          <w:rtl/>
          <w:lang w:bidi="fa-IR"/>
        </w:rPr>
        <w:t>÷</w:t>
      </w:r>
      <w:r w:rsidRPr="00E17E8F">
        <w:rPr>
          <w:rFonts w:hint="cs"/>
          <w:rtl/>
          <w:lang w:bidi="fa-IR"/>
        </w:rPr>
        <w:t xml:space="preserve"> راجع به این فرمود</w:t>
      </w:r>
      <w:r w:rsidR="003B4E8A" w:rsidRPr="00E17E8F">
        <w:rPr>
          <w:rFonts w:hint="cs"/>
          <w:rtl/>
          <w:lang w:bidi="fa-IR"/>
        </w:rPr>
        <w:t>ۀ</w:t>
      </w:r>
      <w:r w:rsidRPr="00E17E8F">
        <w:rPr>
          <w:rFonts w:hint="cs"/>
          <w:rtl/>
          <w:lang w:bidi="fa-IR"/>
        </w:rPr>
        <w:t xml:space="preserve"> خداوند عزوجل</w:t>
      </w:r>
      <w:r w:rsidR="00515CD1" w:rsidRPr="00E17E8F">
        <w:rPr>
          <w:rFonts w:hint="cs"/>
          <w:rtl/>
          <w:lang w:bidi="fa-IR"/>
        </w:rPr>
        <w:t xml:space="preserve"> </w:t>
      </w:r>
      <w:r w:rsidR="00515CD1" w:rsidRPr="00E17E8F">
        <w:rPr>
          <w:rFonts w:cs="Traditional Arabic"/>
          <w:shd w:val="clear" w:color="auto" w:fill="FFFFFF"/>
          <w:rtl/>
          <w:lang w:bidi="fa-IR"/>
        </w:rPr>
        <w:t>﴿</w:t>
      </w:r>
      <w:r w:rsidR="00515CD1" w:rsidRPr="00E17E8F">
        <w:rPr>
          <w:rStyle w:val="Char8"/>
          <w:color w:val="auto"/>
          <w:rtl/>
        </w:rPr>
        <w:t xml:space="preserve">وَمِنَ </w:t>
      </w:r>
      <w:r w:rsidR="00515CD1" w:rsidRPr="00E17E8F">
        <w:rPr>
          <w:rStyle w:val="Char8"/>
          <w:rFonts w:hint="cs"/>
          <w:color w:val="auto"/>
          <w:rtl/>
        </w:rPr>
        <w:t>ٱلنَّاسِ</w:t>
      </w:r>
      <w:r w:rsidR="00515CD1" w:rsidRPr="00E17E8F">
        <w:rPr>
          <w:rStyle w:val="Char8"/>
          <w:color w:val="auto"/>
          <w:rtl/>
        </w:rPr>
        <w:t xml:space="preserve"> مَن يَتَّخِذُ مِن دُونِ </w:t>
      </w:r>
      <w:r w:rsidR="00515CD1" w:rsidRPr="00E17E8F">
        <w:rPr>
          <w:rStyle w:val="Char8"/>
          <w:rFonts w:hint="cs"/>
          <w:color w:val="auto"/>
          <w:rtl/>
        </w:rPr>
        <w:t>ٱللَّهِ</w:t>
      </w:r>
      <w:r w:rsidR="00515CD1" w:rsidRPr="00E17E8F">
        <w:rPr>
          <w:rStyle w:val="Char8"/>
          <w:color w:val="auto"/>
          <w:rtl/>
        </w:rPr>
        <w:t xml:space="preserve"> أَندَادٗا يُحِبُّونَهُمۡ كَحُبِّ </w:t>
      </w:r>
      <w:r w:rsidR="00515CD1" w:rsidRPr="00E17E8F">
        <w:rPr>
          <w:rStyle w:val="Char8"/>
          <w:rFonts w:hint="cs"/>
          <w:color w:val="auto"/>
          <w:rtl/>
        </w:rPr>
        <w:t>ٱللَّهِۖ</w:t>
      </w:r>
      <w:r w:rsidR="00515CD1" w:rsidRPr="00E17E8F">
        <w:rPr>
          <w:rFonts w:cs="Traditional Arabic"/>
          <w:shd w:val="clear" w:color="auto" w:fill="FFFFFF"/>
          <w:rtl/>
          <w:lang w:bidi="fa-IR"/>
        </w:rPr>
        <w:t>﴾</w:t>
      </w:r>
      <w:r w:rsidRPr="00E17E8F">
        <w:rPr>
          <w:rFonts w:hint="cs"/>
          <w:rtl/>
          <w:lang w:bidi="fa-IR"/>
        </w:rPr>
        <w:t xml:space="preserve"> سؤال کردم، او گفت: آنان به خدا سوگند، دوستداران فلان و فلان</w:t>
      </w:r>
      <w:r w:rsidRPr="00E17E8F">
        <w:rPr>
          <w:rStyle w:val="Char0"/>
          <w:vertAlign w:val="superscript"/>
          <w:rtl/>
        </w:rPr>
        <w:footnoteReference w:id="172"/>
      </w:r>
      <w:r w:rsidRPr="00E17E8F">
        <w:rPr>
          <w:rFonts w:hint="cs"/>
          <w:rtl/>
          <w:lang w:bidi="fa-IR"/>
        </w:rPr>
        <w:t xml:space="preserve"> هستند، که آنان غیر از آن امامی که خدا وی را برای مردم به عنوان امام منصوب کرده، برگزیده‌اند</w:t>
      </w:r>
      <w:r w:rsidRPr="00E17E8F">
        <w:rPr>
          <w:rStyle w:val="Char0"/>
          <w:vertAlign w:val="superscript"/>
          <w:rtl/>
        </w:rPr>
        <w:footnoteReference w:id="173"/>
      </w:r>
      <w:r w:rsidRPr="00E17E8F">
        <w:rPr>
          <w:rFonts w:hint="cs"/>
          <w:rtl/>
          <w:lang w:bidi="fa-IR"/>
        </w:rPr>
        <w:t xml:space="preserve">، و بدین علت فرموده است: </w:t>
      </w:r>
    </w:p>
    <w:p w:rsidR="000934D6" w:rsidRPr="00E17E8F" w:rsidRDefault="00EB08E0" w:rsidP="00515CD1">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وَقَالَ</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تَّبَعُواْ</w:t>
      </w:r>
      <w:r w:rsidR="000934D6" w:rsidRPr="00E17E8F">
        <w:rPr>
          <w:rStyle w:val="Char8"/>
          <w:color w:val="auto"/>
          <w:rtl/>
        </w:rPr>
        <w:t xml:space="preserve"> </w:t>
      </w:r>
      <w:r w:rsidR="000934D6" w:rsidRPr="00E17E8F">
        <w:rPr>
          <w:rStyle w:val="Char8"/>
          <w:rFonts w:hint="eastAsia"/>
          <w:color w:val="auto"/>
          <w:rtl/>
        </w:rPr>
        <w:t>لَو</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أَنَّ</w:t>
      </w:r>
      <w:r w:rsidR="000934D6" w:rsidRPr="00E17E8F">
        <w:rPr>
          <w:rStyle w:val="Char8"/>
          <w:color w:val="auto"/>
          <w:rtl/>
        </w:rPr>
        <w:t xml:space="preserve"> </w:t>
      </w:r>
      <w:r w:rsidR="000934D6" w:rsidRPr="00E17E8F">
        <w:rPr>
          <w:rStyle w:val="Char8"/>
          <w:rFonts w:hint="eastAsia"/>
          <w:color w:val="auto"/>
          <w:rtl/>
        </w:rPr>
        <w:t>لَنَا</w:t>
      </w:r>
      <w:r w:rsidR="000934D6" w:rsidRPr="00E17E8F">
        <w:rPr>
          <w:rStyle w:val="Char8"/>
          <w:color w:val="auto"/>
          <w:rtl/>
        </w:rPr>
        <w:t xml:space="preserve"> </w:t>
      </w:r>
      <w:r w:rsidR="000934D6" w:rsidRPr="00E17E8F">
        <w:rPr>
          <w:rStyle w:val="Char8"/>
          <w:rFonts w:hint="eastAsia"/>
          <w:color w:val="auto"/>
          <w:rtl/>
        </w:rPr>
        <w:t>كَرَّة</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فَنَتَبَرَّأَ</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rFonts w:hint="eastAsia"/>
          <w:color w:val="auto"/>
          <w:rtl/>
        </w:rPr>
        <w:t>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كَمَا</w:t>
      </w:r>
      <w:r w:rsidR="000934D6" w:rsidRPr="00E17E8F">
        <w:rPr>
          <w:rStyle w:val="Char8"/>
          <w:color w:val="auto"/>
          <w:rtl/>
        </w:rPr>
        <w:t xml:space="preserve"> </w:t>
      </w:r>
      <w:r w:rsidR="000934D6" w:rsidRPr="00E17E8F">
        <w:rPr>
          <w:rStyle w:val="Char8"/>
          <w:rFonts w:hint="eastAsia"/>
          <w:color w:val="auto"/>
          <w:rtl/>
        </w:rPr>
        <w:t>تَبَرَّءُواْ</w:t>
      </w:r>
      <w:r w:rsidR="000934D6" w:rsidRPr="00E17E8F">
        <w:rPr>
          <w:rStyle w:val="Char8"/>
          <w:color w:val="auto"/>
          <w:rtl/>
        </w:rPr>
        <w:t xml:space="preserve"> </w:t>
      </w:r>
      <w:r w:rsidR="000934D6" w:rsidRPr="00E17E8F">
        <w:rPr>
          <w:rStyle w:val="Char8"/>
          <w:rFonts w:hint="eastAsia"/>
          <w:color w:val="auto"/>
          <w:rtl/>
        </w:rPr>
        <w:t>مِنَّا</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كَذَ</w:t>
      </w:r>
      <w:r w:rsidR="000934D6" w:rsidRPr="00E17E8F">
        <w:rPr>
          <w:rStyle w:val="Char8"/>
          <w:rFonts w:hint="cs"/>
          <w:color w:val="auto"/>
          <w:rtl/>
        </w:rPr>
        <w:t>ٰ</w:t>
      </w:r>
      <w:r w:rsidR="000934D6" w:rsidRPr="00E17E8F">
        <w:rPr>
          <w:rStyle w:val="Char8"/>
          <w:rFonts w:hint="eastAsia"/>
          <w:color w:val="auto"/>
          <w:rtl/>
        </w:rPr>
        <w:t>لِكَ</w:t>
      </w:r>
      <w:r w:rsidR="000934D6" w:rsidRPr="00E17E8F">
        <w:rPr>
          <w:rStyle w:val="Char8"/>
          <w:color w:val="auto"/>
          <w:rtl/>
        </w:rPr>
        <w:t xml:space="preserve"> </w:t>
      </w:r>
      <w:r w:rsidR="000934D6" w:rsidRPr="00E17E8F">
        <w:rPr>
          <w:rStyle w:val="Char8"/>
          <w:rFonts w:hint="eastAsia"/>
          <w:color w:val="auto"/>
          <w:rtl/>
        </w:rPr>
        <w:t>يُرِيهِمُ</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أَع</w:t>
      </w:r>
      <w:r w:rsidR="000934D6" w:rsidRPr="00E17E8F">
        <w:rPr>
          <w:rStyle w:val="Char8"/>
          <w:rFonts w:hint="cs"/>
          <w:color w:val="auto"/>
          <w:rtl/>
        </w:rPr>
        <w:t>ۡ</w:t>
      </w:r>
      <w:r w:rsidR="000934D6" w:rsidRPr="00E17E8F">
        <w:rPr>
          <w:rStyle w:val="Char8"/>
          <w:rFonts w:hint="eastAsia"/>
          <w:color w:val="auto"/>
          <w:rtl/>
        </w:rPr>
        <w:t>مَ</w:t>
      </w:r>
      <w:r w:rsidR="000934D6" w:rsidRPr="00E17E8F">
        <w:rPr>
          <w:rStyle w:val="Char8"/>
          <w:rFonts w:hint="cs"/>
          <w:color w:val="auto"/>
          <w:rtl/>
        </w:rPr>
        <w:t>ٰ</w:t>
      </w:r>
      <w:r w:rsidR="000934D6" w:rsidRPr="00E17E8F">
        <w:rPr>
          <w:rStyle w:val="Char8"/>
          <w:rFonts w:hint="eastAsia"/>
          <w:color w:val="auto"/>
          <w:rtl/>
        </w:rPr>
        <w:t>لَهُم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حَسَرَ</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color w:val="auto"/>
          <w:rtl/>
        </w:rPr>
        <w:t xml:space="preserve"> </w:t>
      </w:r>
      <w:r w:rsidR="000934D6" w:rsidRPr="00E17E8F">
        <w:rPr>
          <w:rStyle w:val="Char8"/>
          <w:rFonts w:hint="eastAsia"/>
          <w:color w:val="auto"/>
          <w:rtl/>
        </w:rPr>
        <w:t>عَلَي</w:t>
      </w:r>
      <w:r w:rsidR="000934D6" w:rsidRPr="00E17E8F">
        <w:rPr>
          <w:rStyle w:val="Char8"/>
          <w:rFonts w:hint="cs"/>
          <w:color w:val="auto"/>
          <w:rtl/>
        </w:rPr>
        <w:t>ۡ</w:t>
      </w:r>
      <w:r w:rsidR="000934D6" w:rsidRPr="00E17E8F">
        <w:rPr>
          <w:rStyle w:val="Char8"/>
          <w:rFonts w:hint="eastAsia"/>
          <w:color w:val="auto"/>
          <w:rtl/>
        </w:rPr>
        <w:t>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وَمَا</w:t>
      </w:r>
      <w:r w:rsidR="000934D6" w:rsidRPr="00E17E8F">
        <w:rPr>
          <w:rStyle w:val="Char8"/>
          <w:color w:val="auto"/>
          <w:rtl/>
        </w:rPr>
        <w:t xml:space="preserve"> </w:t>
      </w:r>
      <w:r w:rsidR="000934D6" w:rsidRPr="00E17E8F">
        <w:rPr>
          <w:rStyle w:val="Char8"/>
          <w:rFonts w:hint="eastAsia"/>
          <w:color w:val="auto"/>
          <w:rtl/>
        </w:rPr>
        <w:t>هُم</w:t>
      </w:r>
      <w:r w:rsidR="000934D6" w:rsidRPr="00E17E8F">
        <w:rPr>
          <w:rStyle w:val="Char8"/>
          <w:color w:val="auto"/>
          <w:rtl/>
        </w:rPr>
        <w:t xml:space="preserve"> </w:t>
      </w:r>
      <w:r w:rsidR="000934D6" w:rsidRPr="00E17E8F">
        <w:rPr>
          <w:rStyle w:val="Char8"/>
          <w:rFonts w:hint="eastAsia"/>
          <w:color w:val="auto"/>
          <w:rtl/>
        </w:rPr>
        <w:t>بِخَ</w:t>
      </w:r>
      <w:r w:rsidR="000934D6" w:rsidRPr="00E17E8F">
        <w:rPr>
          <w:rStyle w:val="Char8"/>
          <w:rFonts w:hint="cs"/>
          <w:color w:val="auto"/>
          <w:rtl/>
        </w:rPr>
        <w:t>ٰ</w:t>
      </w:r>
      <w:r w:rsidR="000934D6" w:rsidRPr="00E17E8F">
        <w:rPr>
          <w:rStyle w:val="Char8"/>
          <w:rFonts w:hint="eastAsia"/>
          <w:color w:val="auto"/>
          <w:rtl/>
        </w:rPr>
        <w:t>رِجِينَ</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لنَّارِ</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البقرة</w:t>
      </w:r>
      <w:r w:rsidR="000934D6" w:rsidRPr="00E17E8F">
        <w:rPr>
          <w:rStyle w:val="Char"/>
          <w:color w:val="auto"/>
          <w:rtl/>
        </w:rPr>
        <w:t xml:space="preserve">: </w:t>
      </w:r>
      <w:r w:rsidR="000934D6" w:rsidRPr="00E17E8F">
        <w:rPr>
          <w:rStyle w:val="Char"/>
          <w:rFonts w:hint="cs"/>
          <w:color w:val="auto"/>
          <w:rtl/>
        </w:rPr>
        <w:t>١٦٧</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«و پیروان می‌گویند: کاش بازگشتی به دنیا می‌داشتیم تا از آنان بیزاری جوئیم، همانگونه که آنان از ما بیزاری جستند، این چنین خداوند کردارهایشان را بگون</w:t>
      </w:r>
      <w:r w:rsidR="003B4E8A" w:rsidRPr="00E17E8F">
        <w:rPr>
          <w:rFonts w:hint="cs"/>
          <w:rtl/>
          <w:lang w:bidi="fa-IR"/>
        </w:rPr>
        <w:t>ۀ</w:t>
      </w:r>
      <w:r w:rsidRPr="00E17E8F">
        <w:rPr>
          <w:rFonts w:hint="cs"/>
          <w:rtl/>
          <w:lang w:bidi="fa-IR"/>
        </w:rPr>
        <w:t xml:space="preserve"> حسرت‌زا و اندوهباری نشان ایشان می‌دهد، و آنان هرگز از آتش دوزخ بیرون نخواهند آمد».</w:t>
      </w:r>
    </w:p>
    <w:p w:rsidR="000934D6" w:rsidRPr="00E17E8F" w:rsidRDefault="000934D6" w:rsidP="00A67783">
      <w:pPr>
        <w:pStyle w:val="a0"/>
        <w:rPr>
          <w:rtl/>
          <w:lang w:bidi="fa-IR"/>
        </w:rPr>
      </w:pPr>
      <w:r w:rsidRPr="00E17E8F">
        <w:rPr>
          <w:rFonts w:hint="cs"/>
          <w:rtl/>
          <w:lang w:bidi="fa-IR"/>
        </w:rPr>
        <w:t>سپس ابو جعفر</w:t>
      </w:r>
      <w:r w:rsidR="004A1D72" w:rsidRPr="00E17E8F">
        <w:rPr>
          <w:rFonts w:cs="CTraditional Arabic" w:hint="cs"/>
          <w:rtl/>
          <w:lang w:bidi="fa-IR"/>
        </w:rPr>
        <w:t>÷</w:t>
      </w:r>
      <w:r w:rsidRPr="00E17E8F">
        <w:rPr>
          <w:rFonts w:hint="cs"/>
          <w:rtl/>
          <w:lang w:bidi="fa-IR"/>
        </w:rPr>
        <w:t xml:space="preserve"> گفته است: آنان ای جابر به خدا سوگند پیشوایان ظالمان و پیروانشان هستند</w:t>
      </w:r>
      <w:r w:rsidRPr="00E17E8F">
        <w:rPr>
          <w:rStyle w:val="Char0"/>
          <w:vertAlign w:val="superscript"/>
          <w:rtl/>
        </w:rPr>
        <w:footnoteReference w:id="174"/>
      </w:r>
      <w:r w:rsidRPr="00E17E8F">
        <w:rPr>
          <w:rFonts w:hint="cs"/>
          <w:rtl/>
          <w:lang w:bidi="fa-IR"/>
        </w:rPr>
        <w:t xml:space="preserve">. </w:t>
      </w:r>
    </w:p>
    <w:p w:rsidR="000934D6" w:rsidRPr="00E17E8F" w:rsidRDefault="000934D6" w:rsidP="000C540A">
      <w:pPr>
        <w:keepNext/>
        <w:tabs>
          <w:tab w:val="right" w:pos="7031"/>
        </w:tabs>
        <w:jc w:val="both"/>
        <w:rPr>
          <w:rStyle w:val="Char0"/>
          <w:rtl/>
        </w:rPr>
      </w:pPr>
      <w:r w:rsidRPr="00E17E8F">
        <w:rPr>
          <w:rStyle w:val="Char0"/>
          <w:rFonts w:hint="cs"/>
          <w:rtl/>
        </w:rPr>
        <w:t>فرمود</w:t>
      </w:r>
      <w:r w:rsidR="003B4E8A" w:rsidRPr="00E17E8F">
        <w:rPr>
          <w:rStyle w:val="Char0"/>
          <w:rFonts w:hint="cs"/>
          <w:rtl/>
        </w:rPr>
        <w:t>ۀ</w:t>
      </w:r>
      <w:r w:rsidRPr="00E17E8F">
        <w:rPr>
          <w:rStyle w:val="Char0"/>
          <w:rFonts w:hint="cs"/>
          <w:rtl/>
        </w:rPr>
        <w:t xml:space="preserve"> خداوند متعال: </w:t>
      </w:r>
    </w:p>
    <w:p w:rsidR="000934D6" w:rsidRPr="00E17E8F" w:rsidRDefault="00EB08E0" w:rsidP="00515CD1">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وَلِيُّ</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ءَامَنُواْ</w:t>
      </w:r>
      <w:r w:rsidR="000934D6" w:rsidRPr="00E17E8F">
        <w:rPr>
          <w:rStyle w:val="Char8"/>
          <w:color w:val="auto"/>
          <w:rtl/>
        </w:rPr>
        <w:t xml:space="preserve"> </w:t>
      </w:r>
      <w:r w:rsidR="000934D6" w:rsidRPr="00E17E8F">
        <w:rPr>
          <w:rStyle w:val="Char8"/>
          <w:rFonts w:hint="eastAsia"/>
          <w:color w:val="auto"/>
          <w:rtl/>
        </w:rPr>
        <w:t>يُخ</w:t>
      </w:r>
      <w:r w:rsidR="000934D6" w:rsidRPr="00E17E8F">
        <w:rPr>
          <w:rStyle w:val="Char8"/>
          <w:rFonts w:hint="cs"/>
          <w:color w:val="auto"/>
          <w:rtl/>
        </w:rPr>
        <w:t>ۡ</w:t>
      </w:r>
      <w:r w:rsidR="000934D6" w:rsidRPr="00E17E8F">
        <w:rPr>
          <w:rStyle w:val="Char8"/>
          <w:rFonts w:hint="eastAsia"/>
          <w:color w:val="auto"/>
          <w:rtl/>
        </w:rPr>
        <w:t>رِجُهُم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لظُّلُمَ</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color w:val="auto"/>
          <w:rtl/>
        </w:rPr>
        <w:t xml:space="preserve"> </w:t>
      </w:r>
      <w:r w:rsidR="000934D6" w:rsidRPr="00E17E8F">
        <w:rPr>
          <w:rStyle w:val="Char8"/>
          <w:rFonts w:hint="eastAsia"/>
          <w:color w:val="auto"/>
          <w:rtl/>
        </w:rPr>
        <w:t>إِلَى</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لنُّورِ</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كَفَرُو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أَو</w:t>
      </w:r>
      <w:r w:rsidR="000934D6" w:rsidRPr="00E17E8F">
        <w:rPr>
          <w:rStyle w:val="Char8"/>
          <w:rFonts w:hint="cs"/>
          <w:color w:val="auto"/>
          <w:rtl/>
        </w:rPr>
        <w:t>ۡ</w:t>
      </w:r>
      <w:r w:rsidR="000934D6" w:rsidRPr="00E17E8F">
        <w:rPr>
          <w:rStyle w:val="Char8"/>
          <w:rFonts w:hint="eastAsia"/>
          <w:color w:val="auto"/>
          <w:rtl/>
        </w:rPr>
        <w:t>لِيَا</w:t>
      </w:r>
      <w:r w:rsidR="000934D6" w:rsidRPr="00E17E8F">
        <w:rPr>
          <w:rStyle w:val="Char8"/>
          <w:rFonts w:hint="cs"/>
          <w:color w:val="auto"/>
          <w:rtl/>
        </w:rPr>
        <w:t>ٓ</w:t>
      </w:r>
      <w:r w:rsidR="000934D6" w:rsidRPr="00E17E8F">
        <w:rPr>
          <w:rStyle w:val="Char8"/>
          <w:rFonts w:hint="eastAsia"/>
          <w:color w:val="auto"/>
          <w:rtl/>
        </w:rPr>
        <w:t>ؤُهُمُ</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لطَّ</w:t>
      </w:r>
      <w:r w:rsidR="000934D6" w:rsidRPr="00E17E8F">
        <w:rPr>
          <w:rStyle w:val="Char8"/>
          <w:rFonts w:hint="cs"/>
          <w:color w:val="auto"/>
          <w:rtl/>
        </w:rPr>
        <w:t>ٰ</w:t>
      </w:r>
      <w:r w:rsidR="000934D6" w:rsidRPr="00E17E8F">
        <w:rPr>
          <w:rStyle w:val="Char8"/>
          <w:rFonts w:hint="eastAsia"/>
          <w:color w:val="auto"/>
          <w:rtl/>
        </w:rPr>
        <w:t>غُوتُ</w:t>
      </w:r>
      <w:r w:rsidR="000934D6" w:rsidRPr="00E17E8F">
        <w:rPr>
          <w:rStyle w:val="Char8"/>
          <w:color w:val="auto"/>
          <w:rtl/>
        </w:rPr>
        <w:t xml:space="preserve"> </w:t>
      </w:r>
      <w:r w:rsidR="000934D6" w:rsidRPr="00E17E8F">
        <w:rPr>
          <w:rStyle w:val="Char8"/>
          <w:rFonts w:hint="eastAsia"/>
          <w:color w:val="auto"/>
          <w:rtl/>
        </w:rPr>
        <w:t>يُخ</w:t>
      </w:r>
      <w:r w:rsidR="000934D6" w:rsidRPr="00E17E8F">
        <w:rPr>
          <w:rStyle w:val="Char8"/>
          <w:rFonts w:hint="cs"/>
          <w:color w:val="auto"/>
          <w:rtl/>
        </w:rPr>
        <w:t>ۡ</w:t>
      </w:r>
      <w:r w:rsidR="000934D6" w:rsidRPr="00E17E8F">
        <w:rPr>
          <w:rStyle w:val="Char8"/>
          <w:rFonts w:hint="eastAsia"/>
          <w:color w:val="auto"/>
          <w:rtl/>
        </w:rPr>
        <w:t>رِجُونَهُم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لنُّورِ</w:t>
      </w:r>
      <w:r w:rsidR="000934D6" w:rsidRPr="00E17E8F">
        <w:rPr>
          <w:rStyle w:val="Char8"/>
          <w:color w:val="auto"/>
          <w:rtl/>
        </w:rPr>
        <w:t xml:space="preserve"> </w:t>
      </w:r>
      <w:r w:rsidR="000934D6" w:rsidRPr="00E17E8F">
        <w:rPr>
          <w:rStyle w:val="Char8"/>
          <w:rFonts w:hint="eastAsia"/>
          <w:color w:val="auto"/>
          <w:rtl/>
        </w:rPr>
        <w:t>إِلَى</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لظُّلُمَ</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أُوْلَ</w:t>
      </w:r>
      <w:r w:rsidR="000934D6" w:rsidRPr="00E17E8F">
        <w:rPr>
          <w:rStyle w:val="Char8"/>
          <w:rFonts w:hint="cs"/>
          <w:color w:val="auto"/>
          <w:rtl/>
        </w:rPr>
        <w:t>ٰٓ</w:t>
      </w:r>
      <w:r w:rsidR="000934D6" w:rsidRPr="00E17E8F">
        <w:rPr>
          <w:rStyle w:val="Char8"/>
          <w:rFonts w:hint="eastAsia"/>
          <w:color w:val="auto"/>
          <w:rtl/>
        </w:rPr>
        <w:t>ئِكَ</w:t>
      </w:r>
      <w:r w:rsidR="000934D6" w:rsidRPr="00E17E8F">
        <w:rPr>
          <w:rStyle w:val="Char8"/>
          <w:color w:val="auto"/>
          <w:rtl/>
        </w:rPr>
        <w:t xml:space="preserve"> </w:t>
      </w:r>
      <w:r w:rsidR="000934D6" w:rsidRPr="00E17E8F">
        <w:rPr>
          <w:rStyle w:val="Char8"/>
          <w:rFonts w:hint="eastAsia"/>
          <w:color w:val="auto"/>
          <w:rtl/>
        </w:rPr>
        <w:t>أَص</w:t>
      </w:r>
      <w:r w:rsidR="000934D6" w:rsidRPr="00E17E8F">
        <w:rPr>
          <w:rStyle w:val="Char8"/>
          <w:rFonts w:hint="cs"/>
          <w:color w:val="auto"/>
          <w:rtl/>
        </w:rPr>
        <w:t>ۡ</w:t>
      </w:r>
      <w:r w:rsidR="000934D6" w:rsidRPr="00E17E8F">
        <w:rPr>
          <w:rStyle w:val="Char8"/>
          <w:rFonts w:hint="eastAsia"/>
          <w:color w:val="auto"/>
          <w:rtl/>
        </w:rPr>
        <w:t>حَ</w:t>
      </w:r>
      <w:r w:rsidR="000934D6" w:rsidRPr="00E17E8F">
        <w:rPr>
          <w:rStyle w:val="Char8"/>
          <w:rFonts w:hint="cs"/>
          <w:color w:val="auto"/>
          <w:rtl/>
        </w:rPr>
        <w:t>ٰ</w:t>
      </w:r>
      <w:r w:rsidR="000934D6" w:rsidRPr="00E17E8F">
        <w:rPr>
          <w:rStyle w:val="Char8"/>
          <w:rFonts w:hint="eastAsia"/>
          <w:color w:val="auto"/>
          <w:rtl/>
        </w:rPr>
        <w:t>بُ</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لنَّارِ</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فِيهَا</w:t>
      </w:r>
      <w:r w:rsidR="000934D6" w:rsidRPr="00E17E8F">
        <w:rPr>
          <w:rStyle w:val="Char8"/>
          <w:color w:val="auto"/>
          <w:rtl/>
        </w:rPr>
        <w:t xml:space="preserve"> </w:t>
      </w:r>
      <w:r w:rsidR="000934D6" w:rsidRPr="00E17E8F">
        <w:rPr>
          <w:rStyle w:val="Char8"/>
          <w:rFonts w:hint="eastAsia"/>
          <w:color w:val="auto"/>
          <w:rtl/>
        </w:rPr>
        <w:t>خَ</w:t>
      </w:r>
      <w:r w:rsidR="000934D6" w:rsidRPr="00E17E8F">
        <w:rPr>
          <w:rStyle w:val="Char8"/>
          <w:rFonts w:hint="cs"/>
          <w:color w:val="auto"/>
          <w:rtl/>
        </w:rPr>
        <w:t>ٰ</w:t>
      </w:r>
      <w:r w:rsidR="000934D6" w:rsidRPr="00E17E8F">
        <w:rPr>
          <w:rStyle w:val="Char8"/>
          <w:rFonts w:hint="eastAsia"/>
          <w:color w:val="auto"/>
          <w:rtl/>
        </w:rPr>
        <w:t>لِدُونَ</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البقرة</w:t>
      </w:r>
      <w:r w:rsidR="000934D6" w:rsidRPr="00E17E8F">
        <w:rPr>
          <w:rStyle w:val="Char"/>
          <w:color w:val="auto"/>
          <w:rtl/>
        </w:rPr>
        <w:t xml:space="preserve">: </w:t>
      </w:r>
      <w:r w:rsidR="000934D6" w:rsidRPr="00E17E8F">
        <w:rPr>
          <w:rStyle w:val="Char"/>
          <w:rFonts w:hint="cs"/>
          <w:color w:val="auto"/>
          <w:rtl/>
        </w:rPr>
        <w:t>٢٥٧</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«خداوند متولی و عهده‌دار کسانی است که ایمان آورده</w:t>
      </w:r>
      <w:r w:rsidRPr="00E17E8F">
        <w:rPr>
          <w:rFonts w:hint="eastAsia"/>
          <w:rtl/>
          <w:lang w:bidi="fa-IR"/>
        </w:rPr>
        <w:t>‌</w:t>
      </w:r>
      <w:r w:rsidRPr="00E17E8F">
        <w:rPr>
          <w:rFonts w:hint="cs"/>
          <w:rtl/>
          <w:lang w:bidi="fa-IR"/>
        </w:rPr>
        <w:t>اند ایشان را از تاریکی‌های گمراهی بیرون می‌آورد و به سوی نور حق رهنمون می‌شود و اما کسانی که کفر ورزیده‌اند، طاغوت متولی و سرپرست ایشانند، آنان را از نور ایمان بیرون آورده به سوی تاریکی</w:t>
      </w:r>
      <w:r w:rsidRPr="00E17E8F">
        <w:rPr>
          <w:rFonts w:hint="eastAsia"/>
          <w:rtl/>
          <w:lang w:bidi="fa-IR"/>
        </w:rPr>
        <w:t xml:space="preserve">‌های </w:t>
      </w:r>
      <w:r w:rsidRPr="00E17E8F">
        <w:rPr>
          <w:rFonts w:hint="cs"/>
          <w:rtl/>
          <w:lang w:bidi="fa-IR"/>
        </w:rPr>
        <w:t>کفر می‌کشانند، اینان اهل آتشند و در آنجا جاویدان می‌مانند».</w:t>
      </w:r>
    </w:p>
    <w:p w:rsidR="000934D6" w:rsidRPr="00E17E8F" w:rsidRDefault="000934D6" w:rsidP="00A67783">
      <w:pPr>
        <w:pStyle w:val="a0"/>
        <w:rPr>
          <w:rtl/>
          <w:lang w:bidi="fa-IR"/>
        </w:rPr>
      </w:pPr>
      <w:r w:rsidRPr="00E17E8F">
        <w:rPr>
          <w:rFonts w:hint="cs"/>
          <w:rtl/>
          <w:lang w:bidi="fa-IR"/>
        </w:rPr>
        <w:t>از عبدالله بن یعفور روایت شده که گفت: به ابا عبدالله</w:t>
      </w:r>
      <w:r w:rsidR="004A1D72" w:rsidRPr="00E17E8F">
        <w:rPr>
          <w:rFonts w:cs="CTraditional Arabic" w:hint="cs"/>
          <w:rtl/>
          <w:lang w:bidi="fa-IR"/>
        </w:rPr>
        <w:t>÷</w:t>
      </w:r>
      <w:r w:rsidRPr="00E17E8F">
        <w:rPr>
          <w:rFonts w:hint="cs"/>
          <w:rtl/>
          <w:lang w:bidi="fa-IR"/>
        </w:rPr>
        <w:t xml:space="preserve"> گفتم: ما با مردم معاشرت و آمد و شد داریم و از این بسیار شگفت زده هستیم که چرا کسانی که ولایت شما را نمی‌پذیرند و دوستدار فلان</w:t>
      </w:r>
      <w:r w:rsidRPr="00E17E8F">
        <w:rPr>
          <w:rStyle w:val="Char0"/>
          <w:vertAlign w:val="superscript"/>
          <w:rtl/>
        </w:rPr>
        <w:footnoteReference w:id="175"/>
      </w:r>
      <w:r w:rsidRPr="00E17E8F">
        <w:rPr>
          <w:rFonts w:hint="cs"/>
          <w:rtl/>
          <w:lang w:bidi="fa-IR"/>
        </w:rPr>
        <w:t xml:space="preserve"> و فلان</w:t>
      </w:r>
      <w:r w:rsidRPr="00E17E8F">
        <w:rPr>
          <w:rStyle w:val="Char0"/>
          <w:vertAlign w:val="superscript"/>
          <w:rtl/>
        </w:rPr>
        <w:footnoteReference w:id="176"/>
      </w:r>
      <w:r w:rsidRPr="00E17E8F">
        <w:rPr>
          <w:rFonts w:hint="cs"/>
          <w:rtl/>
          <w:lang w:bidi="fa-IR"/>
        </w:rPr>
        <w:t xml:space="preserve"> هستند صاحب امانتداری و صداقت و وفاداریند</w:t>
      </w:r>
      <w:r w:rsidRPr="00E17E8F">
        <w:rPr>
          <w:rStyle w:val="Char0"/>
          <w:vertAlign w:val="superscript"/>
          <w:rtl/>
        </w:rPr>
        <w:footnoteReference w:id="177"/>
      </w:r>
      <w:r w:rsidRPr="00E17E8F">
        <w:rPr>
          <w:rFonts w:hint="cs"/>
          <w:rtl/>
          <w:lang w:bidi="fa-IR"/>
        </w:rPr>
        <w:t>، و گروهی که هوادار شمایند دارای چنین امانت‌داری و وفاداری و صداقت نمی‌باشند</w:t>
      </w:r>
      <w:r w:rsidRPr="00E17E8F">
        <w:rPr>
          <w:rStyle w:val="Char0"/>
          <w:vertAlign w:val="superscript"/>
          <w:rtl/>
        </w:rPr>
        <w:footnoteReference w:id="178"/>
      </w:r>
      <w:r w:rsidRPr="00E17E8F">
        <w:rPr>
          <w:rFonts w:hint="cs"/>
          <w:rtl/>
          <w:lang w:bidi="fa-IR"/>
        </w:rPr>
        <w:t>؟ گفت: ابا عبدالله</w:t>
      </w:r>
      <w:r w:rsidR="004A1D72" w:rsidRPr="00E17E8F">
        <w:rPr>
          <w:rFonts w:cs="CTraditional Arabic" w:hint="cs"/>
          <w:rtl/>
          <w:lang w:bidi="fa-IR"/>
        </w:rPr>
        <w:t>÷</w:t>
      </w:r>
      <w:r w:rsidRPr="00E17E8F">
        <w:rPr>
          <w:rFonts w:hint="cs"/>
          <w:rtl/>
          <w:lang w:bidi="fa-IR"/>
        </w:rPr>
        <w:t xml:space="preserve"> برخاست و نشست و مانند شخصی عصبانی به من رو کرد و سپس گفت: آن کسی که زیر سلط</w:t>
      </w:r>
      <w:r w:rsidR="003B4E8A" w:rsidRPr="00E17E8F">
        <w:rPr>
          <w:rFonts w:hint="cs"/>
          <w:rtl/>
          <w:lang w:bidi="fa-IR"/>
        </w:rPr>
        <w:t>ۀ</w:t>
      </w:r>
      <w:r w:rsidRPr="00E17E8F">
        <w:rPr>
          <w:rFonts w:hint="cs"/>
          <w:rtl/>
          <w:lang w:bidi="fa-IR"/>
        </w:rPr>
        <w:t xml:space="preserve"> ولایت امام ستمکاری برود که از جانب خدا تعیین نشده باشد، دین ندارد، و کسی که مطیع ولایت و سرپرستی امامی می‌باشد که از طرف خدا منصوب گردیده مورد سرزنش قرار نمی‌گیرد. </w:t>
      </w:r>
    </w:p>
    <w:p w:rsidR="000934D6" w:rsidRPr="00E17E8F" w:rsidRDefault="000934D6" w:rsidP="00A67783">
      <w:pPr>
        <w:pStyle w:val="a0"/>
        <w:rPr>
          <w:rtl/>
          <w:lang w:bidi="fa-IR"/>
        </w:rPr>
      </w:pPr>
      <w:r w:rsidRPr="00E17E8F">
        <w:rPr>
          <w:rFonts w:hint="cs"/>
          <w:rtl/>
          <w:lang w:bidi="fa-IR"/>
        </w:rPr>
        <w:t>گفتم:</w:t>
      </w:r>
      <w:r w:rsidR="00D55DA0" w:rsidRPr="00E17E8F">
        <w:rPr>
          <w:rFonts w:hint="cs"/>
          <w:rtl/>
          <w:lang w:bidi="fa-IR"/>
        </w:rPr>
        <w:t xml:space="preserve"> آن‌ها </w:t>
      </w:r>
      <w:r w:rsidRPr="00E17E8F">
        <w:rPr>
          <w:rFonts w:hint="cs"/>
          <w:rtl/>
          <w:lang w:bidi="fa-IR"/>
        </w:rPr>
        <w:t>بی‌دین هستند و</w:t>
      </w:r>
      <w:r w:rsidR="00D55DA0" w:rsidRPr="00E17E8F">
        <w:rPr>
          <w:rFonts w:hint="cs"/>
          <w:rtl/>
          <w:lang w:bidi="fa-IR"/>
        </w:rPr>
        <w:t xml:space="preserve"> این‌ها </w:t>
      </w:r>
      <w:r w:rsidRPr="00E17E8F">
        <w:rPr>
          <w:rFonts w:hint="cs"/>
          <w:rtl/>
          <w:lang w:bidi="fa-IR"/>
        </w:rPr>
        <w:t xml:space="preserve">ملامت نمی‌شوند. </w:t>
      </w:r>
    </w:p>
    <w:p w:rsidR="000934D6" w:rsidRPr="00E17E8F" w:rsidRDefault="000934D6" w:rsidP="00515CD1">
      <w:pPr>
        <w:pStyle w:val="a0"/>
        <w:rPr>
          <w:rtl/>
          <w:lang w:bidi="fa-IR"/>
        </w:rPr>
      </w:pPr>
      <w:r w:rsidRPr="00E17E8F">
        <w:rPr>
          <w:rFonts w:hint="cs"/>
          <w:rtl/>
          <w:lang w:bidi="fa-IR"/>
        </w:rPr>
        <w:t>گفت: آری</w:t>
      </w:r>
      <w:r w:rsidR="00D55DA0" w:rsidRPr="00E17E8F">
        <w:rPr>
          <w:rFonts w:hint="cs"/>
          <w:rtl/>
          <w:lang w:bidi="fa-IR"/>
        </w:rPr>
        <w:t xml:space="preserve"> آن‌ها </w:t>
      </w:r>
      <w:r w:rsidRPr="00E17E8F">
        <w:rPr>
          <w:rFonts w:hint="cs"/>
          <w:rtl/>
          <w:lang w:bidi="fa-IR"/>
        </w:rPr>
        <w:t>بی‌دین هستند و</w:t>
      </w:r>
      <w:r w:rsidR="00D55DA0" w:rsidRPr="00E17E8F">
        <w:rPr>
          <w:rFonts w:hint="cs"/>
          <w:rtl/>
          <w:lang w:bidi="fa-IR"/>
        </w:rPr>
        <w:t xml:space="preserve"> این‌ها </w:t>
      </w:r>
      <w:r w:rsidRPr="00E17E8F">
        <w:rPr>
          <w:rFonts w:hint="cs"/>
          <w:rtl/>
          <w:lang w:bidi="fa-IR"/>
        </w:rPr>
        <w:t>مورد ملامت و نکوهش واقع نمی</w:t>
      </w:r>
      <w:r w:rsidRPr="00E17E8F">
        <w:rPr>
          <w:rFonts w:hint="eastAsia"/>
          <w:rtl/>
          <w:lang w:bidi="fa-IR"/>
        </w:rPr>
        <w:t>‌</w:t>
      </w:r>
      <w:r w:rsidRPr="00E17E8F">
        <w:rPr>
          <w:rFonts w:hint="cs"/>
          <w:rtl/>
          <w:lang w:bidi="fa-IR"/>
        </w:rPr>
        <w:t>گردند، سپس گفت: مگر به فرمود</w:t>
      </w:r>
      <w:r w:rsidR="003B4E8A" w:rsidRPr="00E17E8F">
        <w:rPr>
          <w:rFonts w:hint="cs"/>
          <w:rtl/>
          <w:lang w:bidi="fa-IR"/>
        </w:rPr>
        <w:t>ۀ</w:t>
      </w:r>
      <w:r w:rsidRPr="00E17E8F">
        <w:rPr>
          <w:rFonts w:hint="cs"/>
          <w:rtl/>
          <w:lang w:bidi="fa-IR"/>
        </w:rPr>
        <w:t xml:space="preserve"> خداوند عزوجل گوش فرا نمی</w:t>
      </w:r>
      <w:r w:rsidRPr="00E17E8F">
        <w:rPr>
          <w:rFonts w:hint="eastAsia"/>
          <w:rtl/>
          <w:lang w:bidi="fa-IR"/>
        </w:rPr>
        <w:t>‌</w:t>
      </w:r>
      <w:r w:rsidRPr="00E17E8F">
        <w:rPr>
          <w:rFonts w:hint="cs"/>
          <w:rtl/>
          <w:lang w:bidi="fa-IR"/>
        </w:rPr>
        <w:t>دهی که می‌فرماید:</w:t>
      </w:r>
      <w:r w:rsidR="00515CD1" w:rsidRPr="00E17E8F">
        <w:rPr>
          <w:rFonts w:hint="cs"/>
          <w:rtl/>
          <w:lang w:bidi="fa-IR"/>
        </w:rPr>
        <w:t xml:space="preserve"> </w:t>
      </w:r>
      <w:r w:rsidR="00515CD1" w:rsidRPr="00E17E8F">
        <w:rPr>
          <w:rFonts w:cs="Traditional Arabic"/>
          <w:shd w:val="clear" w:color="auto" w:fill="FFFFFF"/>
          <w:rtl/>
          <w:lang w:bidi="fa-IR"/>
        </w:rPr>
        <w:t>﴿</w:t>
      </w:r>
      <w:r w:rsidR="00515CD1" w:rsidRPr="00E17E8F">
        <w:rPr>
          <w:rStyle w:val="Char8"/>
          <w:rFonts w:hint="cs"/>
          <w:color w:val="auto"/>
          <w:rtl/>
        </w:rPr>
        <w:t>ٱللَّهُ</w:t>
      </w:r>
      <w:r w:rsidR="00515CD1" w:rsidRPr="00E17E8F">
        <w:rPr>
          <w:rStyle w:val="Char8"/>
          <w:color w:val="auto"/>
          <w:rtl/>
        </w:rPr>
        <w:t xml:space="preserve"> وَلِيُّ </w:t>
      </w:r>
      <w:r w:rsidR="00515CD1" w:rsidRPr="00E17E8F">
        <w:rPr>
          <w:rStyle w:val="Char8"/>
          <w:rFonts w:hint="cs"/>
          <w:color w:val="auto"/>
          <w:rtl/>
        </w:rPr>
        <w:t>ٱلَّذِينَ</w:t>
      </w:r>
      <w:r w:rsidR="00515CD1" w:rsidRPr="00E17E8F">
        <w:rPr>
          <w:rStyle w:val="Char8"/>
          <w:color w:val="auto"/>
          <w:rtl/>
        </w:rPr>
        <w:t xml:space="preserve"> ءَامَنُواْ يُخۡرِجُهُم مِّنَ </w:t>
      </w:r>
      <w:r w:rsidR="00515CD1" w:rsidRPr="00E17E8F">
        <w:rPr>
          <w:rStyle w:val="Char8"/>
          <w:rFonts w:hint="cs"/>
          <w:color w:val="auto"/>
          <w:rtl/>
        </w:rPr>
        <w:t>ٱلظُّلُمَٰتِ</w:t>
      </w:r>
      <w:r w:rsidR="00515CD1" w:rsidRPr="00E17E8F">
        <w:rPr>
          <w:rStyle w:val="Char8"/>
          <w:color w:val="auto"/>
          <w:rtl/>
        </w:rPr>
        <w:t xml:space="preserve"> إِلَى </w:t>
      </w:r>
      <w:r w:rsidR="00515CD1" w:rsidRPr="00E17E8F">
        <w:rPr>
          <w:rStyle w:val="Char8"/>
          <w:rFonts w:hint="cs"/>
          <w:color w:val="auto"/>
          <w:rtl/>
        </w:rPr>
        <w:t>ٱلنُّورِۖ</w:t>
      </w:r>
      <w:r w:rsidR="00515CD1" w:rsidRPr="00E17E8F">
        <w:rPr>
          <w:rFonts w:cs="Traditional Arabic"/>
          <w:shd w:val="clear" w:color="auto" w:fill="FFFFFF"/>
          <w:rtl/>
          <w:lang w:bidi="fa-IR"/>
        </w:rPr>
        <w:t>﴾</w:t>
      </w:r>
      <w:r w:rsidRPr="00E17E8F">
        <w:rPr>
          <w:rFonts w:hint="cs"/>
          <w:rtl/>
          <w:lang w:bidi="fa-IR"/>
        </w:rPr>
        <w:t xml:space="preserve"> یعنی به واسط</w:t>
      </w:r>
      <w:r w:rsidR="003B4E8A" w:rsidRPr="00E17E8F">
        <w:rPr>
          <w:rFonts w:hint="cs"/>
          <w:rtl/>
          <w:lang w:bidi="fa-IR"/>
        </w:rPr>
        <w:t>ۀ</w:t>
      </w:r>
      <w:r w:rsidRPr="00E17E8F">
        <w:rPr>
          <w:rFonts w:hint="cs"/>
          <w:rtl/>
          <w:lang w:bidi="fa-IR"/>
        </w:rPr>
        <w:t xml:space="preserve"> اعتراف به ولایت هر امام دادگری که از سوی خدا تعیین گردیده از تاریکی‌های گناهان به سوی نور و روشنایی توبه و مغفرت،</w:t>
      </w:r>
      <w:r w:rsidR="00D55DA0" w:rsidRPr="00E17E8F">
        <w:rPr>
          <w:rFonts w:hint="cs"/>
          <w:rtl/>
          <w:lang w:bidi="fa-IR"/>
        </w:rPr>
        <w:t xml:space="preserve"> آن‌ها </w:t>
      </w:r>
      <w:r w:rsidRPr="00E17E8F">
        <w:rPr>
          <w:rFonts w:hint="cs"/>
          <w:rtl/>
          <w:lang w:bidi="fa-IR"/>
        </w:rPr>
        <w:t>را بیرون می‌آورد</w:t>
      </w:r>
      <w:r w:rsidR="00EB08E0" w:rsidRPr="00E17E8F">
        <w:rPr>
          <w:rFonts w:hint="cs"/>
          <w:rtl/>
          <w:lang w:bidi="fa-IR"/>
        </w:rPr>
        <w:t xml:space="preserve">، </w:t>
      </w:r>
      <w:r w:rsidRPr="00E17E8F">
        <w:rPr>
          <w:rFonts w:hint="cs"/>
          <w:rtl/>
          <w:lang w:bidi="fa-IR"/>
        </w:rPr>
        <w:t>و فرموده:</w:t>
      </w:r>
      <w:r w:rsidR="00515CD1" w:rsidRPr="00E17E8F">
        <w:rPr>
          <w:rFonts w:hint="cs"/>
          <w:rtl/>
          <w:lang w:bidi="fa-IR"/>
        </w:rPr>
        <w:t xml:space="preserve"> </w:t>
      </w:r>
      <w:r w:rsidR="00515CD1" w:rsidRPr="00E17E8F">
        <w:rPr>
          <w:rFonts w:cs="Traditional Arabic"/>
          <w:shd w:val="clear" w:color="auto" w:fill="FFFFFF"/>
          <w:rtl/>
          <w:lang w:bidi="fa-IR"/>
        </w:rPr>
        <w:t>﴿</w:t>
      </w:r>
      <w:r w:rsidR="00515CD1" w:rsidRPr="00E17E8F">
        <w:rPr>
          <w:rStyle w:val="Char8"/>
          <w:color w:val="auto"/>
          <w:rtl/>
        </w:rPr>
        <w:t>وَ</w:t>
      </w:r>
      <w:r w:rsidR="00515CD1" w:rsidRPr="00E17E8F">
        <w:rPr>
          <w:rStyle w:val="Char8"/>
          <w:rFonts w:hint="cs"/>
          <w:color w:val="auto"/>
          <w:rtl/>
        </w:rPr>
        <w:t>ٱلَّذِينَ</w:t>
      </w:r>
      <w:r w:rsidR="00515CD1" w:rsidRPr="00E17E8F">
        <w:rPr>
          <w:rStyle w:val="Char8"/>
          <w:color w:val="auto"/>
          <w:rtl/>
        </w:rPr>
        <w:t xml:space="preserve"> كَفَرُوٓاْ أَوۡلِيَآؤُهُمُ </w:t>
      </w:r>
      <w:r w:rsidR="00515CD1" w:rsidRPr="00E17E8F">
        <w:rPr>
          <w:rStyle w:val="Char8"/>
          <w:rFonts w:hint="cs"/>
          <w:color w:val="auto"/>
          <w:rtl/>
        </w:rPr>
        <w:t>ٱلطَّٰغُوتُ</w:t>
      </w:r>
      <w:r w:rsidR="00515CD1" w:rsidRPr="00E17E8F">
        <w:rPr>
          <w:rStyle w:val="Char8"/>
          <w:color w:val="auto"/>
          <w:rtl/>
        </w:rPr>
        <w:t xml:space="preserve"> يُخۡرِجُونَهُم مِّنَ </w:t>
      </w:r>
      <w:r w:rsidR="00515CD1" w:rsidRPr="00E17E8F">
        <w:rPr>
          <w:rStyle w:val="Char8"/>
          <w:rFonts w:hint="cs"/>
          <w:color w:val="auto"/>
          <w:rtl/>
        </w:rPr>
        <w:t>ٱلنُّورِ</w:t>
      </w:r>
      <w:r w:rsidR="00515CD1" w:rsidRPr="00E17E8F">
        <w:rPr>
          <w:rStyle w:val="Char8"/>
          <w:color w:val="auto"/>
          <w:rtl/>
        </w:rPr>
        <w:t xml:space="preserve"> إِلَى </w:t>
      </w:r>
      <w:r w:rsidR="00515CD1" w:rsidRPr="00E17E8F">
        <w:rPr>
          <w:rStyle w:val="Char8"/>
          <w:rFonts w:hint="cs"/>
          <w:color w:val="auto"/>
          <w:rtl/>
        </w:rPr>
        <w:t>ٱلظُّلُمَٰتِۗ</w:t>
      </w:r>
      <w:r w:rsidR="00515CD1" w:rsidRPr="00E17E8F">
        <w:rPr>
          <w:rFonts w:cs="Traditional Arabic"/>
          <w:shd w:val="clear" w:color="auto" w:fill="FFFFFF"/>
          <w:rtl/>
          <w:lang w:bidi="fa-IR"/>
        </w:rPr>
        <w:t>﴾</w:t>
      </w:r>
      <w:r w:rsidR="00515CD1" w:rsidRPr="00E17E8F">
        <w:rPr>
          <w:rStyle w:val="Char8"/>
          <w:color w:val="auto"/>
          <w:rtl/>
        </w:rPr>
        <w:t xml:space="preserve"> </w:t>
      </w:r>
      <w:r w:rsidR="00515CD1" w:rsidRPr="00E17E8F">
        <w:rPr>
          <w:rStyle w:val="Char"/>
          <w:rtl/>
        </w:rPr>
        <w:t>[البقرة: 257]</w:t>
      </w:r>
      <w:r w:rsidRPr="00E17E8F">
        <w:rPr>
          <w:rFonts w:hint="cs"/>
          <w:rtl/>
          <w:lang w:bidi="fa-IR"/>
        </w:rPr>
        <w:t xml:space="preserve"> مقصود خداوند به این فرموده تنها این است که</w:t>
      </w:r>
      <w:r w:rsidR="00D55DA0" w:rsidRPr="00E17E8F">
        <w:rPr>
          <w:rFonts w:hint="cs"/>
          <w:rtl/>
          <w:lang w:bidi="fa-IR"/>
        </w:rPr>
        <w:t xml:space="preserve"> آن‌ها </w:t>
      </w:r>
      <w:r w:rsidRPr="00E17E8F">
        <w:rPr>
          <w:rFonts w:hint="cs"/>
          <w:rtl/>
          <w:lang w:bidi="fa-IR"/>
        </w:rPr>
        <w:t>بر روشنایی اسلام بودند ولی هنگامی که ولایت هر امام ستمگر و تعیین نشده از جانب خدا را قبول کرده‌اند، به علت دوستی با آن امامان از روشنایی اسلام بیرون رفته و به سوی تاریکی‌های گمراهی رهسپار گشته‌اند، پس مستوجب این شده‌اند که به همراه کفار به دوزخ بروند، آنان دوزخیان و بصورت همیشگی در آنجا خواهند ماند</w:t>
      </w:r>
      <w:r w:rsidRPr="00E17E8F">
        <w:rPr>
          <w:rStyle w:val="Char0"/>
          <w:vertAlign w:val="superscript"/>
          <w:rtl/>
        </w:rPr>
        <w:footnoteReference w:id="179"/>
      </w:r>
      <w:r w:rsidRPr="00E17E8F">
        <w:rPr>
          <w:rFonts w:hint="cs"/>
          <w:rtl/>
          <w:lang w:bidi="fa-IR"/>
        </w:rPr>
        <w:t xml:space="preserve">. </w:t>
      </w:r>
    </w:p>
    <w:p w:rsidR="000934D6" w:rsidRPr="00E17E8F" w:rsidRDefault="000934D6" w:rsidP="00A67783">
      <w:pPr>
        <w:pStyle w:val="a0"/>
        <w:rPr>
          <w:rtl/>
          <w:lang w:bidi="fa-IR"/>
        </w:rPr>
      </w:pPr>
      <w:r w:rsidRPr="00E17E8F">
        <w:rPr>
          <w:rFonts w:hint="cs"/>
          <w:rtl/>
          <w:lang w:bidi="fa-IR"/>
        </w:rPr>
        <w:t xml:space="preserve">خداوند متعال می‌فرماید: </w:t>
      </w:r>
    </w:p>
    <w:p w:rsidR="000934D6" w:rsidRPr="00E17E8F" w:rsidRDefault="00EB08E0" w:rsidP="00515CD1">
      <w:pPr>
        <w:pStyle w:val="a8"/>
        <w:rPr>
          <w:rStyle w:val="Char0"/>
          <w:color w:val="auto"/>
          <w:rtl/>
        </w:rPr>
      </w:pPr>
      <w:r w:rsidRPr="00E17E8F">
        <w:rPr>
          <w:rFonts w:ascii="KFGQPC Uthman Taha Naskh" w:cs="Traditional Arabic" w:hint="cs"/>
          <w:color w:val="auto"/>
          <w:rtl/>
        </w:rPr>
        <w:t>﴿</w:t>
      </w:r>
      <w:r w:rsidR="000934D6" w:rsidRPr="00E17E8F">
        <w:rPr>
          <w:rStyle w:val="Char8"/>
          <w:rFonts w:hint="eastAsia"/>
          <w:color w:val="auto"/>
          <w:rtl/>
        </w:rPr>
        <w:t>فَ</w:t>
      </w:r>
      <w:r w:rsidR="000934D6" w:rsidRPr="00E17E8F">
        <w:rPr>
          <w:rStyle w:val="Char8"/>
          <w:rFonts w:hint="cs"/>
          <w:color w:val="auto"/>
          <w:rtl/>
        </w:rPr>
        <w:t>ٱ</w:t>
      </w:r>
      <w:r w:rsidR="000934D6" w:rsidRPr="00E17E8F">
        <w:rPr>
          <w:rStyle w:val="Char8"/>
          <w:rFonts w:hint="eastAsia"/>
          <w:color w:val="auto"/>
          <w:rtl/>
        </w:rPr>
        <w:t>س</w:t>
      </w:r>
      <w:r w:rsidR="000934D6" w:rsidRPr="00E17E8F">
        <w:rPr>
          <w:rStyle w:val="Char8"/>
          <w:rFonts w:hint="cs"/>
          <w:color w:val="auto"/>
          <w:rtl/>
        </w:rPr>
        <w:t>ۡ</w:t>
      </w:r>
      <w:r w:rsidR="000934D6" w:rsidRPr="00E17E8F">
        <w:rPr>
          <w:rStyle w:val="Char8"/>
          <w:rFonts w:hint="eastAsia"/>
          <w:color w:val="auto"/>
          <w:rtl/>
        </w:rPr>
        <w:t>تَف</w:t>
      </w:r>
      <w:r w:rsidR="000934D6" w:rsidRPr="00E17E8F">
        <w:rPr>
          <w:rStyle w:val="Char8"/>
          <w:rFonts w:hint="cs"/>
          <w:color w:val="auto"/>
          <w:rtl/>
        </w:rPr>
        <w:t>ۡ</w:t>
      </w:r>
      <w:r w:rsidR="000934D6" w:rsidRPr="00E17E8F">
        <w:rPr>
          <w:rStyle w:val="Char8"/>
          <w:rFonts w:hint="eastAsia"/>
          <w:color w:val="auto"/>
          <w:rtl/>
        </w:rPr>
        <w:t>تِهِم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أَشَدُّ</w:t>
      </w:r>
      <w:r w:rsidR="000934D6" w:rsidRPr="00E17E8F">
        <w:rPr>
          <w:rStyle w:val="Char8"/>
          <w:color w:val="auto"/>
          <w:rtl/>
        </w:rPr>
        <w:t xml:space="preserve"> </w:t>
      </w:r>
      <w:r w:rsidR="000934D6" w:rsidRPr="00E17E8F">
        <w:rPr>
          <w:rStyle w:val="Char8"/>
          <w:rFonts w:hint="eastAsia"/>
          <w:color w:val="auto"/>
          <w:rtl/>
        </w:rPr>
        <w:t>خَل</w:t>
      </w:r>
      <w:r w:rsidR="000934D6" w:rsidRPr="00E17E8F">
        <w:rPr>
          <w:rStyle w:val="Char8"/>
          <w:rFonts w:hint="cs"/>
          <w:color w:val="auto"/>
          <w:rtl/>
        </w:rPr>
        <w:t>ۡ</w:t>
      </w:r>
      <w:r w:rsidR="000934D6" w:rsidRPr="00E17E8F">
        <w:rPr>
          <w:rStyle w:val="Char8"/>
          <w:rFonts w:hint="eastAsia"/>
          <w:color w:val="auto"/>
          <w:rtl/>
        </w:rPr>
        <w:t>قًا</w:t>
      </w:r>
      <w:r w:rsidR="000934D6" w:rsidRPr="00E17E8F">
        <w:rPr>
          <w:rStyle w:val="Char8"/>
          <w:color w:val="auto"/>
          <w:rtl/>
        </w:rPr>
        <w:t xml:space="preserve"> </w:t>
      </w:r>
      <w:r w:rsidR="000934D6" w:rsidRPr="00E17E8F">
        <w:rPr>
          <w:rStyle w:val="Char8"/>
          <w:rFonts w:hint="eastAsia"/>
          <w:color w:val="auto"/>
          <w:rtl/>
        </w:rPr>
        <w:t>أَم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خَلَق</w:t>
      </w:r>
      <w:r w:rsidR="000934D6" w:rsidRPr="00E17E8F">
        <w:rPr>
          <w:rStyle w:val="Char8"/>
          <w:rFonts w:hint="cs"/>
          <w:color w:val="auto"/>
          <w:rtl/>
        </w:rPr>
        <w:t>ۡ</w:t>
      </w:r>
      <w:r w:rsidR="000934D6" w:rsidRPr="00E17E8F">
        <w:rPr>
          <w:rStyle w:val="Char8"/>
          <w:rFonts w:hint="eastAsia"/>
          <w:color w:val="auto"/>
          <w:rtl/>
        </w:rPr>
        <w:t>نَا</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إِنَّا</w:t>
      </w:r>
      <w:r w:rsidR="000934D6" w:rsidRPr="00E17E8F">
        <w:rPr>
          <w:rStyle w:val="Char8"/>
          <w:color w:val="auto"/>
          <w:rtl/>
        </w:rPr>
        <w:t xml:space="preserve"> </w:t>
      </w:r>
      <w:r w:rsidR="000934D6" w:rsidRPr="00E17E8F">
        <w:rPr>
          <w:rStyle w:val="Char8"/>
          <w:rFonts w:hint="eastAsia"/>
          <w:color w:val="auto"/>
          <w:rtl/>
        </w:rPr>
        <w:t>خَلَق</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rFonts w:hint="cs"/>
          <w:color w:val="auto"/>
          <w:rtl/>
        </w:rPr>
        <w:t>ٰ</w:t>
      </w:r>
      <w:r w:rsidR="000934D6" w:rsidRPr="00E17E8F">
        <w:rPr>
          <w:rStyle w:val="Char8"/>
          <w:rFonts w:hint="eastAsia"/>
          <w:color w:val="auto"/>
          <w:rtl/>
        </w:rPr>
        <w:t>هُم</w:t>
      </w:r>
      <w:r w:rsidR="000934D6" w:rsidRPr="00E17E8F">
        <w:rPr>
          <w:rStyle w:val="Char8"/>
          <w:color w:val="auto"/>
          <w:rtl/>
        </w:rPr>
        <w:t xml:space="preserve"> </w:t>
      </w:r>
      <w:r w:rsidR="000934D6" w:rsidRPr="00E17E8F">
        <w:rPr>
          <w:rStyle w:val="Char8"/>
          <w:rFonts w:hint="eastAsia"/>
          <w:color w:val="auto"/>
          <w:rtl/>
        </w:rPr>
        <w:t>مِّن</w:t>
      </w:r>
      <w:r w:rsidR="000934D6" w:rsidRPr="00E17E8F">
        <w:rPr>
          <w:rStyle w:val="Char8"/>
          <w:color w:val="auto"/>
          <w:rtl/>
        </w:rPr>
        <w:t xml:space="preserve"> </w:t>
      </w:r>
      <w:r w:rsidR="000934D6" w:rsidRPr="00E17E8F">
        <w:rPr>
          <w:rStyle w:val="Char8"/>
          <w:rFonts w:hint="eastAsia"/>
          <w:color w:val="auto"/>
          <w:rtl/>
        </w:rPr>
        <w:t>طِين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لَّازِبِ</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الصافات</w:t>
      </w:r>
      <w:r w:rsidR="000934D6" w:rsidRPr="00E17E8F">
        <w:rPr>
          <w:rStyle w:val="Char"/>
          <w:color w:val="auto"/>
          <w:rtl/>
        </w:rPr>
        <w:t xml:space="preserve">: </w:t>
      </w:r>
      <w:r w:rsidR="000934D6" w:rsidRPr="00E17E8F">
        <w:rPr>
          <w:rStyle w:val="Char"/>
          <w:rFonts w:hint="cs"/>
          <w:color w:val="auto"/>
          <w:rtl/>
        </w:rPr>
        <w:t>١١</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«به منکران بعث و قیامت بگو و از ایشان پرس‌وجو کن که آیا آفرینش دوبار</w:t>
      </w:r>
      <w:r w:rsidR="003B4E8A" w:rsidRPr="00E17E8F">
        <w:rPr>
          <w:rFonts w:hint="cs"/>
          <w:rtl/>
          <w:lang w:bidi="fa-IR"/>
        </w:rPr>
        <w:t>ۀ</w:t>
      </w:r>
      <w:r w:rsidRPr="00E17E8F">
        <w:rPr>
          <w:rFonts w:hint="cs"/>
          <w:rtl/>
          <w:lang w:bidi="fa-IR"/>
        </w:rPr>
        <w:t xml:space="preserve"> ایشان سخت‌تر و دشوارتر است یا آفرینش (آسمان‌ها و زمین و سایر) چیزهائیی که آفریده‌ایم؟ ما که ایشان را از گل چس</w:t>
      </w:r>
      <w:r w:rsidR="00CC17A9" w:rsidRPr="00E17E8F">
        <w:rPr>
          <w:rFonts w:hint="cs"/>
          <w:rtl/>
          <w:lang w:bidi="fa-IR"/>
        </w:rPr>
        <w:t>بندۀ</w:t>
      </w:r>
      <w:r w:rsidRPr="00E17E8F">
        <w:rPr>
          <w:rFonts w:hint="cs"/>
          <w:rtl/>
          <w:lang w:bidi="fa-IR"/>
        </w:rPr>
        <w:t xml:space="preserve"> ناچیز آفریده</w:t>
      </w:r>
      <w:r w:rsidRPr="00E17E8F">
        <w:rPr>
          <w:rFonts w:hint="eastAsia"/>
          <w:rtl/>
          <w:lang w:bidi="fa-IR"/>
        </w:rPr>
        <w:t>‌</w:t>
      </w:r>
      <w:r w:rsidRPr="00E17E8F">
        <w:rPr>
          <w:rFonts w:hint="cs"/>
          <w:rtl/>
          <w:lang w:bidi="fa-IR"/>
        </w:rPr>
        <w:t>ایم».</w:t>
      </w:r>
    </w:p>
    <w:p w:rsidR="000934D6" w:rsidRPr="00E17E8F" w:rsidRDefault="000934D6" w:rsidP="00A67783">
      <w:pPr>
        <w:pStyle w:val="a0"/>
        <w:rPr>
          <w:rtl/>
          <w:lang w:bidi="fa-IR"/>
        </w:rPr>
      </w:pPr>
      <w:r w:rsidRPr="00E17E8F">
        <w:rPr>
          <w:rFonts w:hint="cs"/>
          <w:rtl/>
          <w:lang w:bidi="fa-IR"/>
        </w:rPr>
        <w:t>عبدالغفار جازی از ابا عبدالله</w:t>
      </w:r>
      <w:r w:rsidR="004A1D72" w:rsidRPr="00E17E8F">
        <w:rPr>
          <w:rFonts w:cs="CTraditional Arabic" w:hint="cs"/>
          <w:rtl/>
          <w:lang w:bidi="fa-IR"/>
        </w:rPr>
        <w:t>÷</w:t>
      </w:r>
      <w:r w:rsidRPr="00E17E8F">
        <w:rPr>
          <w:rFonts w:hint="cs"/>
          <w:rtl/>
          <w:lang w:bidi="fa-IR"/>
        </w:rPr>
        <w:t xml:space="preserve"> روایت می‌کند که گفت: خداوند مؤمن را از گل بهشت و کافر را از گل دوزخ آفریده است، و گفت: اگر خداوند به بنده‌اش اراد</w:t>
      </w:r>
      <w:r w:rsidR="003B4E8A" w:rsidRPr="00E17E8F">
        <w:rPr>
          <w:rFonts w:hint="cs"/>
          <w:rtl/>
          <w:lang w:bidi="fa-IR"/>
        </w:rPr>
        <w:t>ۀ</w:t>
      </w:r>
      <w:r w:rsidRPr="00E17E8F">
        <w:rPr>
          <w:rFonts w:hint="cs"/>
          <w:rtl/>
          <w:lang w:bidi="fa-IR"/>
        </w:rPr>
        <w:t xml:space="preserve"> خیر کند بوی او و بدن او را پاک می‌گرداند، پس هر چیز خیری را بشنود حتماً آن را می‌شناسد و هر چیز منکر و بدی را بشنود یقیناً از آن دوری می‌گزیند و آن را ناپسند می‌شمارد. </w:t>
      </w:r>
    </w:p>
    <w:p w:rsidR="000934D6" w:rsidRPr="00E17E8F" w:rsidRDefault="000934D6" w:rsidP="00A67783">
      <w:pPr>
        <w:pStyle w:val="a0"/>
        <w:rPr>
          <w:rtl/>
        </w:rPr>
      </w:pPr>
      <w:r w:rsidRPr="00E17E8F">
        <w:rPr>
          <w:rFonts w:hint="cs"/>
          <w:rtl/>
          <w:lang w:bidi="fa-IR"/>
        </w:rPr>
        <w:t>و گفت: از وی شنیدم که می‌گفت: گِلها سه گونه‌اند: گل پیامبران، و شخص مؤمن نیز از آن گل می‌باشد، مگر اینکه پیامبران از خالص آن هستند و آنان اصلند و دارای فضیلت و برترند و مؤمنان فرع ایشان هستند و از گل چسبنده آفریده شده‌اند و خداوند عزوجل میان</w:t>
      </w:r>
      <w:r w:rsidR="00D55DA0" w:rsidRPr="00E17E8F">
        <w:rPr>
          <w:rFonts w:hint="cs"/>
          <w:rtl/>
          <w:lang w:bidi="fa-IR"/>
        </w:rPr>
        <w:t xml:space="preserve"> آن‌ها </w:t>
      </w:r>
      <w:r w:rsidRPr="00E17E8F">
        <w:rPr>
          <w:rFonts w:hint="cs"/>
          <w:rtl/>
          <w:lang w:bidi="fa-IR"/>
        </w:rPr>
        <w:t xml:space="preserve">و پیروانشان تفاوت نمی‌گذارد. </w:t>
      </w:r>
    </w:p>
    <w:p w:rsidR="000934D6" w:rsidRPr="00E17E8F" w:rsidRDefault="000934D6" w:rsidP="00A67783">
      <w:pPr>
        <w:pStyle w:val="a0"/>
        <w:rPr>
          <w:rtl/>
          <w:lang w:bidi="fa-IR"/>
        </w:rPr>
      </w:pPr>
      <w:r w:rsidRPr="00E17E8F">
        <w:rPr>
          <w:rFonts w:hint="cs"/>
          <w:rtl/>
          <w:lang w:bidi="fa-IR"/>
        </w:rPr>
        <w:t>و گفته است: گل ناصبی از نوع گل سیاه و لجن تغییر یافته است، و اما مستضعفان از خاک آفریده شده‌اند، ایمان مؤمن تغییر نمی‌یابد و متحول نمی‌گردد و اعلان دشمنی ناصبی هم مبدل نمی‌شود و خداوند در مورد ایشان مختار می‌باشد و به میل خود با آنان رفتار می</w:t>
      </w:r>
      <w:r w:rsidRPr="00E17E8F">
        <w:rPr>
          <w:rFonts w:hint="eastAsia"/>
          <w:rtl/>
          <w:lang w:bidi="fa-IR"/>
        </w:rPr>
        <w:t>‌</w:t>
      </w:r>
      <w:r w:rsidRPr="00E17E8F">
        <w:rPr>
          <w:rFonts w:hint="cs"/>
          <w:rtl/>
          <w:lang w:bidi="fa-IR"/>
        </w:rPr>
        <w:t>کند</w:t>
      </w:r>
      <w:r w:rsidRPr="00E17E8F">
        <w:rPr>
          <w:rStyle w:val="Char0"/>
          <w:vertAlign w:val="superscript"/>
          <w:rtl/>
        </w:rPr>
        <w:footnoteReference w:id="180"/>
      </w:r>
      <w:r w:rsidRPr="00E17E8F">
        <w:rPr>
          <w:rFonts w:hint="cs"/>
          <w:rtl/>
          <w:lang w:bidi="fa-IR"/>
        </w:rPr>
        <w:t xml:space="preserve">. </w:t>
      </w:r>
    </w:p>
    <w:p w:rsidR="000934D6" w:rsidRPr="00E17E8F" w:rsidRDefault="000934D6" w:rsidP="00A67783">
      <w:pPr>
        <w:pStyle w:val="a0"/>
        <w:rPr>
          <w:rtl/>
          <w:lang w:bidi="fa-IR"/>
        </w:rPr>
      </w:pPr>
      <w:r w:rsidRPr="00E17E8F">
        <w:rPr>
          <w:rFonts w:hint="cs"/>
          <w:rtl/>
          <w:lang w:bidi="fa-IR"/>
        </w:rPr>
        <w:t xml:space="preserve">و این فرموده: </w:t>
      </w:r>
    </w:p>
    <w:p w:rsidR="000934D6" w:rsidRPr="00E17E8F" w:rsidRDefault="00EB08E0" w:rsidP="00515CD1">
      <w:pPr>
        <w:pStyle w:val="a8"/>
        <w:rPr>
          <w:rStyle w:val="Char0"/>
          <w:color w:val="auto"/>
          <w:rtl/>
        </w:rPr>
      </w:pPr>
      <w:r w:rsidRPr="00E17E8F">
        <w:rPr>
          <w:rFonts w:ascii="KFGQPC Uthman Taha Naskh" w:cs="Traditional Arabic" w:hint="cs"/>
          <w:color w:val="auto"/>
          <w:rtl/>
        </w:rPr>
        <w:t>﴿</w:t>
      </w:r>
      <w:r w:rsidR="000934D6" w:rsidRPr="00E17E8F">
        <w:rPr>
          <w:rStyle w:val="Char8"/>
          <w:rFonts w:hint="eastAsia"/>
          <w:color w:val="auto"/>
          <w:rtl/>
        </w:rPr>
        <w:t>يَ</w:t>
      </w:r>
      <w:r w:rsidR="000934D6" w:rsidRPr="00E17E8F">
        <w:rPr>
          <w:rStyle w:val="Char8"/>
          <w:rFonts w:hint="cs"/>
          <w:color w:val="auto"/>
          <w:rtl/>
        </w:rPr>
        <w:t>ٰٓ</w:t>
      </w:r>
      <w:r w:rsidR="000934D6" w:rsidRPr="00E17E8F">
        <w:rPr>
          <w:rStyle w:val="Char8"/>
          <w:rFonts w:hint="eastAsia"/>
          <w:color w:val="auto"/>
          <w:rtl/>
        </w:rPr>
        <w:t>أَيُّهَا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ءَامَنُو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إِذَا</w:t>
      </w:r>
      <w:r w:rsidR="000934D6" w:rsidRPr="00E17E8F">
        <w:rPr>
          <w:rStyle w:val="Char8"/>
          <w:color w:val="auto"/>
          <w:rtl/>
        </w:rPr>
        <w:t xml:space="preserve"> </w:t>
      </w:r>
      <w:r w:rsidR="000934D6" w:rsidRPr="00E17E8F">
        <w:rPr>
          <w:rStyle w:val="Char8"/>
          <w:rFonts w:hint="eastAsia"/>
          <w:color w:val="auto"/>
          <w:rtl/>
        </w:rPr>
        <w:t>جَا</w:t>
      </w:r>
      <w:r w:rsidR="000934D6" w:rsidRPr="00E17E8F">
        <w:rPr>
          <w:rStyle w:val="Char8"/>
          <w:rFonts w:hint="cs"/>
          <w:color w:val="auto"/>
          <w:rtl/>
        </w:rPr>
        <w:t>ٓ</w:t>
      </w:r>
      <w:r w:rsidR="000934D6" w:rsidRPr="00E17E8F">
        <w:rPr>
          <w:rStyle w:val="Char8"/>
          <w:rFonts w:hint="eastAsia"/>
          <w:color w:val="auto"/>
          <w:rtl/>
        </w:rPr>
        <w:t>ءَكُمُ</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مُؤ</w:t>
      </w:r>
      <w:r w:rsidR="000934D6" w:rsidRPr="00E17E8F">
        <w:rPr>
          <w:rStyle w:val="Char8"/>
          <w:rFonts w:hint="cs"/>
          <w:color w:val="auto"/>
          <w:rtl/>
        </w:rPr>
        <w:t>ۡ</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color w:val="auto"/>
          <w:rtl/>
        </w:rPr>
        <w:t xml:space="preserve"> </w:t>
      </w:r>
      <w:r w:rsidR="000934D6" w:rsidRPr="00E17E8F">
        <w:rPr>
          <w:rStyle w:val="Char8"/>
          <w:rFonts w:hint="eastAsia"/>
          <w:color w:val="auto"/>
          <w:rtl/>
        </w:rPr>
        <w:t>مُهَ</w:t>
      </w:r>
      <w:r w:rsidR="000934D6" w:rsidRPr="00E17E8F">
        <w:rPr>
          <w:rStyle w:val="Char8"/>
          <w:rFonts w:hint="cs"/>
          <w:color w:val="auto"/>
          <w:rtl/>
        </w:rPr>
        <w:t>ٰ</w:t>
      </w:r>
      <w:r w:rsidR="000934D6" w:rsidRPr="00E17E8F">
        <w:rPr>
          <w:rStyle w:val="Char8"/>
          <w:rFonts w:hint="eastAsia"/>
          <w:color w:val="auto"/>
          <w:rtl/>
        </w:rPr>
        <w:t>جِرَ</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w:t>
      </w:r>
      <w:r w:rsidR="000934D6" w:rsidRPr="00E17E8F">
        <w:rPr>
          <w:rStyle w:val="Char8"/>
          <w:rFonts w:hint="cs"/>
          <w:color w:val="auto"/>
          <w:rtl/>
        </w:rPr>
        <w:t>ٱ</w:t>
      </w:r>
      <w:r w:rsidR="000934D6" w:rsidRPr="00E17E8F">
        <w:rPr>
          <w:rStyle w:val="Char8"/>
          <w:rFonts w:hint="eastAsia"/>
          <w:color w:val="auto"/>
          <w:rtl/>
        </w:rPr>
        <w:t>م</w:t>
      </w:r>
      <w:r w:rsidR="000934D6" w:rsidRPr="00E17E8F">
        <w:rPr>
          <w:rStyle w:val="Char8"/>
          <w:rFonts w:hint="cs"/>
          <w:color w:val="auto"/>
          <w:rtl/>
        </w:rPr>
        <w:t>ۡ</w:t>
      </w:r>
      <w:r w:rsidR="000934D6" w:rsidRPr="00E17E8F">
        <w:rPr>
          <w:rStyle w:val="Char8"/>
          <w:rFonts w:hint="eastAsia"/>
          <w:color w:val="auto"/>
          <w:rtl/>
        </w:rPr>
        <w:t>تَحِنُوهُنَّ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للَّهُ</w:t>
      </w:r>
      <w:r w:rsidR="000934D6" w:rsidRPr="00E17E8F">
        <w:rPr>
          <w:rStyle w:val="Char8"/>
          <w:color w:val="auto"/>
          <w:rtl/>
        </w:rPr>
        <w:t xml:space="preserve"> </w:t>
      </w:r>
      <w:r w:rsidR="000934D6" w:rsidRPr="00E17E8F">
        <w:rPr>
          <w:rStyle w:val="Char8"/>
          <w:rFonts w:hint="eastAsia"/>
          <w:color w:val="auto"/>
          <w:rtl/>
        </w:rPr>
        <w:t>أَع</w:t>
      </w:r>
      <w:r w:rsidR="000934D6" w:rsidRPr="00E17E8F">
        <w:rPr>
          <w:rStyle w:val="Char8"/>
          <w:rFonts w:hint="cs"/>
          <w:color w:val="auto"/>
          <w:rtl/>
        </w:rPr>
        <w:t>ۡ</w:t>
      </w:r>
      <w:r w:rsidR="000934D6" w:rsidRPr="00E17E8F">
        <w:rPr>
          <w:rStyle w:val="Char8"/>
          <w:rFonts w:hint="eastAsia"/>
          <w:color w:val="auto"/>
          <w:rtl/>
        </w:rPr>
        <w:t>لَمُ</w:t>
      </w:r>
      <w:r w:rsidR="000934D6" w:rsidRPr="00E17E8F">
        <w:rPr>
          <w:rStyle w:val="Char8"/>
          <w:color w:val="auto"/>
          <w:rtl/>
        </w:rPr>
        <w:t xml:space="preserve"> </w:t>
      </w:r>
      <w:r w:rsidR="000934D6" w:rsidRPr="00E17E8F">
        <w:rPr>
          <w:rStyle w:val="Char8"/>
          <w:rFonts w:hint="eastAsia"/>
          <w:color w:val="auto"/>
          <w:rtl/>
        </w:rPr>
        <w:t>بِإِيمَ</w:t>
      </w:r>
      <w:r w:rsidR="000934D6" w:rsidRPr="00E17E8F">
        <w:rPr>
          <w:rStyle w:val="Char8"/>
          <w:rFonts w:hint="cs"/>
          <w:color w:val="auto"/>
          <w:rtl/>
        </w:rPr>
        <w:t>ٰ</w:t>
      </w:r>
      <w:r w:rsidR="000934D6" w:rsidRPr="00E17E8F">
        <w:rPr>
          <w:rStyle w:val="Char8"/>
          <w:rFonts w:hint="eastAsia"/>
          <w:color w:val="auto"/>
          <w:rtl/>
        </w:rPr>
        <w:t>نِهِنَّ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فَإِن</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عَلِم</w:t>
      </w:r>
      <w:r w:rsidR="000934D6" w:rsidRPr="00E17E8F">
        <w:rPr>
          <w:rStyle w:val="Char8"/>
          <w:rFonts w:hint="cs"/>
          <w:color w:val="auto"/>
          <w:rtl/>
        </w:rPr>
        <w:t>ۡ</w:t>
      </w:r>
      <w:r w:rsidR="000934D6" w:rsidRPr="00E17E8F">
        <w:rPr>
          <w:rStyle w:val="Char8"/>
          <w:rFonts w:hint="eastAsia"/>
          <w:color w:val="auto"/>
          <w:rtl/>
        </w:rPr>
        <w:t>تُمُوهُنَّ</w:t>
      </w:r>
      <w:r w:rsidR="000934D6" w:rsidRPr="00E17E8F">
        <w:rPr>
          <w:rStyle w:val="Char8"/>
          <w:color w:val="auto"/>
          <w:rtl/>
        </w:rPr>
        <w:t xml:space="preserve"> </w:t>
      </w:r>
      <w:r w:rsidR="000934D6" w:rsidRPr="00E17E8F">
        <w:rPr>
          <w:rStyle w:val="Char8"/>
          <w:rFonts w:hint="eastAsia"/>
          <w:color w:val="auto"/>
          <w:rtl/>
        </w:rPr>
        <w:t>مُؤ</w:t>
      </w:r>
      <w:r w:rsidR="000934D6" w:rsidRPr="00E17E8F">
        <w:rPr>
          <w:rStyle w:val="Char8"/>
          <w:rFonts w:hint="cs"/>
          <w:color w:val="auto"/>
          <w:rtl/>
        </w:rPr>
        <w:t>ۡ</w:t>
      </w:r>
      <w:r w:rsidR="000934D6" w:rsidRPr="00E17E8F">
        <w:rPr>
          <w:rStyle w:val="Char8"/>
          <w:rFonts w:hint="eastAsia"/>
          <w:color w:val="auto"/>
          <w:rtl/>
        </w:rPr>
        <w:t>مِنَ</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فَلَا</w:t>
      </w:r>
      <w:r w:rsidR="000934D6" w:rsidRPr="00E17E8F">
        <w:rPr>
          <w:rStyle w:val="Char8"/>
          <w:color w:val="auto"/>
          <w:rtl/>
        </w:rPr>
        <w:t xml:space="preserve"> </w:t>
      </w:r>
      <w:r w:rsidR="000934D6" w:rsidRPr="00E17E8F">
        <w:rPr>
          <w:rStyle w:val="Char8"/>
          <w:rFonts w:hint="eastAsia"/>
          <w:color w:val="auto"/>
          <w:rtl/>
        </w:rPr>
        <w:t>تَر</w:t>
      </w:r>
      <w:r w:rsidR="000934D6" w:rsidRPr="00E17E8F">
        <w:rPr>
          <w:rStyle w:val="Char8"/>
          <w:rFonts w:hint="cs"/>
          <w:color w:val="auto"/>
          <w:rtl/>
        </w:rPr>
        <w:t>ۡ</w:t>
      </w:r>
      <w:r w:rsidR="000934D6" w:rsidRPr="00E17E8F">
        <w:rPr>
          <w:rStyle w:val="Char8"/>
          <w:rFonts w:hint="eastAsia"/>
          <w:color w:val="auto"/>
          <w:rtl/>
        </w:rPr>
        <w:t>جِعُوهُنَّ</w:t>
      </w:r>
      <w:r w:rsidR="000934D6" w:rsidRPr="00E17E8F">
        <w:rPr>
          <w:rStyle w:val="Char8"/>
          <w:color w:val="auto"/>
          <w:rtl/>
        </w:rPr>
        <w:t xml:space="preserve"> </w:t>
      </w:r>
      <w:r w:rsidR="000934D6" w:rsidRPr="00E17E8F">
        <w:rPr>
          <w:rStyle w:val="Char8"/>
          <w:rFonts w:hint="eastAsia"/>
          <w:color w:val="auto"/>
          <w:rtl/>
        </w:rPr>
        <w:t>إِلَى</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كُفَّارِ</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لَا</w:t>
      </w:r>
      <w:r w:rsidR="000934D6" w:rsidRPr="00E17E8F">
        <w:rPr>
          <w:rStyle w:val="Char8"/>
          <w:color w:val="auto"/>
          <w:rtl/>
        </w:rPr>
        <w:t xml:space="preserve"> </w:t>
      </w:r>
      <w:r w:rsidR="000934D6" w:rsidRPr="00E17E8F">
        <w:rPr>
          <w:rStyle w:val="Char8"/>
          <w:rFonts w:hint="eastAsia"/>
          <w:color w:val="auto"/>
          <w:rtl/>
        </w:rPr>
        <w:t>هُنَّ</w:t>
      </w:r>
      <w:r w:rsidR="000934D6" w:rsidRPr="00E17E8F">
        <w:rPr>
          <w:rStyle w:val="Char8"/>
          <w:color w:val="auto"/>
          <w:rtl/>
        </w:rPr>
        <w:t xml:space="preserve"> </w:t>
      </w:r>
      <w:r w:rsidR="000934D6" w:rsidRPr="00E17E8F">
        <w:rPr>
          <w:rStyle w:val="Char8"/>
          <w:rFonts w:hint="eastAsia"/>
          <w:color w:val="auto"/>
          <w:rtl/>
        </w:rPr>
        <w:t>حِلّ</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لَّهُم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وَلَا</w:t>
      </w:r>
      <w:r w:rsidR="000934D6" w:rsidRPr="00E17E8F">
        <w:rPr>
          <w:rStyle w:val="Char8"/>
          <w:color w:val="auto"/>
          <w:rtl/>
        </w:rPr>
        <w:t xml:space="preserve"> </w:t>
      </w:r>
      <w:r w:rsidR="000934D6" w:rsidRPr="00E17E8F">
        <w:rPr>
          <w:rStyle w:val="Char8"/>
          <w:rFonts w:hint="eastAsia"/>
          <w:color w:val="auto"/>
          <w:rtl/>
        </w:rPr>
        <w:t>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يَحِلُّونَ</w:t>
      </w:r>
      <w:r w:rsidR="000934D6" w:rsidRPr="00E17E8F">
        <w:rPr>
          <w:rStyle w:val="Char8"/>
          <w:color w:val="auto"/>
          <w:rtl/>
        </w:rPr>
        <w:t xml:space="preserve"> </w:t>
      </w:r>
      <w:r w:rsidR="000934D6" w:rsidRPr="00E17E8F">
        <w:rPr>
          <w:rStyle w:val="Char8"/>
          <w:rFonts w:hint="eastAsia"/>
          <w:color w:val="auto"/>
          <w:rtl/>
        </w:rPr>
        <w:t>لَهُنَّ</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الممتحنة</w:t>
      </w:r>
      <w:r w:rsidR="000934D6" w:rsidRPr="00E17E8F">
        <w:rPr>
          <w:rStyle w:val="Char"/>
          <w:color w:val="auto"/>
          <w:rtl/>
        </w:rPr>
        <w:t xml:space="preserve">: </w:t>
      </w:r>
      <w:r w:rsidR="000934D6" w:rsidRPr="00E17E8F">
        <w:rPr>
          <w:rStyle w:val="Char"/>
          <w:rFonts w:hint="cs"/>
          <w:color w:val="auto"/>
          <w:rtl/>
        </w:rPr>
        <w:t>١٠</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«ای مؤمنان! هنگامی که زنان مؤمنه به سوی شما مهاجرت کردند ایشان را بیازمائید، خداوند از ایمان آنان آگاه‌تر است، هرگاه ایشان را مؤمنه یافتید، آنان را به سوی کافران بر نگردانید، این زنان برای آن مردان، و آن مردان برای این زنان حلال نیستند».</w:t>
      </w:r>
    </w:p>
    <w:p w:rsidR="000934D6" w:rsidRPr="00E17E8F" w:rsidRDefault="000934D6" w:rsidP="00911095">
      <w:pPr>
        <w:pStyle w:val="a0"/>
        <w:rPr>
          <w:rtl/>
          <w:lang w:bidi="fa-IR"/>
        </w:rPr>
      </w:pPr>
      <w:r w:rsidRPr="00E17E8F">
        <w:rPr>
          <w:rFonts w:hint="cs"/>
          <w:rtl/>
          <w:lang w:bidi="fa-IR"/>
        </w:rPr>
        <w:t>از فضیل بن یسار روایت شده است که گفت: به ابا عبدالله</w:t>
      </w:r>
      <w:r w:rsidR="004A1D72" w:rsidRPr="00E17E8F">
        <w:rPr>
          <w:rFonts w:cs="CTraditional Arabic" w:hint="cs"/>
          <w:rtl/>
          <w:lang w:bidi="fa-IR"/>
        </w:rPr>
        <w:t>÷</w:t>
      </w:r>
      <w:r w:rsidRPr="00E17E8F">
        <w:rPr>
          <w:rFonts w:hint="cs"/>
          <w:rtl/>
          <w:lang w:bidi="fa-IR"/>
        </w:rPr>
        <w:t xml:space="preserve"> گفتم: همسرم خواهری آگاه دارد که بر </w:t>
      </w:r>
      <w:r w:rsidR="00D55DA0" w:rsidRPr="00E17E8F">
        <w:rPr>
          <w:rFonts w:hint="cs"/>
          <w:rtl/>
          <w:lang w:bidi="fa-IR"/>
        </w:rPr>
        <w:t>عقیدۀ</w:t>
      </w:r>
      <w:r w:rsidRPr="00E17E8F">
        <w:rPr>
          <w:rFonts w:hint="cs"/>
          <w:rtl/>
          <w:lang w:bidi="fa-IR"/>
        </w:rPr>
        <w:t xml:space="preserve"> ماست و تنها اندکی از مردم بصره به معتقدات ما باور دارند، آیا وی را به نکاح کسی که با او هم رأی نیستند در آورم؟ گفت: خیر، و برکتی در آن نیست، چه خداوند عزوجل می‌فرماید: </w:t>
      </w:r>
      <w:r w:rsidR="00911095" w:rsidRPr="00E17E8F">
        <w:rPr>
          <w:rFonts w:ascii="Traditional Arabic" w:hAnsi="Traditional Arabic" w:cs="Traditional Arabic"/>
          <w:b/>
          <w:bCs/>
          <w:sz w:val="32"/>
          <w:szCs w:val="32"/>
          <w:rtl/>
          <w:lang w:bidi="fa-IR"/>
        </w:rPr>
        <w:t>﴿</w:t>
      </w:r>
      <w:r w:rsidR="00911095" w:rsidRPr="00E17E8F">
        <w:rPr>
          <w:rStyle w:val="Char8"/>
          <w:rFonts w:hint="eastAsia"/>
          <w:color w:val="auto"/>
          <w:rtl/>
        </w:rPr>
        <w:t>فَلَا</w:t>
      </w:r>
      <w:r w:rsidR="00911095" w:rsidRPr="00E17E8F">
        <w:rPr>
          <w:rStyle w:val="Char8"/>
          <w:color w:val="auto"/>
          <w:rtl/>
        </w:rPr>
        <w:t xml:space="preserve"> </w:t>
      </w:r>
      <w:r w:rsidR="00911095" w:rsidRPr="00E17E8F">
        <w:rPr>
          <w:rStyle w:val="Char8"/>
          <w:rFonts w:hint="eastAsia"/>
          <w:color w:val="auto"/>
          <w:rtl/>
        </w:rPr>
        <w:t>تَر</w:t>
      </w:r>
      <w:r w:rsidR="00911095" w:rsidRPr="00E17E8F">
        <w:rPr>
          <w:rStyle w:val="Char8"/>
          <w:rFonts w:hint="cs"/>
          <w:color w:val="auto"/>
          <w:rtl/>
        </w:rPr>
        <w:t>ۡ</w:t>
      </w:r>
      <w:r w:rsidR="00911095" w:rsidRPr="00E17E8F">
        <w:rPr>
          <w:rStyle w:val="Char8"/>
          <w:rFonts w:hint="eastAsia"/>
          <w:color w:val="auto"/>
          <w:rtl/>
        </w:rPr>
        <w:t>جِعُوهُنَّ</w:t>
      </w:r>
      <w:r w:rsidR="00911095" w:rsidRPr="00E17E8F">
        <w:rPr>
          <w:rStyle w:val="Char8"/>
          <w:color w:val="auto"/>
          <w:rtl/>
        </w:rPr>
        <w:t xml:space="preserve"> </w:t>
      </w:r>
      <w:r w:rsidR="00911095" w:rsidRPr="00E17E8F">
        <w:rPr>
          <w:rStyle w:val="Char8"/>
          <w:rFonts w:hint="eastAsia"/>
          <w:color w:val="auto"/>
          <w:rtl/>
        </w:rPr>
        <w:t>إِلَى</w:t>
      </w:r>
      <w:r w:rsidR="00911095" w:rsidRPr="00E17E8F">
        <w:rPr>
          <w:rStyle w:val="Char8"/>
          <w:color w:val="auto"/>
          <w:rtl/>
        </w:rPr>
        <w:t xml:space="preserve"> </w:t>
      </w:r>
      <w:r w:rsidR="00911095" w:rsidRPr="00E17E8F">
        <w:rPr>
          <w:rStyle w:val="Char8"/>
          <w:rFonts w:hint="cs"/>
          <w:color w:val="auto"/>
          <w:rtl/>
        </w:rPr>
        <w:t>ٱ</w:t>
      </w:r>
      <w:r w:rsidR="00911095" w:rsidRPr="00E17E8F">
        <w:rPr>
          <w:rStyle w:val="Char8"/>
          <w:rFonts w:hint="eastAsia"/>
          <w:color w:val="auto"/>
          <w:rtl/>
        </w:rPr>
        <w:t>ل</w:t>
      </w:r>
      <w:r w:rsidR="00911095" w:rsidRPr="00E17E8F">
        <w:rPr>
          <w:rStyle w:val="Char8"/>
          <w:rFonts w:hint="cs"/>
          <w:color w:val="auto"/>
          <w:rtl/>
        </w:rPr>
        <w:t>ۡ</w:t>
      </w:r>
      <w:r w:rsidR="00911095" w:rsidRPr="00E17E8F">
        <w:rPr>
          <w:rStyle w:val="Char8"/>
          <w:rFonts w:hint="eastAsia"/>
          <w:color w:val="auto"/>
          <w:rtl/>
        </w:rPr>
        <w:t>كُفَّارِ</w:t>
      </w:r>
      <w:r w:rsidR="00911095" w:rsidRPr="00E17E8F">
        <w:rPr>
          <w:rFonts w:ascii="Traditional Arabic" w:hAnsi="Traditional Arabic" w:cs="Traditional Arabic"/>
          <w:b/>
          <w:bCs/>
          <w:sz w:val="32"/>
          <w:szCs w:val="32"/>
          <w:rtl/>
          <w:lang w:bidi="fa-IR"/>
        </w:rPr>
        <w:t>﴾</w:t>
      </w:r>
      <w:r w:rsidRPr="00E17E8F">
        <w:rPr>
          <w:rStyle w:val="Char0"/>
          <w:vertAlign w:val="superscript"/>
          <w:rtl/>
        </w:rPr>
        <w:footnoteReference w:id="181"/>
      </w:r>
      <w:r w:rsidRPr="00E17E8F">
        <w:rPr>
          <w:rFonts w:hint="cs"/>
          <w:rtl/>
          <w:lang w:bidi="fa-IR"/>
        </w:rPr>
        <w:t xml:space="preserve"> زنان مؤمنه را به کافران باز نگردانید، و این فرمود</w:t>
      </w:r>
      <w:r w:rsidR="003B4E8A" w:rsidRPr="00E17E8F">
        <w:rPr>
          <w:rFonts w:hint="cs"/>
          <w:rtl/>
          <w:lang w:bidi="fa-IR"/>
        </w:rPr>
        <w:t>ۀ</w:t>
      </w:r>
      <w:r w:rsidRPr="00E17E8F">
        <w:rPr>
          <w:rFonts w:hint="cs"/>
          <w:rtl/>
          <w:lang w:bidi="fa-IR"/>
        </w:rPr>
        <w:t xml:space="preserve"> خدا: </w:t>
      </w:r>
    </w:p>
    <w:p w:rsidR="000934D6" w:rsidRPr="00E17E8F" w:rsidRDefault="00EB08E0" w:rsidP="00515CD1">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أَفَمَن</w:t>
      </w:r>
      <w:r w:rsidR="000934D6" w:rsidRPr="00E17E8F">
        <w:rPr>
          <w:rStyle w:val="Char8"/>
          <w:color w:val="auto"/>
          <w:rtl/>
        </w:rPr>
        <w:t xml:space="preserve"> </w:t>
      </w:r>
      <w:r w:rsidR="000934D6" w:rsidRPr="00E17E8F">
        <w:rPr>
          <w:rStyle w:val="Char8"/>
          <w:rFonts w:hint="eastAsia"/>
          <w:color w:val="auto"/>
          <w:rtl/>
        </w:rPr>
        <w:t>يَم</w:t>
      </w:r>
      <w:r w:rsidR="000934D6" w:rsidRPr="00E17E8F">
        <w:rPr>
          <w:rStyle w:val="Char8"/>
          <w:rFonts w:hint="cs"/>
          <w:color w:val="auto"/>
          <w:rtl/>
        </w:rPr>
        <w:t>ۡ</w:t>
      </w:r>
      <w:r w:rsidR="000934D6" w:rsidRPr="00E17E8F">
        <w:rPr>
          <w:rStyle w:val="Char8"/>
          <w:rFonts w:hint="eastAsia"/>
          <w:color w:val="auto"/>
          <w:rtl/>
        </w:rPr>
        <w:t>شِي</w:t>
      </w:r>
      <w:r w:rsidR="000934D6" w:rsidRPr="00E17E8F">
        <w:rPr>
          <w:rStyle w:val="Char8"/>
          <w:color w:val="auto"/>
          <w:rtl/>
        </w:rPr>
        <w:t xml:space="preserve"> </w:t>
      </w:r>
      <w:r w:rsidR="000934D6" w:rsidRPr="00E17E8F">
        <w:rPr>
          <w:rStyle w:val="Char8"/>
          <w:rFonts w:hint="eastAsia"/>
          <w:color w:val="auto"/>
          <w:rtl/>
        </w:rPr>
        <w:t>مُكِبًّا</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وَج</w:t>
      </w:r>
      <w:r w:rsidR="000934D6" w:rsidRPr="00E17E8F">
        <w:rPr>
          <w:rStyle w:val="Char8"/>
          <w:rFonts w:hint="cs"/>
          <w:color w:val="auto"/>
          <w:rtl/>
        </w:rPr>
        <w:t>ۡ</w:t>
      </w:r>
      <w:r w:rsidR="000934D6" w:rsidRPr="00E17E8F">
        <w:rPr>
          <w:rStyle w:val="Char8"/>
          <w:rFonts w:hint="eastAsia"/>
          <w:color w:val="auto"/>
          <w:rtl/>
        </w:rPr>
        <w:t>هِهِ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أَه</w:t>
      </w:r>
      <w:r w:rsidR="000934D6" w:rsidRPr="00E17E8F">
        <w:rPr>
          <w:rStyle w:val="Char8"/>
          <w:rFonts w:hint="cs"/>
          <w:color w:val="auto"/>
          <w:rtl/>
        </w:rPr>
        <w:t>ۡ</w:t>
      </w:r>
      <w:r w:rsidR="000934D6" w:rsidRPr="00E17E8F">
        <w:rPr>
          <w:rStyle w:val="Char8"/>
          <w:rFonts w:hint="eastAsia"/>
          <w:color w:val="auto"/>
          <w:rtl/>
        </w:rPr>
        <w:t>دَى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أَمَّن</w:t>
      </w:r>
      <w:r w:rsidR="000934D6" w:rsidRPr="00E17E8F">
        <w:rPr>
          <w:rStyle w:val="Char8"/>
          <w:color w:val="auto"/>
          <w:rtl/>
        </w:rPr>
        <w:t xml:space="preserve"> </w:t>
      </w:r>
      <w:r w:rsidR="000934D6" w:rsidRPr="00E17E8F">
        <w:rPr>
          <w:rStyle w:val="Char8"/>
          <w:rFonts w:hint="eastAsia"/>
          <w:color w:val="auto"/>
          <w:rtl/>
        </w:rPr>
        <w:t>يَم</w:t>
      </w:r>
      <w:r w:rsidR="000934D6" w:rsidRPr="00E17E8F">
        <w:rPr>
          <w:rStyle w:val="Char8"/>
          <w:rFonts w:hint="cs"/>
          <w:color w:val="auto"/>
          <w:rtl/>
        </w:rPr>
        <w:t>ۡ</w:t>
      </w:r>
      <w:r w:rsidR="000934D6" w:rsidRPr="00E17E8F">
        <w:rPr>
          <w:rStyle w:val="Char8"/>
          <w:rFonts w:hint="eastAsia"/>
          <w:color w:val="auto"/>
          <w:rtl/>
        </w:rPr>
        <w:t>شِي</w:t>
      </w:r>
      <w:r w:rsidR="000934D6" w:rsidRPr="00E17E8F">
        <w:rPr>
          <w:rStyle w:val="Char8"/>
          <w:color w:val="auto"/>
          <w:rtl/>
        </w:rPr>
        <w:t xml:space="preserve"> </w:t>
      </w:r>
      <w:r w:rsidR="000934D6" w:rsidRPr="00E17E8F">
        <w:rPr>
          <w:rStyle w:val="Char8"/>
          <w:rFonts w:hint="eastAsia"/>
          <w:color w:val="auto"/>
          <w:rtl/>
        </w:rPr>
        <w:t>سَوِيًّا</w:t>
      </w:r>
      <w:r w:rsidR="000934D6" w:rsidRPr="00E17E8F">
        <w:rPr>
          <w:rStyle w:val="Char8"/>
          <w:color w:val="auto"/>
          <w:rtl/>
        </w:rPr>
        <w:t xml:space="preserve"> </w:t>
      </w:r>
      <w:r w:rsidR="000934D6" w:rsidRPr="00E17E8F">
        <w:rPr>
          <w:rStyle w:val="Char8"/>
          <w:rFonts w:hint="eastAsia"/>
          <w:color w:val="auto"/>
          <w:rtl/>
        </w:rPr>
        <w:t>عَلَى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صِرَ</w:t>
      </w:r>
      <w:r w:rsidR="000934D6" w:rsidRPr="00E17E8F">
        <w:rPr>
          <w:rStyle w:val="Char8"/>
          <w:rFonts w:hint="cs"/>
          <w:color w:val="auto"/>
          <w:rtl/>
        </w:rPr>
        <w:t>ٰ</w:t>
      </w:r>
      <w:r w:rsidR="000934D6" w:rsidRPr="00E17E8F">
        <w:rPr>
          <w:rStyle w:val="Char8"/>
          <w:rFonts w:hint="eastAsia"/>
          <w:color w:val="auto"/>
          <w:rtl/>
        </w:rPr>
        <w:t>ط</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مُّس</w:t>
      </w:r>
      <w:r w:rsidR="000934D6" w:rsidRPr="00E17E8F">
        <w:rPr>
          <w:rStyle w:val="Char8"/>
          <w:rFonts w:hint="cs"/>
          <w:color w:val="auto"/>
          <w:rtl/>
        </w:rPr>
        <w:t>ۡ</w:t>
      </w:r>
      <w:r w:rsidR="000934D6" w:rsidRPr="00E17E8F">
        <w:rPr>
          <w:rStyle w:val="Char8"/>
          <w:rFonts w:hint="eastAsia"/>
          <w:color w:val="auto"/>
          <w:rtl/>
        </w:rPr>
        <w:t>تَقِيم</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الملك</w:t>
      </w:r>
      <w:r w:rsidR="000934D6" w:rsidRPr="00E17E8F">
        <w:rPr>
          <w:rStyle w:val="Char"/>
          <w:color w:val="auto"/>
          <w:rtl/>
        </w:rPr>
        <w:t xml:space="preserve">: </w:t>
      </w:r>
      <w:r w:rsidR="000934D6" w:rsidRPr="00E17E8F">
        <w:rPr>
          <w:rStyle w:val="Char"/>
          <w:rFonts w:hint="cs"/>
          <w:color w:val="auto"/>
          <w:rtl/>
        </w:rPr>
        <w:t>٢٢</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«آیا آن کسی که نگونسار و بر رخساره راه می‌رود راهیاب‌تر است، یا کسی که بر پا ایستاده و درست در راه راست گام بر می‌دارد».</w:t>
      </w:r>
    </w:p>
    <w:p w:rsidR="000934D6" w:rsidRPr="00E17E8F" w:rsidRDefault="000934D6" w:rsidP="00911095">
      <w:pPr>
        <w:pStyle w:val="a0"/>
        <w:rPr>
          <w:rtl/>
          <w:lang w:bidi="fa-IR"/>
        </w:rPr>
      </w:pPr>
      <w:r w:rsidRPr="00E17E8F">
        <w:rPr>
          <w:rFonts w:hint="cs"/>
          <w:rtl/>
          <w:lang w:bidi="fa-IR"/>
        </w:rPr>
        <w:t>از فضیل روایت شده که گفت: نزد ابی جعفر</w:t>
      </w:r>
      <w:r w:rsidR="004A1D72" w:rsidRPr="00E17E8F">
        <w:rPr>
          <w:rFonts w:cs="CTraditional Arabic" w:hint="cs"/>
          <w:rtl/>
          <w:lang w:bidi="fa-IR"/>
        </w:rPr>
        <w:t>÷</w:t>
      </w:r>
      <w:r w:rsidRPr="00E17E8F">
        <w:rPr>
          <w:rFonts w:hint="cs"/>
          <w:rtl/>
          <w:lang w:bidi="fa-IR"/>
        </w:rPr>
        <w:t xml:space="preserve"> در مسجد الحرام رفتم و او در حالی که بر من تکیه کرده بود به مردم نگاه کرد و ما بر باب بنی شیبه بودیم و پس گفت: ای فضیل مردم در جاهلیت که حقی نمی‌شناختند و به آیین معتقد نبودند بدین شیوه طواف می</w:t>
      </w:r>
      <w:r w:rsidRPr="00E17E8F">
        <w:rPr>
          <w:rFonts w:hint="eastAsia"/>
          <w:rtl/>
          <w:lang w:bidi="fa-IR"/>
        </w:rPr>
        <w:t>‌</w:t>
      </w:r>
      <w:r w:rsidRPr="00E17E8F">
        <w:rPr>
          <w:rFonts w:hint="cs"/>
          <w:rtl/>
          <w:lang w:bidi="fa-IR"/>
        </w:rPr>
        <w:t>کردند، ای فضیل به ایشان نگاه کن چه آنان هستند که بر رخساره راه می‌روند لعنت خدا بر</w:t>
      </w:r>
      <w:r w:rsidR="00D55DA0" w:rsidRPr="00E17E8F">
        <w:rPr>
          <w:rFonts w:hint="cs"/>
          <w:rtl/>
          <w:lang w:bidi="fa-IR"/>
        </w:rPr>
        <w:t xml:space="preserve"> آن‌ها </w:t>
      </w:r>
      <w:r w:rsidRPr="00E17E8F">
        <w:rPr>
          <w:rFonts w:hint="cs"/>
          <w:rtl/>
          <w:lang w:bidi="fa-IR"/>
        </w:rPr>
        <w:t xml:space="preserve">باد، ایشان مردمانی مسخ شده و نگونساره هستند، سپس این آیه را تلاوت نمود. </w:t>
      </w:r>
      <w:r w:rsidR="00911095" w:rsidRPr="00E17E8F">
        <w:rPr>
          <w:rFonts w:ascii="KFGQPC Uthman Taha Naskh" w:cs="Traditional Arabic" w:hint="cs"/>
          <w:rtl/>
        </w:rPr>
        <w:t>﴿</w:t>
      </w:r>
      <w:r w:rsidR="00911095" w:rsidRPr="00E17E8F">
        <w:rPr>
          <w:rStyle w:val="Char8"/>
          <w:rFonts w:hint="eastAsia"/>
          <w:color w:val="auto"/>
          <w:rtl/>
        </w:rPr>
        <w:t>أَفَمَن</w:t>
      </w:r>
      <w:r w:rsidR="00911095" w:rsidRPr="00E17E8F">
        <w:rPr>
          <w:rStyle w:val="Char8"/>
          <w:color w:val="auto"/>
          <w:rtl/>
        </w:rPr>
        <w:t xml:space="preserve"> </w:t>
      </w:r>
      <w:r w:rsidR="00911095" w:rsidRPr="00E17E8F">
        <w:rPr>
          <w:rStyle w:val="Char8"/>
          <w:rFonts w:hint="eastAsia"/>
          <w:color w:val="auto"/>
          <w:rtl/>
        </w:rPr>
        <w:t>يَم</w:t>
      </w:r>
      <w:r w:rsidR="00911095" w:rsidRPr="00E17E8F">
        <w:rPr>
          <w:rStyle w:val="Char8"/>
          <w:rFonts w:hint="cs"/>
          <w:color w:val="auto"/>
          <w:rtl/>
        </w:rPr>
        <w:t>ۡ</w:t>
      </w:r>
      <w:r w:rsidR="00911095" w:rsidRPr="00E17E8F">
        <w:rPr>
          <w:rStyle w:val="Char8"/>
          <w:rFonts w:hint="eastAsia"/>
          <w:color w:val="auto"/>
          <w:rtl/>
        </w:rPr>
        <w:t>شِي</w:t>
      </w:r>
      <w:r w:rsidR="00911095" w:rsidRPr="00E17E8F">
        <w:rPr>
          <w:rStyle w:val="Char8"/>
          <w:color w:val="auto"/>
          <w:rtl/>
        </w:rPr>
        <w:t xml:space="preserve"> </w:t>
      </w:r>
      <w:r w:rsidR="00911095" w:rsidRPr="00E17E8F">
        <w:rPr>
          <w:rStyle w:val="Char8"/>
          <w:rFonts w:hint="eastAsia"/>
          <w:color w:val="auto"/>
          <w:rtl/>
        </w:rPr>
        <w:t>مُكِبًّا</w:t>
      </w:r>
      <w:r w:rsidR="00911095" w:rsidRPr="00E17E8F">
        <w:rPr>
          <w:rStyle w:val="Char8"/>
          <w:color w:val="auto"/>
          <w:rtl/>
        </w:rPr>
        <w:t xml:space="preserve"> </w:t>
      </w:r>
      <w:r w:rsidR="00911095" w:rsidRPr="00E17E8F">
        <w:rPr>
          <w:rStyle w:val="Char8"/>
          <w:rFonts w:hint="eastAsia"/>
          <w:color w:val="auto"/>
          <w:rtl/>
        </w:rPr>
        <w:t>عَلَى</w:t>
      </w:r>
      <w:r w:rsidR="00911095" w:rsidRPr="00E17E8F">
        <w:rPr>
          <w:rStyle w:val="Char8"/>
          <w:rFonts w:hint="cs"/>
          <w:color w:val="auto"/>
          <w:rtl/>
        </w:rPr>
        <w:t>ٰ</w:t>
      </w:r>
      <w:r w:rsidR="00911095" w:rsidRPr="00E17E8F">
        <w:rPr>
          <w:rStyle w:val="Char8"/>
          <w:color w:val="auto"/>
          <w:rtl/>
        </w:rPr>
        <w:t xml:space="preserve"> </w:t>
      </w:r>
      <w:r w:rsidR="00911095" w:rsidRPr="00E17E8F">
        <w:rPr>
          <w:rStyle w:val="Char8"/>
          <w:rFonts w:hint="eastAsia"/>
          <w:color w:val="auto"/>
          <w:rtl/>
        </w:rPr>
        <w:t>وَج</w:t>
      </w:r>
      <w:r w:rsidR="00911095" w:rsidRPr="00E17E8F">
        <w:rPr>
          <w:rStyle w:val="Char8"/>
          <w:rFonts w:hint="cs"/>
          <w:color w:val="auto"/>
          <w:rtl/>
        </w:rPr>
        <w:t>ۡ</w:t>
      </w:r>
      <w:r w:rsidR="00911095" w:rsidRPr="00E17E8F">
        <w:rPr>
          <w:rStyle w:val="Char8"/>
          <w:rFonts w:hint="eastAsia"/>
          <w:color w:val="auto"/>
          <w:rtl/>
        </w:rPr>
        <w:t>هِهِ</w:t>
      </w:r>
      <w:r w:rsidR="00911095" w:rsidRPr="00E17E8F">
        <w:rPr>
          <w:rStyle w:val="Char8"/>
          <w:rFonts w:hint="cs"/>
          <w:color w:val="auto"/>
          <w:rtl/>
        </w:rPr>
        <w:t>ۦٓ</w:t>
      </w:r>
      <w:r w:rsidR="00911095" w:rsidRPr="00E17E8F">
        <w:rPr>
          <w:rStyle w:val="Char8"/>
          <w:color w:val="auto"/>
          <w:rtl/>
        </w:rPr>
        <w:t xml:space="preserve"> </w:t>
      </w:r>
      <w:r w:rsidR="00911095" w:rsidRPr="00E17E8F">
        <w:rPr>
          <w:rStyle w:val="Char8"/>
          <w:rFonts w:hint="eastAsia"/>
          <w:color w:val="auto"/>
          <w:rtl/>
        </w:rPr>
        <w:t>أَه</w:t>
      </w:r>
      <w:r w:rsidR="00911095" w:rsidRPr="00E17E8F">
        <w:rPr>
          <w:rStyle w:val="Char8"/>
          <w:rFonts w:hint="cs"/>
          <w:color w:val="auto"/>
          <w:rtl/>
        </w:rPr>
        <w:t>ۡ</w:t>
      </w:r>
      <w:r w:rsidR="00911095" w:rsidRPr="00E17E8F">
        <w:rPr>
          <w:rStyle w:val="Char8"/>
          <w:rFonts w:hint="eastAsia"/>
          <w:color w:val="auto"/>
          <w:rtl/>
        </w:rPr>
        <w:t>دَى</w:t>
      </w:r>
      <w:r w:rsidR="00911095" w:rsidRPr="00E17E8F">
        <w:rPr>
          <w:rStyle w:val="Char8"/>
          <w:rFonts w:hint="cs"/>
          <w:color w:val="auto"/>
          <w:rtl/>
        </w:rPr>
        <w:t>ٰٓ</w:t>
      </w:r>
      <w:r w:rsidR="00911095" w:rsidRPr="00E17E8F">
        <w:rPr>
          <w:rStyle w:val="Char8"/>
          <w:color w:val="auto"/>
          <w:rtl/>
        </w:rPr>
        <w:t xml:space="preserve"> </w:t>
      </w:r>
      <w:r w:rsidR="00911095" w:rsidRPr="00E17E8F">
        <w:rPr>
          <w:rStyle w:val="Char8"/>
          <w:rFonts w:hint="eastAsia"/>
          <w:color w:val="auto"/>
          <w:rtl/>
        </w:rPr>
        <w:t>أَمَّن</w:t>
      </w:r>
      <w:r w:rsidR="00911095" w:rsidRPr="00E17E8F">
        <w:rPr>
          <w:rStyle w:val="Char8"/>
          <w:color w:val="auto"/>
          <w:rtl/>
        </w:rPr>
        <w:t xml:space="preserve"> </w:t>
      </w:r>
      <w:r w:rsidR="00911095" w:rsidRPr="00E17E8F">
        <w:rPr>
          <w:rStyle w:val="Char8"/>
          <w:rFonts w:hint="eastAsia"/>
          <w:color w:val="auto"/>
          <w:rtl/>
        </w:rPr>
        <w:t>يَم</w:t>
      </w:r>
      <w:r w:rsidR="00911095" w:rsidRPr="00E17E8F">
        <w:rPr>
          <w:rStyle w:val="Char8"/>
          <w:rFonts w:hint="cs"/>
          <w:color w:val="auto"/>
          <w:rtl/>
        </w:rPr>
        <w:t>ۡ</w:t>
      </w:r>
      <w:r w:rsidR="00911095" w:rsidRPr="00E17E8F">
        <w:rPr>
          <w:rStyle w:val="Char8"/>
          <w:rFonts w:hint="eastAsia"/>
          <w:color w:val="auto"/>
          <w:rtl/>
        </w:rPr>
        <w:t>شِي</w:t>
      </w:r>
      <w:r w:rsidR="00911095" w:rsidRPr="00E17E8F">
        <w:rPr>
          <w:rStyle w:val="Char8"/>
          <w:color w:val="auto"/>
          <w:rtl/>
        </w:rPr>
        <w:t xml:space="preserve"> </w:t>
      </w:r>
      <w:r w:rsidR="00911095" w:rsidRPr="00E17E8F">
        <w:rPr>
          <w:rStyle w:val="Char8"/>
          <w:rFonts w:hint="eastAsia"/>
          <w:color w:val="auto"/>
          <w:rtl/>
        </w:rPr>
        <w:t>سَوِيًّا</w:t>
      </w:r>
      <w:r w:rsidR="00911095" w:rsidRPr="00E17E8F">
        <w:rPr>
          <w:rStyle w:val="Char8"/>
          <w:color w:val="auto"/>
          <w:rtl/>
        </w:rPr>
        <w:t xml:space="preserve"> </w:t>
      </w:r>
      <w:r w:rsidR="00911095" w:rsidRPr="00E17E8F">
        <w:rPr>
          <w:rStyle w:val="Char8"/>
          <w:rFonts w:hint="eastAsia"/>
          <w:color w:val="auto"/>
          <w:rtl/>
        </w:rPr>
        <w:t>عَلَى</w:t>
      </w:r>
      <w:r w:rsidR="00911095" w:rsidRPr="00E17E8F">
        <w:rPr>
          <w:rStyle w:val="Char8"/>
          <w:rFonts w:hint="cs"/>
          <w:color w:val="auto"/>
          <w:rtl/>
        </w:rPr>
        <w:t>ٰ</w:t>
      </w:r>
      <w:r w:rsidR="00911095" w:rsidRPr="00E17E8F">
        <w:rPr>
          <w:rStyle w:val="Char8"/>
          <w:color w:val="auto"/>
          <w:rtl/>
        </w:rPr>
        <w:t xml:space="preserve"> </w:t>
      </w:r>
      <w:r w:rsidR="00911095" w:rsidRPr="00E17E8F">
        <w:rPr>
          <w:rStyle w:val="Char8"/>
          <w:rFonts w:hint="eastAsia"/>
          <w:color w:val="auto"/>
          <w:rtl/>
        </w:rPr>
        <w:t>صِرَ</w:t>
      </w:r>
      <w:r w:rsidR="00911095" w:rsidRPr="00E17E8F">
        <w:rPr>
          <w:rStyle w:val="Char8"/>
          <w:rFonts w:hint="cs"/>
          <w:color w:val="auto"/>
          <w:rtl/>
        </w:rPr>
        <w:t>ٰ</w:t>
      </w:r>
      <w:r w:rsidR="00911095" w:rsidRPr="00E17E8F">
        <w:rPr>
          <w:rStyle w:val="Char8"/>
          <w:rFonts w:hint="eastAsia"/>
          <w:color w:val="auto"/>
          <w:rtl/>
        </w:rPr>
        <w:t>ط</w:t>
      </w:r>
      <w:r w:rsidR="00911095" w:rsidRPr="00E17E8F">
        <w:rPr>
          <w:rStyle w:val="Char8"/>
          <w:rFonts w:hint="cs"/>
          <w:color w:val="auto"/>
          <w:rtl/>
        </w:rPr>
        <w:t>ٖ</w:t>
      </w:r>
      <w:r w:rsidR="00911095" w:rsidRPr="00E17E8F">
        <w:rPr>
          <w:rStyle w:val="Char8"/>
          <w:color w:val="auto"/>
          <w:rtl/>
        </w:rPr>
        <w:t xml:space="preserve"> </w:t>
      </w:r>
      <w:r w:rsidR="00911095" w:rsidRPr="00E17E8F">
        <w:rPr>
          <w:rStyle w:val="Char8"/>
          <w:rFonts w:hint="eastAsia"/>
          <w:color w:val="auto"/>
          <w:rtl/>
        </w:rPr>
        <w:t>مُّس</w:t>
      </w:r>
      <w:r w:rsidR="00911095" w:rsidRPr="00E17E8F">
        <w:rPr>
          <w:rStyle w:val="Char8"/>
          <w:rFonts w:hint="cs"/>
          <w:color w:val="auto"/>
          <w:rtl/>
        </w:rPr>
        <w:t>ۡ</w:t>
      </w:r>
      <w:r w:rsidR="00911095" w:rsidRPr="00E17E8F">
        <w:rPr>
          <w:rStyle w:val="Char8"/>
          <w:rFonts w:hint="eastAsia"/>
          <w:color w:val="auto"/>
          <w:rtl/>
        </w:rPr>
        <w:t>تَقِيم</w:t>
      </w:r>
      <w:r w:rsidR="00911095" w:rsidRPr="00E17E8F">
        <w:rPr>
          <w:rStyle w:val="Char8"/>
          <w:rFonts w:hint="cs"/>
          <w:color w:val="auto"/>
          <w:rtl/>
        </w:rPr>
        <w:t>ٖ</w:t>
      </w:r>
      <w:r w:rsidR="00911095" w:rsidRPr="00E17E8F">
        <w:rPr>
          <w:rFonts w:ascii="KFGQPC Uthman Taha Naskh" w:cs="Traditional Arabic" w:hint="cs"/>
          <w:rtl/>
        </w:rPr>
        <w:t>﴾</w:t>
      </w:r>
      <w:r w:rsidR="00911095" w:rsidRPr="00E17E8F">
        <w:rPr>
          <w:rStyle w:val="Char"/>
          <w:rFonts w:hint="cs"/>
          <w:rtl/>
        </w:rPr>
        <w:t>.</w:t>
      </w:r>
      <w:r w:rsidRPr="00E17E8F">
        <w:rPr>
          <w:rFonts w:hint="cs"/>
          <w:rtl/>
          <w:lang w:bidi="fa-IR"/>
        </w:rPr>
        <w:t xml:space="preserve"> به خدا سوگند مقصود وی علی</w:t>
      </w:r>
      <w:r w:rsidR="004A1D72" w:rsidRPr="00E17E8F">
        <w:rPr>
          <w:rFonts w:cs="CTraditional Arabic" w:hint="cs"/>
          <w:rtl/>
          <w:lang w:bidi="fa-IR"/>
        </w:rPr>
        <w:t>÷</w:t>
      </w:r>
      <w:r w:rsidRPr="00E17E8F">
        <w:rPr>
          <w:rFonts w:hint="cs"/>
          <w:rtl/>
          <w:lang w:bidi="fa-IR"/>
        </w:rPr>
        <w:t xml:space="preserve"> و اوصیاء</w:t>
      </w:r>
      <w:r w:rsidRPr="00E17E8F">
        <w:rPr>
          <w:rFonts w:cs="CTraditional Arabic" w:hint="cs"/>
          <w:rtl/>
          <w:lang w:bidi="fa-IR"/>
        </w:rPr>
        <w:t>†</w:t>
      </w:r>
      <w:r w:rsidRPr="00E17E8F">
        <w:rPr>
          <w:rFonts w:hint="cs"/>
          <w:rtl/>
          <w:lang w:bidi="fa-IR"/>
        </w:rPr>
        <w:t xml:space="preserve"> می‌باشد، سپس این آیه را تلاوت کرد: </w:t>
      </w:r>
    </w:p>
    <w:p w:rsidR="000934D6" w:rsidRPr="00E17E8F" w:rsidRDefault="00EB08E0" w:rsidP="00515CD1">
      <w:pPr>
        <w:pStyle w:val="a8"/>
        <w:rPr>
          <w:rFonts w:ascii="KFGQPC Uthman Taha Naskh" w:cs="KFGQPC Uthman Taha Naskh"/>
          <w:color w:val="auto"/>
          <w:rtl/>
        </w:rPr>
      </w:pPr>
      <w:r w:rsidRPr="00E17E8F">
        <w:rPr>
          <w:rFonts w:ascii="KFGQPC Uthman Taha Naskh" w:cs="Traditional Arabic" w:hint="cs"/>
          <w:color w:val="auto"/>
          <w:rtl/>
        </w:rPr>
        <w:t>﴿</w:t>
      </w:r>
      <w:r w:rsidR="000934D6" w:rsidRPr="00E17E8F">
        <w:rPr>
          <w:rStyle w:val="Char8"/>
          <w:rFonts w:hint="eastAsia"/>
          <w:color w:val="auto"/>
          <w:rtl/>
        </w:rPr>
        <w:t>فَلَمَّا</w:t>
      </w:r>
      <w:r w:rsidR="000934D6" w:rsidRPr="00E17E8F">
        <w:rPr>
          <w:rStyle w:val="Char8"/>
          <w:color w:val="auto"/>
          <w:rtl/>
        </w:rPr>
        <w:t xml:space="preserve"> </w:t>
      </w:r>
      <w:r w:rsidR="000934D6" w:rsidRPr="00E17E8F">
        <w:rPr>
          <w:rStyle w:val="Char8"/>
          <w:rFonts w:hint="eastAsia"/>
          <w:color w:val="auto"/>
          <w:rtl/>
        </w:rPr>
        <w:t>رَأَو</w:t>
      </w:r>
      <w:r w:rsidR="000934D6" w:rsidRPr="00E17E8F">
        <w:rPr>
          <w:rStyle w:val="Char8"/>
          <w:rFonts w:hint="cs"/>
          <w:color w:val="auto"/>
          <w:rtl/>
        </w:rPr>
        <w:t>ۡ</w:t>
      </w:r>
      <w:r w:rsidR="000934D6" w:rsidRPr="00E17E8F">
        <w:rPr>
          <w:rStyle w:val="Char8"/>
          <w:rFonts w:hint="eastAsia"/>
          <w:color w:val="auto"/>
          <w:rtl/>
        </w:rPr>
        <w:t>هُ</w:t>
      </w:r>
      <w:r w:rsidR="000934D6" w:rsidRPr="00E17E8F">
        <w:rPr>
          <w:rStyle w:val="Char8"/>
          <w:color w:val="auto"/>
          <w:rtl/>
        </w:rPr>
        <w:t xml:space="preserve"> </w:t>
      </w:r>
      <w:r w:rsidR="000934D6" w:rsidRPr="00E17E8F">
        <w:rPr>
          <w:rStyle w:val="Char8"/>
          <w:rFonts w:hint="eastAsia"/>
          <w:color w:val="auto"/>
          <w:rtl/>
        </w:rPr>
        <w:t>زُل</w:t>
      </w:r>
      <w:r w:rsidR="000934D6" w:rsidRPr="00E17E8F">
        <w:rPr>
          <w:rStyle w:val="Char8"/>
          <w:rFonts w:hint="cs"/>
          <w:color w:val="auto"/>
          <w:rtl/>
        </w:rPr>
        <w:t>ۡ</w:t>
      </w:r>
      <w:r w:rsidR="000934D6" w:rsidRPr="00E17E8F">
        <w:rPr>
          <w:rStyle w:val="Char8"/>
          <w:rFonts w:hint="eastAsia"/>
          <w:color w:val="auto"/>
          <w:rtl/>
        </w:rPr>
        <w:t>فَة</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سِي</w:t>
      </w:r>
      <w:r w:rsidR="000934D6" w:rsidRPr="00E17E8F">
        <w:rPr>
          <w:rStyle w:val="Char8"/>
          <w:rFonts w:hint="cs"/>
          <w:color w:val="auto"/>
          <w:rtl/>
        </w:rPr>
        <w:t>ٓ</w:t>
      </w:r>
      <w:r w:rsidR="000934D6" w:rsidRPr="00E17E8F">
        <w:rPr>
          <w:rStyle w:val="Char8"/>
          <w:rFonts w:hint="eastAsia"/>
          <w:color w:val="auto"/>
          <w:rtl/>
        </w:rPr>
        <w:t>‍</w:t>
      </w:r>
      <w:r w:rsidR="000934D6" w:rsidRPr="00E17E8F">
        <w:rPr>
          <w:rStyle w:val="Char8"/>
          <w:rFonts w:hint="cs"/>
          <w:color w:val="auto"/>
          <w:rtl/>
        </w:rPr>
        <w:t>ٔ</w:t>
      </w:r>
      <w:r w:rsidR="000934D6" w:rsidRPr="00E17E8F">
        <w:rPr>
          <w:rStyle w:val="Char8"/>
          <w:rFonts w:hint="eastAsia"/>
          <w:color w:val="auto"/>
          <w:rtl/>
        </w:rPr>
        <w:t>َت</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وُجُوهُ</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كَفَرُواْ</w:t>
      </w:r>
      <w:r w:rsidR="000934D6" w:rsidRPr="00E17E8F">
        <w:rPr>
          <w:rStyle w:val="Char8"/>
          <w:color w:val="auto"/>
          <w:rtl/>
        </w:rPr>
        <w:t xml:space="preserve"> </w:t>
      </w:r>
      <w:r w:rsidR="000934D6" w:rsidRPr="00E17E8F">
        <w:rPr>
          <w:rStyle w:val="Char8"/>
          <w:rFonts w:hint="eastAsia"/>
          <w:color w:val="auto"/>
          <w:rtl/>
        </w:rPr>
        <w:t>وَقِيلَ</w:t>
      </w:r>
      <w:r w:rsidR="000934D6" w:rsidRPr="00E17E8F">
        <w:rPr>
          <w:rStyle w:val="Char8"/>
          <w:color w:val="auto"/>
          <w:rtl/>
        </w:rPr>
        <w:t xml:space="preserve"> </w:t>
      </w:r>
      <w:r w:rsidR="000934D6" w:rsidRPr="00E17E8F">
        <w:rPr>
          <w:rStyle w:val="Char8"/>
          <w:rFonts w:hint="eastAsia"/>
          <w:color w:val="auto"/>
          <w:rtl/>
        </w:rPr>
        <w:t>هَ</w:t>
      </w:r>
      <w:r w:rsidR="000934D6" w:rsidRPr="00E17E8F">
        <w:rPr>
          <w:rStyle w:val="Char8"/>
          <w:rFonts w:hint="cs"/>
          <w:color w:val="auto"/>
          <w:rtl/>
        </w:rPr>
        <w:t>ٰ</w:t>
      </w:r>
      <w:r w:rsidR="000934D6" w:rsidRPr="00E17E8F">
        <w:rPr>
          <w:rStyle w:val="Char8"/>
          <w:rFonts w:hint="eastAsia"/>
          <w:color w:val="auto"/>
          <w:rtl/>
        </w:rPr>
        <w:t>ذَا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w:t>
      </w:r>
      <w:r w:rsidR="000934D6" w:rsidRPr="00E17E8F">
        <w:rPr>
          <w:rStyle w:val="Char8"/>
          <w:color w:val="auto"/>
          <w:rtl/>
        </w:rPr>
        <w:t xml:space="preserve"> </w:t>
      </w:r>
      <w:r w:rsidR="000934D6" w:rsidRPr="00E17E8F">
        <w:rPr>
          <w:rStyle w:val="Char8"/>
          <w:rFonts w:hint="eastAsia"/>
          <w:color w:val="auto"/>
          <w:rtl/>
        </w:rPr>
        <w:t>كُنتُم</w:t>
      </w:r>
      <w:r w:rsidR="000934D6" w:rsidRPr="00E17E8F">
        <w:rPr>
          <w:rStyle w:val="Char8"/>
          <w:color w:val="auto"/>
          <w:rtl/>
        </w:rPr>
        <w:t xml:space="preserve"> </w:t>
      </w:r>
      <w:r w:rsidR="000934D6" w:rsidRPr="00E17E8F">
        <w:rPr>
          <w:rStyle w:val="Char8"/>
          <w:rFonts w:hint="eastAsia"/>
          <w:color w:val="auto"/>
          <w:rtl/>
        </w:rPr>
        <w:t>بِهِ</w:t>
      </w:r>
      <w:r w:rsidR="000934D6" w:rsidRPr="00E17E8F">
        <w:rPr>
          <w:rStyle w:val="Char8"/>
          <w:rFonts w:hint="cs"/>
          <w:color w:val="auto"/>
          <w:rtl/>
        </w:rPr>
        <w:t>ۦ</w:t>
      </w:r>
      <w:r w:rsidR="000934D6" w:rsidRPr="00E17E8F">
        <w:rPr>
          <w:rStyle w:val="Char8"/>
          <w:color w:val="auto"/>
          <w:rtl/>
        </w:rPr>
        <w:t xml:space="preserve"> </w:t>
      </w:r>
      <w:r w:rsidR="000934D6" w:rsidRPr="00E17E8F">
        <w:rPr>
          <w:rStyle w:val="Char8"/>
          <w:rFonts w:hint="eastAsia"/>
          <w:color w:val="auto"/>
          <w:rtl/>
        </w:rPr>
        <w:t>تَدَّعُونَ</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الملك</w:t>
      </w:r>
      <w:r w:rsidR="000934D6" w:rsidRPr="00E17E8F">
        <w:rPr>
          <w:rStyle w:val="Char"/>
          <w:color w:val="auto"/>
          <w:rtl/>
        </w:rPr>
        <w:t xml:space="preserve">: </w:t>
      </w:r>
      <w:r w:rsidR="000934D6" w:rsidRPr="00E17E8F">
        <w:rPr>
          <w:rStyle w:val="Char"/>
          <w:rFonts w:hint="cs"/>
          <w:color w:val="auto"/>
          <w:rtl/>
        </w:rPr>
        <w:t>٢٧</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«هنگامی که این وعد</w:t>
      </w:r>
      <w:r w:rsidR="003B4E8A" w:rsidRPr="00E17E8F">
        <w:rPr>
          <w:rFonts w:hint="cs"/>
          <w:rtl/>
          <w:lang w:bidi="fa-IR"/>
        </w:rPr>
        <w:t>ۀ</w:t>
      </w:r>
      <w:r w:rsidRPr="00E17E8F">
        <w:rPr>
          <w:rFonts w:hint="cs"/>
          <w:rtl/>
          <w:lang w:bidi="fa-IR"/>
        </w:rPr>
        <w:t xml:space="preserve"> را از نزدیک مشاهده کردند، چهره</w:t>
      </w:r>
      <w:r w:rsidR="00D55DA0" w:rsidRPr="00E17E8F">
        <w:rPr>
          <w:rFonts w:hint="cs"/>
          <w:rtl/>
          <w:lang w:bidi="fa-IR"/>
        </w:rPr>
        <w:t>‌</w:t>
      </w:r>
      <w:r w:rsidRPr="00E17E8F">
        <w:rPr>
          <w:rFonts w:hint="cs"/>
          <w:rtl/>
          <w:lang w:bidi="fa-IR"/>
        </w:rPr>
        <w:t>های کافران درهم و زشت می‌گردد، و بدیشان گفته می‌شود، این همان چیزی است که خود می‌خواستید».</w:t>
      </w:r>
    </w:p>
    <w:p w:rsidR="000934D6" w:rsidRPr="00E17E8F" w:rsidRDefault="000934D6" w:rsidP="00A67783">
      <w:pPr>
        <w:pStyle w:val="a0"/>
        <w:rPr>
          <w:rtl/>
          <w:lang w:bidi="fa-IR"/>
        </w:rPr>
      </w:pPr>
      <w:r w:rsidRPr="00E17E8F">
        <w:rPr>
          <w:rFonts w:hint="cs"/>
          <w:rtl/>
          <w:lang w:bidi="fa-IR"/>
        </w:rPr>
        <w:t xml:space="preserve">گفت: منظور وی امیر المؤمنین است، و ای فضیل، تا روز قیامت هیچ کس غیر علی را به این نام، نامگذاری نمی‌کند مگر بدگوی دروغ‌پرداز، اما به خدا سوگند ای فضیل زیارت کنندگانی خالص برای خدا غیر از شما وجود ندارد و فقط گناهان شما را می‌بخشاید، و آن را فقط از شما می‌پذیرد، و شما مشمول این آیه می‌باشید: </w:t>
      </w:r>
    </w:p>
    <w:p w:rsidR="000934D6" w:rsidRPr="00E17E8F" w:rsidRDefault="00EB08E0" w:rsidP="00515CD1">
      <w:pPr>
        <w:pStyle w:val="a8"/>
        <w:rPr>
          <w:color w:val="auto"/>
          <w:sz w:val="32"/>
          <w:szCs w:val="32"/>
          <w:rtl/>
          <w:lang w:bidi="fa-IR"/>
        </w:rPr>
      </w:pPr>
      <w:r w:rsidRPr="00E17E8F">
        <w:rPr>
          <w:rFonts w:ascii="KFGQPC Uthman Taha Naskh" w:cs="Traditional Arabic" w:hint="cs"/>
          <w:color w:val="auto"/>
          <w:rtl/>
        </w:rPr>
        <w:t>﴿</w:t>
      </w:r>
      <w:r w:rsidR="000934D6" w:rsidRPr="00E17E8F">
        <w:rPr>
          <w:rStyle w:val="Char8"/>
          <w:rFonts w:hint="eastAsia"/>
          <w:color w:val="auto"/>
          <w:rtl/>
        </w:rPr>
        <w:t>إِن</w:t>
      </w:r>
      <w:r w:rsidR="000934D6" w:rsidRPr="00E17E8F">
        <w:rPr>
          <w:rStyle w:val="Char8"/>
          <w:color w:val="auto"/>
          <w:rtl/>
        </w:rPr>
        <w:t xml:space="preserve"> </w:t>
      </w:r>
      <w:r w:rsidR="000934D6" w:rsidRPr="00E17E8F">
        <w:rPr>
          <w:rStyle w:val="Char8"/>
          <w:rFonts w:hint="eastAsia"/>
          <w:color w:val="auto"/>
          <w:rtl/>
        </w:rPr>
        <w:t>تَج</w:t>
      </w:r>
      <w:r w:rsidR="000934D6" w:rsidRPr="00E17E8F">
        <w:rPr>
          <w:rStyle w:val="Char8"/>
          <w:rFonts w:hint="cs"/>
          <w:color w:val="auto"/>
          <w:rtl/>
        </w:rPr>
        <w:t>ۡ</w:t>
      </w:r>
      <w:r w:rsidR="000934D6" w:rsidRPr="00E17E8F">
        <w:rPr>
          <w:rStyle w:val="Char8"/>
          <w:rFonts w:hint="eastAsia"/>
          <w:color w:val="auto"/>
          <w:rtl/>
        </w:rPr>
        <w:t>تَنِبُواْ</w:t>
      </w:r>
      <w:r w:rsidR="000934D6" w:rsidRPr="00E17E8F">
        <w:rPr>
          <w:rStyle w:val="Char8"/>
          <w:color w:val="auto"/>
          <w:rtl/>
        </w:rPr>
        <w:t xml:space="preserve"> </w:t>
      </w:r>
      <w:r w:rsidR="000934D6" w:rsidRPr="00E17E8F">
        <w:rPr>
          <w:rStyle w:val="Char8"/>
          <w:rFonts w:hint="eastAsia"/>
          <w:color w:val="auto"/>
          <w:rtl/>
        </w:rPr>
        <w:t>كَبَا</w:t>
      </w:r>
      <w:r w:rsidR="000934D6" w:rsidRPr="00E17E8F">
        <w:rPr>
          <w:rStyle w:val="Char8"/>
          <w:rFonts w:hint="cs"/>
          <w:color w:val="auto"/>
          <w:rtl/>
        </w:rPr>
        <w:t>ٓ</w:t>
      </w:r>
      <w:r w:rsidR="000934D6" w:rsidRPr="00E17E8F">
        <w:rPr>
          <w:rStyle w:val="Char8"/>
          <w:rFonts w:hint="eastAsia"/>
          <w:color w:val="auto"/>
          <w:rtl/>
        </w:rPr>
        <w:t>ئِرَ</w:t>
      </w:r>
      <w:r w:rsidR="000934D6" w:rsidRPr="00E17E8F">
        <w:rPr>
          <w:rStyle w:val="Char8"/>
          <w:color w:val="auto"/>
          <w:rtl/>
        </w:rPr>
        <w:t xml:space="preserve"> </w:t>
      </w:r>
      <w:r w:rsidR="000934D6" w:rsidRPr="00E17E8F">
        <w:rPr>
          <w:rStyle w:val="Char8"/>
          <w:rFonts w:hint="eastAsia"/>
          <w:color w:val="auto"/>
          <w:rtl/>
        </w:rPr>
        <w:t>مَا</w:t>
      </w:r>
      <w:r w:rsidR="000934D6" w:rsidRPr="00E17E8F">
        <w:rPr>
          <w:rStyle w:val="Char8"/>
          <w:color w:val="auto"/>
          <w:rtl/>
        </w:rPr>
        <w:t xml:space="preserve"> </w:t>
      </w:r>
      <w:r w:rsidR="000934D6" w:rsidRPr="00E17E8F">
        <w:rPr>
          <w:rStyle w:val="Char8"/>
          <w:rFonts w:hint="eastAsia"/>
          <w:color w:val="auto"/>
          <w:rtl/>
        </w:rPr>
        <w:t>تُن</w:t>
      </w:r>
      <w:r w:rsidR="000934D6" w:rsidRPr="00E17E8F">
        <w:rPr>
          <w:rStyle w:val="Char8"/>
          <w:rFonts w:hint="cs"/>
          <w:color w:val="auto"/>
          <w:rtl/>
        </w:rPr>
        <w:t>ۡ</w:t>
      </w:r>
      <w:r w:rsidR="000934D6" w:rsidRPr="00E17E8F">
        <w:rPr>
          <w:rStyle w:val="Char8"/>
          <w:rFonts w:hint="eastAsia"/>
          <w:color w:val="auto"/>
          <w:rtl/>
        </w:rPr>
        <w:t>هَو</w:t>
      </w:r>
      <w:r w:rsidR="000934D6" w:rsidRPr="00E17E8F">
        <w:rPr>
          <w:rStyle w:val="Char8"/>
          <w:rFonts w:hint="cs"/>
          <w:color w:val="auto"/>
          <w:rtl/>
        </w:rPr>
        <w:t>ۡ</w:t>
      </w:r>
      <w:r w:rsidR="000934D6" w:rsidRPr="00E17E8F">
        <w:rPr>
          <w:rStyle w:val="Char8"/>
          <w:rFonts w:hint="eastAsia"/>
          <w:color w:val="auto"/>
          <w:rtl/>
        </w:rPr>
        <w:t>نَ</w:t>
      </w:r>
      <w:r w:rsidR="000934D6" w:rsidRPr="00E17E8F">
        <w:rPr>
          <w:rStyle w:val="Char8"/>
          <w:color w:val="auto"/>
          <w:rtl/>
        </w:rPr>
        <w:t xml:space="preserve"> </w:t>
      </w:r>
      <w:r w:rsidR="000934D6" w:rsidRPr="00E17E8F">
        <w:rPr>
          <w:rStyle w:val="Char8"/>
          <w:rFonts w:hint="eastAsia"/>
          <w:color w:val="auto"/>
          <w:rtl/>
        </w:rPr>
        <w:t>عَن</w:t>
      </w:r>
      <w:r w:rsidR="000934D6" w:rsidRPr="00E17E8F">
        <w:rPr>
          <w:rStyle w:val="Char8"/>
          <w:rFonts w:hint="cs"/>
          <w:color w:val="auto"/>
          <w:rtl/>
        </w:rPr>
        <w:t>ۡ</w:t>
      </w:r>
      <w:r w:rsidR="000934D6" w:rsidRPr="00E17E8F">
        <w:rPr>
          <w:rStyle w:val="Char8"/>
          <w:rFonts w:hint="eastAsia"/>
          <w:color w:val="auto"/>
          <w:rtl/>
        </w:rPr>
        <w:t>هُ</w:t>
      </w:r>
      <w:r w:rsidR="000934D6" w:rsidRPr="00E17E8F">
        <w:rPr>
          <w:rStyle w:val="Char8"/>
          <w:color w:val="auto"/>
          <w:rtl/>
        </w:rPr>
        <w:t xml:space="preserve"> </w:t>
      </w:r>
      <w:r w:rsidR="000934D6" w:rsidRPr="00E17E8F">
        <w:rPr>
          <w:rStyle w:val="Char8"/>
          <w:rFonts w:hint="eastAsia"/>
          <w:color w:val="auto"/>
          <w:rtl/>
        </w:rPr>
        <w:t>نُكَفِّر</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عَنكُم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سَيِّ‍</w:t>
      </w:r>
      <w:r w:rsidR="000934D6" w:rsidRPr="00E17E8F">
        <w:rPr>
          <w:rStyle w:val="Char8"/>
          <w:rFonts w:hint="cs"/>
          <w:color w:val="auto"/>
          <w:rtl/>
        </w:rPr>
        <w:t>ٔ</w:t>
      </w:r>
      <w:r w:rsidR="000934D6" w:rsidRPr="00E17E8F">
        <w:rPr>
          <w:rStyle w:val="Char8"/>
          <w:rFonts w:hint="eastAsia"/>
          <w:color w:val="auto"/>
          <w:rtl/>
        </w:rPr>
        <w:t>َاتِكُم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وَنُد</w:t>
      </w:r>
      <w:r w:rsidR="000934D6" w:rsidRPr="00E17E8F">
        <w:rPr>
          <w:rStyle w:val="Char8"/>
          <w:rFonts w:hint="cs"/>
          <w:color w:val="auto"/>
          <w:rtl/>
        </w:rPr>
        <w:t>ۡ</w:t>
      </w:r>
      <w:r w:rsidR="000934D6" w:rsidRPr="00E17E8F">
        <w:rPr>
          <w:rStyle w:val="Char8"/>
          <w:rFonts w:hint="eastAsia"/>
          <w:color w:val="auto"/>
          <w:rtl/>
        </w:rPr>
        <w:t>خِل</w:t>
      </w:r>
      <w:r w:rsidR="000934D6" w:rsidRPr="00E17E8F">
        <w:rPr>
          <w:rStyle w:val="Char8"/>
          <w:rFonts w:hint="cs"/>
          <w:color w:val="auto"/>
          <w:rtl/>
        </w:rPr>
        <w:t>ۡ</w:t>
      </w:r>
      <w:r w:rsidR="000934D6" w:rsidRPr="00E17E8F">
        <w:rPr>
          <w:rStyle w:val="Char8"/>
          <w:rFonts w:hint="eastAsia"/>
          <w:color w:val="auto"/>
          <w:rtl/>
        </w:rPr>
        <w:t>كُم</w:t>
      </w:r>
      <w:r w:rsidR="000934D6" w:rsidRPr="00E17E8F">
        <w:rPr>
          <w:rStyle w:val="Char8"/>
          <w:color w:val="auto"/>
          <w:rtl/>
        </w:rPr>
        <w:t xml:space="preserve"> </w:t>
      </w:r>
      <w:r w:rsidR="000934D6" w:rsidRPr="00E17E8F">
        <w:rPr>
          <w:rStyle w:val="Char8"/>
          <w:rFonts w:hint="eastAsia"/>
          <w:color w:val="auto"/>
          <w:rtl/>
        </w:rPr>
        <w:t>مُّد</w:t>
      </w:r>
      <w:r w:rsidR="000934D6" w:rsidRPr="00E17E8F">
        <w:rPr>
          <w:rStyle w:val="Char8"/>
          <w:rFonts w:hint="cs"/>
          <w:color w:val="auto"/>
          <w:rtl/>
        </w:rPr>
        <w:t>ۡ</w:t>
      </w:r>
      <w:r w:rsidR="000934D6" w:rsidRPr="00E17E8F">
        <w:rPr>
          <w:rStyle w:val="Char8"/>
          <w:rFonts w:hint="eastAsia"/>
          <w:color w:val="auto"/>
          <w:rtl/>
        </w:rPr>
        <w:t>خَل</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كَرِيم</w:t>
      </w:r>
      <w:r w:rsidR="000934D6" w:rsidRPr="00E17E8F">
        <w:rPr>
          <w:rStyle w:val="Char8"/>
          <w:rFonts w:hint="cs"/>
          <w:color w:val="auto"/>
          <w:rtl/>
        </w:rPr>
        <w:t>ٗ</w:t>
      </w:r>
      <w:r w:rsidR="000934D6" w:rsidRPr="00E17E8F">
        <w:rPr>
          <w:rStyle w:val="Char8"/>
          <w:rFonts w:hint="eastAsia"/>
          <w:color w:val="auto"/>
          <w:rtl/>
        </w:rPr>
        <w:t>ا</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النساء</w:t>
      </w:r>
      <w:r w:rsidR="000934D6" w:rsidRPr="00E17E8F">
        <w:rPr>
          <w:rStyle w:val="Char"/>
          <w:color w:val="auto"/>
          <w:rtl/>
        </w:rPr>
        <w:t xml:space="preserve">: </w:t>
      </w:r>
      <w:r w:rsidR="000934D6" w:rsidRPr="00E17E8F">
        <w:rPr>
          <w:rStyle w:val="Char"/>
          <w:rFonts w:hint="cs"/>
          <w:color w:val="auto"/>
          <w:rtl/>
        </w:rPr>
        <w:t>٣١</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«اگر از گناهان کبیره‌ای بپرهیزید که از آن نهی شده‌اید، گناهان صغیر</w:t>
      </w:r>
      <w:r w:rsidR="003B4E8A" w:rsidRPr="00E17E8F">
        <w:rPr>
          <w:rFonts w:hint="cs"/>
          <w:rtl/>
          <w:lang w:bidi="fa-IR"/>
        </w:rPr>
        <w:t>ۀ</w:t>
      </w:r>
      <w:r w:rsidRPr="00E17E8F">
        <w:rPr>
          <w:rFonts w:hint="cs"/>
          <w:rtl/>
          <w:lang w:bidi="fa-IR"/>
        </w:rPr>
        <w:t xml:space="preserve"> شما را از شما می‌زداییم و شما را به جایگاه بزرگوارانه‌ای وارد می‌گردانیم».</w:t>
      </w:r>
    </w:p>
    <w:p w:rsidR="000934D6" w:rsidRPr="00E17E8F" w:rsidRDefault="000934D6" w:rsidP="00A67783">
      <w:pPr>
        <w:pStyle w:val="a0"/>
        <w:rPr>
          <w:rtl/>
          <w:lang w:bidi="fa-IR"/>
        </w:rPr>
      </w:pPr>
      <w:r w:rsidRPr="00E17E8F">
        <w:rPr>
          <w:rFonts w:hint="cs"/>
          <w:rtl/>
          <w:lang w:bidi="fa-IR"/>
        </w:rPr>
        <w:t>و گفت: ای فضیل، مگر راضی نیستید که نماز را ادا کنید و زکات را پرداخت نمائید و زبان</w:t>
      </w:r>
      <w:r w:rsidR="000C540A">
        <w:rPr>
          <w:rFonts w:hint="cs"/>
          <w:rtl/>
          <w:lang w:bidi="fa-IR"/>
        </w:rPr>
        <w:t>‌</w:t>
      </w:r>
      <w:r w:rsidRPr="00E17E8F">
        <w:rPr>
          <w:rFonts w:hint="cs"/>
          <w:rtl/>
          <w:lang w:bidi="fa-IR"/>
        </w:rPr>
        <w:t xml:space="preserve">هایتان را مهار کنید و داخل بهشت شوید؟ سپس این آیه را خواند: </w:t>
      </w:r>
    </w:p>
    <w:p w:rsidR="000934D6" w:rsidRPr="00E17E8F" w:rsidRDefault="00EB08E0" w:rsidP="00515CD1">
      <w:pPr>
        <w:pStyle w:val="a8"/>
        <w:rPr>
          <w:color w:val="auto"/>
          <w:szCs w:val="26"/>
          <w:rtl/>
          <w:lang w:bidi="fa-IR"/>
        </w:rPr>
      </w:pPr>
      <w:r w:rsidRPr="00E17E8F">
        <w:rPr>
          <w:rFonts w:ascii="KFGQPC Uthman Taha Naskh" w:cs="Traditional Arabic" w:hint="cs"/>
          <w:color w:val="auto"/>
          <w:rtl/>
        </w:rPr>
        <w:t>﴿</w:t>
      </w:r>
      <w:r w:rsidR="000934D6" w:rsidRPr="00E17E8F">
        <w:rPr>
          <w:rStyle w:val="Char8"/>
          <w:rFonts w:hint="eastAsia"/>
          <w:color w:val="auto"/>
          <w:rtl/>
        </w:rPr>
        <w:t>أَلَم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تَرَ</w:t>
      </w:r>
      <w:r w:rsidR="000934D6" w:rsidRPr="00E17E8F">
        <w:rPr>
          <w:rStyle w:val="Char8"/>
          <w:color w:val="auto"/>
          <w:rtl/>
        </w:rPr>
        <w:t xml:space="preserve"> </w:t>
      </w:r>
      <w:r w:rsidR="000934D6" w:rsidRPr="00E17E8F">
        <w:rPr>
          <w:rStyle w:val="Char8"/>
          <w:rFonts w:hint="eastAsia"/>
          <w:color w:val="auto"/>
          <w:rtl/>
        </w:rPr>
        <w:t>إِلَى</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لَّذِينَ</w:t>
      </w:r>
      <w:r w:rsidR="000934D6" w:rsidRPr="00E17E8F">
        <w:rPr>
          <w:rStyle w:val="Char8"/>
          <w:color w:val="auto"/>
          <w:rtl/>
        </w:rPr>
        <w:t xml:space="preserve"> </w:t>
      </w:r>
      <w:r w:rsidR="000934D6" w:rsidRPr="00E17E8F">
        <w:rPr>
          <w:rStyle w:val="Char8"/>
          <w:rFonts w:hint="eastAsia"/>
          <w:color w:val="auto"/>
          <w:rtl/>
        </w:rPr>
        <w:t>قِيلَ</w:t>
      </w:r>
      <w:r w:rsidR="000934D6" w:rsidRPr="00E17E8F">
        <w:rPr>
          <w:rStyle w:val="Char8"/>
          <w:color w:val="auto"/>
          <w:rtl/>
        </w:rPr>
        <w:t xml:space="preserve"> </w:t>
      </w:r>
      <w:r w:rsidR="000934D6" w:rsidRPr="00E17E8F">
        <w:rPr>
          <w:rStyle w:val="Char8"/>
          <w:rFonts w:hint="eastAsia"/>
          <w:color w:val="auto"/>
          <w:rtl/>
        </w:rPr>
        <w:t>لَهُم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كُفُّو</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أَي</w:t>
      </w:r>
      <w:r w:rsidR="000934D6" w:rsidRPr="00E17E8F">
        <w:rPr>
          <w:rStyle w:val="Char8"/>
          <w:rFonts w:hint="cs"/>
          <w:color w:val="auto"/>
          <w:rtl/>
        </w:rPr>
        <w:t>ۡ</w:t>
      </w:r>
      <w:r w:rsidR="000934D6" w:rsidRPr="00E17E8F">
        <w:rPr>
          <w:rStyle w:val="Char8"/>
          <w:rFonts w:hint="eastAsia"/>
          <w:color w:val="auto"/>
          <w:rtl/>
        </w:rPr>
        <w:t>دِيَكُم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وَأَقِيمُواْ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لصَّلَو</w:t>
      </w:r>
      <w:r w:rsidR="000934D6" w:rsidRPr="00E17E8F">
        <w:rPr>
          <w:rStyle w:val="Char8"/>
          <w:rFonts w:hint="cs"/>
          <w:color w:val="auto"/>
          <w:rtl/>
        </w:rPr>
        <w:t>ٰ</w:t>
      </w:r>
      <w:r w:rsidR="000934D6" w:rsidRPr="00E17E8F">
        <w:rPr>
          <w:rStyle w:val="Char8"/>
          <w:rFonts w:hint="eastAsia"/>
          <w:color w:val="auto"/>
          <w:rtl/>
        </w:rPr>
        <w:t>ةَ</w:t>
      </w:r>
      <w:r w:rsidR="000934D6" w:rsidRPr="00E17E8F">
        <w:rPr>
          <w:rStyle w:val="Char8"/>
          <w:color w:val="auto"/>
          <w:rtl/>
        </w:rPr>
        <w:t xml:space="preserve"> </w:t>
      </w:r>
      <w:r w:rsidR="000934D6" w:rsidRPr="00E17E8F">
        <w:rPr>
          <w:rStyle w:val="Char8"/>
          <w:rFonts w:hint="eastAsia"/>
          <w:color w:val="auto"/>
          <w:rtl/>
        </w:rPr>
        <w:t>وَءَاتُواْ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لزَّكَو</w:t>
      </w:r>
      <w:r w:rsidR="000934D6" w:rsidRPr="00E17E8F">
        <w:rPr>
          <w:rStyle w:val="Char8"/>
          <w:rFonts w:hint="cs"/>
          <w:color w:val="auto"/>
          <w:rtl/>
        </w:rPr>
        <w:t>ٰ</w:t>
      </w:r>
      <w:r w:rsidR="000934D6" w:rsidRPr="00E17E8F">
        <w:rPr>
          <w:rStyle w:val="Char8"/>
          <w:rFonts w:hint="eastAsia"/>
          <w:color w:val="auto"/>
          <w:rtl/>
        </w:rPr>
        <w:t>ةَ</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النساء</w:t>
      </w:r>
      <w:r w:rsidR="000934D6" w:rsidRPr="00E17E8F">
        <w:rPr>
          <w:rStyle w:val="Char"/>
          <w:color w:val="auto"/>
          <w:rtl/>
        </w:rPr>
        <w:t xml:space="preserve">: </w:t>
      </w:r>
      <w:r w:rsidR="000934D6" w:rsidRPr="00E17E8F">
        <w:rPr>
          <w:rStyle w:val="Char"/>
          <w:rFonts w:hint="cs"/>
          <w:color w:val="auto"/>
          <w:rtl/>
        </w:rPr>
        <w:t>٧٧</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«آیا نمی‌بینی کسانی که بدیشان گفته می‌شد دست از جنگ بردارید و نماز را برپا دارید و زکات مال را بدر کنید».</w:t>
      </w:r>
    </w:p>
    <w:p w:rsidR="000934D6" w:rsidRPr="00E17E8F" w:rsidRDefault="000934D6" w:rsidP="00A67783">
      <w:pPr>
        <w:pStyle w:val="a0"/>
        <w:rPr>
          <w:rtl/>
          <w:lang w:bidi="fa-IR"/>
        </w:rPr>
      </w:pPr>
      <w:r w:rsidRPr="00E17E8F">
        <w:rPr>
          <w:rFonts w:hint="cs"/>
          <w:rtl/>
          <w:lang w:bidi="fa-IR"/>
        </w:rPr>
        <w:t>و گفت: به خدا سوگند این آیه شما را در بر می‌گیرد</w:t>
      </w:r>
      <w:r w:rsidRPr="00E17E8F">
        <w:rPr>
          <w:rStyle w:val="Char0"/>
          <w:vertAlign w:val="superscript"/>
          <w:rtl/>
        </w:rPr>
        <w:footnoteReference w:id="182"/>
      </w:r>
      <w:r w:rsidRPr="00E17E8F">
        <w:rPr>
          <w:rFonts w:hint="cs"/>
          <w:rtl/>
          <w:lang w:bidi="fa-IR"/>
        </w:rPr>
        <w:t xml:space="preserve">. </w:t>
      </w:r>
    </w:p>
    <w:p w:rsidR="000934D6" w:rsidRPr="00E17E8F" w:rsidRDefault="000934D6" w:rsidP="00A67783">
      <w:pPr>
        <w:pStyle w:val="a0"/>
        <w:rPr>
          <w:rtl/>
          <w:lang w:bidi="fa-IR"/>
        </w:rPr>
      </w:pPr>
      <w:r w:rsidRPr="00E17E8F">
        <w:rPr>
          <w:rFonts w:hint="cs"/>
          <w:rtl/>
          <w:lang w:bidi="fa-IR"/>
        </w:rPr>
        <w:t xml:space="preserve">قول خداوند متعال: </w:t>
      </w:r>
    </w:p>
    <w:p w:rsidR="000934D6" w:rsidRPr="00E17E8F" w:rsidRDefault="00EB08E0" w:rsidP="00515CD1">
      <w:pPr>
        <w:pStyle w:val="a8"/>
        <w:rPr>
          <w:color w:val="auto"/>
          <w:sz w:val="32"/>
          <w:szCs w:val="32"/>
          <w:rtl/>
          <w:lang w:bidi="fa-IR"/>
        </w:rPr>
      </w:pPr>
      <w:r w:rsidRPr="00E17E8F">
        <w:rPr>
          <w:rFonts w:ascii="KFGQPC Uthman Taha Naskh" w:cs="Traditional Arabic" w:hint="cs"/>
          <w:color w:val="auto"/>
          <w:rtl/>
        </w:rPr>
        <w:t>﴿</w:t>
      </w:r>
      <w:r w:rsidR="000934D6" w:rsidRPr="00E17E8F">
        <w:rPr>
          <w:rStyle w:val="Char8"/>
          <w:rFonts w:hint="eastAsia"/>
          <w:color w:val="auto"/>
          <w:rtl/>
        </w:rPr>
        <w:t>عَامِلَة</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نَّاصِبَة</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cs"/>
          <w:color w:val="auto"/>
          <w:rtl/>
        </w:rPr>
        <w:t>٣</w:t>
      </w:r>
      <w:r w:rsidR="000934D6" w:rsidRPr="00E17E8F">
        <w:rPr>
          <w:rStyle w:val="Char8"/>
          <w:color w:val="auto"/>
          <w:rtl/>
        </w:rPr>
        <w:t xml:space="preserve"> </w:t>
      </w:r>
      <w:r w:rsidR="000934D6" w:rsidRPr="00E17E8F">
        <w:rPr>
          <w:rStyle w:val="Char8"/>
          <w:rFonts w:hint="eastAsia"/>
          <w:color w:val="auto"/>
          <w:rtl/>
        </w:rPr>
        <w:t>تَص</w:t>
      </w:r>
      <w:r w:rsidR="000934D6" w:rsidRPr="00E17E8F">
        <w:rPr>
          <w:rStyle w:val="Char8"/>
          <w:rFonts w:hint="cs"/>
          <w:color w:val="auto"/>
          <w:rtl/>
        </w:rPr>
        <w:t>ۡ</w:t>
      </w:r>
      <w:r w:rsidR="000934D6" w:rsidRPr="00E17E8F">
        <w:rPr>
          <w:rStyle w:val="Char8"/>
          <w:rFonts w:hint="eastAsia"/>
          <w:color w:val="auto"/>
          <w:rtl/>
        </w:rPr>
        <w:t>لَى</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نَارًا</w:t>
      </w:r>
      <w:r w:rsidR="000934D6" w:rsidRPr="00E17E8F">
        <w:rPr>
          <w:rStyle w:val="Char8"/>
          <w:color w:val="auto"/>
          <w:rtl/>
        </w:rPr>
        <w:t xml:space="preserve"> </w:t>
      </w:r>
      <w:r w:rsidR="000934D6" w:rsidRPr="00E17E8F">
        <w:rPr>
          <w:rStyle w:val="Char8"/>
          <w:rFonts w:hint="eastAsia"/>
          <w:color w:val="auto"/>
          <w:rtl/>
        </w:rPr>
        <w:t>حَامِيَة</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الغاشية</w:t>
      </w:r>
      <w:r w:rsidR="000934D6" w:rsidRPr="00E17E8F">
        <w:rPr>
          <w:rStyle w:val="Char"/>
          <w:color w:val="auto"/>
          <w:rtl/>
        </w:rPr>
        <w:t xml:space="preserve">: </w:t>
      </w:r>
      <w:r w:rsidR="000934D6" w:rsidRPr="00E17E8F">
        <w:rPr>
          <w:rStyle w:val="Char"/>
          <w:rFonts w:hint="cs"/>
          <w:color w:val="auto"/>
          <w:rtl/>
        </w:rPr>
        <w:t>٣</w:t>
      </w:r>
      <w:r w:rsidR="000934D6" w:rsidRPr="00E17E8F">
        <w:rPr>
          <w:rStyle w:val="Char"/>
          <w:rFonts w:hint="eastAsia"/>
          <w:color w:val="auto"/>
          <w:rtl/>
        </w:rPr>
        <w:t>،</w:t>
      </w:r>
      <w:r w:rsidRPr="00E17E8F">
        <w:rPr>
          <w:rStyle w:val="Char"/>
          <w:color w:val="auto"/>
          <w:rtl/>
        </w:rPr>
        <w:t xml:space="preserve"> </w:t>
      </w:r>
      <w:r w:rsidR="000934D6" w:rsidRPr="00E17E8F">
        <w:rPr>
          <w:rStyle w:val="Char"/>
          <w:rFonts w:hint="cs"/>
          <w:color w:val="auto"/>
          <w:rtl/>
        </w:rPr>
        <w:t>٤</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«دائماً خواهند کوشد و رنج خواهند کشید، به آتش بس سوزان و گدازان دوزخ در خواهند آمد و خواهند سوخت».</w:t>
      </w:r>
    </w:p>
    <w:p w:rsidR="000934D6" w:rsidRPr="00E17E8F" w:rsidRDefault="000934D6" w:rsidP="00A67783">
      <w:pPr>
        <w:pStyle w:val="a0"/>
        <w:rPr>
          <w:rtl/>
          <w:lang w:bidi="fa-IR"/>
        </w:rPr>
      </w:pPr>
      <w:r w:rsidRPr="00E17E8F">
        <w:rPr>
          <w:rFonts w:hint="cs"/>
          <w:rtl/>
          <w:lang w:bidi="fa-IR"/>
        </w:rPr>
        <w:t>عمرو بن مقداد می‌گوید: از ابا عبدالله</w:t>
      </w:r>
      <w:r w:rsidR="004A1D72" w:rsidRPr="00E17E8F">
        <w:rPr>
          <w:rFonts w:cs="CTraditional Arabic" w:hint="cs"/>
          <w:rtl/>
          <w:lang w:bidi="fa-IR"/>
        </w:rPr>
        <w:t>÷</w:t>
      </w:r>
      <w:r w:rsidRPr="00E17E8F">
        <w:rPr>
          <w:rFonts w:hint="cs"/>
          <w:rtl/>
          <w:lang w:bidi="fa-IR"/>
        </w:rPr>
        <w:t xml:space="preserve"> شنیدم که می‌گفت: هر ناصبی اگر هم پرستش و کوشش کند این آیه شامل وی می‌شود، (</w:t>
      </w:r>
      <w:r w:rsidRPr="00E17E8F">
        <w:rPr>
          <w:rFonts w:hint="cs"/>
          <w:rtl/>
        </w:rPr>
        <w:t>عاملة ناصبة</w:t>
      </w:r>
      <w:r w:rsidRPr="00E17E8F">
        <w:rPr>
          <w:rFonts w:hint="cs"/>
          <w:rtl/>
          <w:lang w:bidi="fa-IR"/>
        </w:rPr>
        <w:t>) و هر ناصبی کوشا اعمالش از بین می‌رود و نابود می‌شود</w:t>
      </w:r>
      <w:r w:rsidRPr="00E17E8F">
        <w:rPr>
          <w:rStyle w:val="Char0"/>
          <w:vertAlign w:val="superscript"/>
          <w:rtl/>
        </w:rPr>
        <w:footnoteReference w:id="183"/>
      </w:r>
      <w:r w:rsidRPr="00E17E8F">
        <w:rPr>
          <w:rFonts w:hint="cs"/>
          <w:rtl/>
          <w:lang w:bidi="fa-IR"/>
        </w:rPr>
        <w:t xml:space="preserve">. </w:t>
      </w:r>
    </w:p>
    <w:p w:rsidR="000934D6" w:rsidRPr="00E17E8F" w:rsidRDefault="000934D6" w:rsidP="00911095">
      <w:pPr>
        <w:pStyle w:val="a0"/>
        <w:rPr>
          <w:rtl/>
          <w:lang w:bidi="fa-IR"/>
        </w:rPr>
      </w:pPr>
      <w:r w:rsidRPr="00E17E8F">
        <w:rPr>
          <w:rFonts w:hint="cs"/>
          <w:rtl/>
          <w:lang w:bidi="fa-IR"/>
        </w:rPr>
        <w:t>حنان از ابا عبدالله</w:t>
      </w:r>
      <w:r w:rsidR="004A1D72" w:rsidRPr="00E17E8F">
        <w:rPr>
          <w:rFonts w:cs="CTraditional Arabic" w:hint="cs"/>
          <w:rtl/>
          <w:lang w:bidi="fa-IR"/>
        </w:rPr>
        <w:t>÷</w:t>
      </w:r>
      <w:r w:rsidRPr="00E17E8F">
        <w:rPr>
          <w:rFonts w:hint="cs"/>
          <w:rtl/>
          <w:lang w:bidi="fa-IR"/>
        </w:rPr>
        <w:t xml:space="preserve"> روایت کرده که گفت: برای ناصبی اهمیتی ندارد نماز بخواند و یا زنا کند، و این آیه در رابطه با ایشان نازل گشته است </w:t>
      </w:r>
      <w:r w:rsidR="00911095" w:rsidRPr="00E17E8F">
        <w:rPr>
          <w:rFonts w:ascii="KFGQPC Uthman Taha Naskh" w:cs="Traditional Arabic" w:hint="cs"/>
          <w:rtl/>
        </w:rPr>
        <w:t>﴿</w:t>
      </w:r>
      <w:r w:rsidR="00911095" w:rsidRPr="00E17E8F">
        <w:rPr>
          <w:rStyle w:val="Char8"/>
          <w:rFonts w:hint="eastAsia"/>
          <w:color w:val="auto"/>
          <w:rtl/>
        </w:rPr>
        <w:t>عَامِلَة</w:t>
      </w:r>
      <w:r w:rsidR="00911095" w:rsidRPr="00E17E8F">
        <w:rPr>
          <w:rStyle w:val="Char8"/>
          <w:rFonts w:hint="cs"/>
          <w:color w:val="auto"/>
          <w:rtl/>
        </w:rPr>
        <w:t>ٞ</w:t>
      </w:r>
      <w:r w:rsidR="00911095" w:rsidRPr="00E17E8F">
        <w:rPr>
          <w:rStyle w:val="Char8"/>
          <w:color w:val="auto"/>
          <w:rtl/>
        </w:rPr>
        <w:t xml:space="preserve"> </w:t>
      </w:r>
      <w:r w:rsidR="00911095" w:rsidRPr="00E17E8F">
        <w:rPr>
          <w:rStyle w:val="Char8"/>
          <w:rFonts w:hint="eastAsia"/>
          <w:color w:val="auto"/>
          <w:rtl/>
        </w:rPr>
        <w:t>نَّاصِبَة</w:t>
      </w:r>
      <w:r w:rsidR="00911095" w:rsidRPr="00E17E8F">
        <w:rPr>
          <w:rStyle w:val="Char8"/>
          <w:rFonts w:hint="cs"/>
          <w:color w:val="auto"/>
          <w:rtl/>
        </w:rPr>
        <w:t>ٞ</w:t>
      </w:r>
      <w:r w:rsidR="00911095" w:rsidRPr="00E17E8F">
        <w:rPr>
          <w:rStyle w:val="Char8"/>
          <w:rFonts w:cs="Traditional Arabic"/>
          <w:color w:val="auto"/>
          <w:rtl/>
        </w:rPr>
        <w:t>﴾</w:t>
      </w:r>
      <w:r w:rsidRPr="00E17E8F">
        <w:rPr>
          <w:rStyle w:val="Char0"/>
          <w:vertAlign w:val="superscript"/>
          <w:rtl/>
        </w:rPr>
        <w:footnoteReference w:id="184"/>
      </w:r>
      <w:r w:rsidRPr="00E17E8F">
        <w:rPr>
          <w:rFonts w:hint="cs"/>
          <w:rtl/>
          <w:lang w:bidi="fa-IR"/>
        </w:rPr>
        <w:t xml:space="preserve">. دائماً خواهند کوشید و رنج خواهند کشید. </w:t>
      </w:r>
    </w:p>
    <w:p w:rsidR="000934D6" w:rsidRPr="00E17E8F" w:rsidRDefault="000934D6" w:rsidP="00A67783">
      <w:pPr>
        <w:pStyle w:val="a0"/>
        <w:rPr>
          <w:rtl/>
          <w:lang w:bidi="fa-IR"/>
        </w:rPr>
      </w:pPr>
      <w:r w:rsidRPr="00E17E8F">
        <w:rPr>
          <w:rFonts w:hint="cs"/>
          <w:rtl/>
          <w:lang w:bidi="fa-IR"/>
        </w:rPr>
        <w:t>و این فرمود</w:t>
      </w:r>
      <w:r w:rsidR="003B4E8A" w:rsidRPr="00E17E8F">
        <w:rPr>
          <w:rFonts w:hint="cs"/>
          <w:rtl/>
          <w:lang w:bidi="fa-IR"/>
        </w:rPr>
        <w:t>ۀ</w:t>
      </w:r>
      <w:r w:rsidRPr="00E17E8F">
        <w:rPr>
          <w:rFonts w:hint="cs"/>
          <w:rtl/>
          <w:lang w:bidi="fa-IR"/>
        </w:rPr>
        <w:t xml:space="preserve"> خداوند متعال است: </w:t>
      </w:r>
    </w:p>
    <w:p w:rsidR="000934D6" w:rsidRPr="00E17E8F" w:rsidRDefault="00EB08E0" w:rsidP="00515CD1">
      <w:pPr>
        <w:pStyle w:val="a8"/>
        <w:rPr>
          <w:color w:val="auto"/>
          <w:sz w:val="32"/>
          <w:szCs w:val="32"/>
          <w:rtl/>
          <w:lang w:bidi="fa-IR"/>
        </w:rPr>
      </w:pPr>
      <w:r w:rsidRPr="00E17E8F">
        <w:rPr>
          <w:rFonts w:ascii="KFGQPC Uthman Taha Naskh" w:cs="Traditional Arabic" w:hint="cs"/>
          <w:color w:val="auto"/>
          <w:rtl/>
        </w:rPr>
        <w:t>﴿</w:t>
      </w:r>
      <w:r w:rsidR="000934D6" w:rsidRPr="00E17E8F">
        <w:rPr>
          <w:rStyle w:val="Char8"/>
          <w:rFonts w:hint="eastAsia"/>
          <w:color w:val="auto"/>
          <w:rtl/>
        </w:rPr>
        <w:t>فَأَنذَر</w:t>
      </w:r>
      <w:r w:rsidR="000934D6" w:rsidRPr="00E17E8F">
        <w:rPr>
          <w:rStyle w:val="Char8"/>
          <w:rFonts w:hint="cs"/>
          <w:color w:val="auto"/>
          <w:rtl/>
        </w:rPr>
        <w:t>ۡ</w:t>
      </w:r>
      <w:r w:rsidR="000934D6" w:rsidRPr="00E17E8F">
        <w:rPr>
          <w:rStyle w:val="Char8"/>
          <w:rFonts w:hint="eastAsia"/>
          <w:color w:val="auto"/>
          <w:rtl/>
        </w:rPr>
        <w:t>تُكُم</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نَار</w:t>
      </w:r>
      <w:r w:rsidR="000934D6" w:rsidRPr="00E17E8F">
        <w:rPr>
          <w:rStyle w:val="Char8"/>
          <w:rFonts w:hint="cs"/>
          <w:color w:val="auto"/>
          <w:rtl/>
        </w:rPr>
        <w:t>ٗ</w:t>
      </w:r>
      <w:r w:rsidR="000934D6" w:rsidRPr="00E17E8F">
        <w:rPr>
          <w:rStyle w:val="Char8"/>
          <w:rFonts w:hint="eastAsia"/>
          <w:color w:val="auto"/>
          <w:rtl/>
        </w:rPr>
        <w:t>ا</w:t>
      </w:r>
      <w:r w:rsidR="000934D6" w:rsidRPr="00E17E8F">
        <w:rPr>
          <w:rStyle w:val="Char8"/>
          <w:color w:val="auto"/>
          <w:rtl/>
        </w:rPr>
        <w:t xml:space="preserve"> </w:t>
      </w:r>
      <w:r w:rsidR="000934D6" w:rsidRPr="00E17E8F">
        <w:rPr>
          <w:rStyle w:val="Char8"/>
          <w:rFonts w:hint="eastAsia"/>
          <w:color w:val="auto"/>
          <w:rtl/>
        </w:rPr>
        <w:t>تَلَظَّى</w:t>
      </w:r>
      <w:r w:rsidR="000934D6" w:rsidRPr="00E17E8F">
        <w:rPr>
          <w:rStyle w:val="Char8"/>
          <w:rFonts w:hint="cs"/>
          <w:color w:val="auto"/>
          <w:rtl/>
        </w:rPr>
        <w:t>ٰ١٤</w:t>
      </w:r>
      <w:r w:rsidR="000934D6" w:rsidRPr="00E17E8F">
        <w:rPr>
          <w:rStyle w:val="Char8"/>
          <w:color w:val="auto"/>
          <w:rtl/>
        </w:rPr>
        <w:t xml:space="preserve"> </w:t>
      </w:r>
      <w:r w:rsidR="000934D6" w:rsidRPr="00E17E8F">
        <w:rPr>
          <w:rStyle w:val="Char8"/>
          <w:rFonts w:hint="eastAsia"/>
          <w:color w:val="auto"/>
          <w:rtl/>
        </w:rPr>
        <w:t>لَا</w:t>
      </w:r>
      <w:r w:rsidR="000934D6" w:rsidRPr="00E17E8F">
        <w:rPr>
          <w:rStyle w:val="Char8"/>
          <w:color w:val="auto"/>
          <w:rtl/>
        </w:rPr>
        <w:t xml:space="preserve"> </w:t>
      </w:r>
      <w:r w:rsidR="000934D6" w:rsidRPr="00E17E8F">
        <w:rPr>
          <w:rStyle w:val="Char8"/>
          <w:rFonts w:hint="eastAsia"/>
          <w:color w:val="auto"/>
          <w:rtl/>
        </w:rPr>
        <w:t>يَص</w:t>
      </w:r>
      <w:r w:rsidR="000934D6" w:rsidRPr="00E17E8F">
        <w:rPr>
          <w:rStyle w:val="Char8"/>
          <w:rFonts w:hint="cs"/>
          <w:color w:val="auto"/>
          <w:rtl/>
        </w:rPr>
        <w:t>ۡ</w:t>
      </w:r>
      <w:r w:rsidR="000934D6" w:rsidRPr="00E17E8F">
        <w:rPr>
          <w:rStyle w:val="Char8"/>
          <w:rFonts w:hint="eastAsia"/>
          <w:color w:val="auto"/>
          <w:rtl/>
        </w:rPr>
        <w:t>لَى</w:t>
      </w:r>
      <w:r w:rsidR="000934D6" w:rsidRPr="00E17E8F">
        <w:rPr>
          <w:rStyle w:val="Char8"/>
          <w:rFonts w:hint="cs"/>
          <w:color w:val="auto"/>
          <w:rtl/>
        </w:rPr>
        <w:t>ٰ</w:t>
      </w:r>
      <w:r w:rsidR="000934D6" w:rsidRPr="00E17E8F">
        <w:rPr>
          <w:rStyle w:val="Char8"/>
          <w:rFonts w:hint="eastAsia"/>
          <w:color w:val="auto"/>
          <w:rtl/>
        </w:rPr>
        <w:t>هَا</w:t>
      </w:r>
      <w:r w:rsidR="000934D6" w:rsidRPr="00E17E8F">
        <w:rPr>
          <w:rStyle w:val="Char8"/>
          <w:rFonts w:hint="cs"/>
          <w:color w:val="auto"/>
          <w:rtl/>
        </w:rPr>
        <w:t>ٓ</w:t>
      </w:r>
      <w:r w:rsidR="000934D6" w:rsidRPr="00E17E8F">
        <w:rPr>
          <w:rStyle w:val="Char8"/>
          <w:color w:val="auto"/>
          <w:rtl/>
        </w:rPr>
        <w:t xml:space="preserve"> </w:t>
      </w:r>
      <w:r w:rsidR="000934D6" w:rsidRPr="00E17E8F">
        <w:rPr>
          <w:rStyle w:val="Char8"/>
          <w:rFonts w:hint="eastAsia"/>
          <w:color w:val="auto"/>
          <w:rtl/>
        </w:rPr>
        <w:t>إِلَّا</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w:t>
      </w:r>
      <w:r w:rsidR="000934D6" w:rsidRPr="00E17E8F">
        <w:rPr>
          <w:rStyle w:val="Char8"/>
          <w:rFonts w:hint="cs"/>
          <w:color w:val="auto"/>
          <w:rtl/>
        </w:rPr>
        <w:t>ۡ</w:t>
      </w:r>
      <w:r w:rsidR="000934D6" w:rsidRPr="00E17E8F">
        <w:rPr>
          <w:rStyle w:val="Char8"/>
          <w:rFonts w:hint="eastAsia"/>
          <w:color w:val="auto"/>
          <w:rtl/>
        </w:rPr>
        <w:t>أَش</w:t>
      </w:r>
      <w:r w:rsidR="000934D6" w:rsidRPr="00E17E8F">
        <w:rPr>
          <w:rStyle w:val="Char8"/>
          <w:rFonts w:hint="cs"/>
          <w:color w:val="auto"/>
          <w:rtl/>
        </w:rPr>
        <w:t>ۡ</w:t>
      </w:r>
      <w:r w:rsidR="000934D6" w:rsidRPr="00E17E8F">
        <w:rPr>
          <w:rStyle w:val="Char8"/>
          <w:rFonts w:hint="eastAsia"/>
          <w:color w:val="auto"/>
          <w:rtl/>
        </w:rPr>
        <w:t>قَى</w:t>
      </w:r>
      <w:r w:rsidR="000934D6" w:rsidRPr="00E17E8F">
        <w:rPr>
          <w:rStyle w:val="Char8"/>
          <w:rFonts w:hint="cs"/>
          <w:color w:val="auto"/>
          <w:rtl/>
        </w:rPr>
        <w:t>١٥</w:t>
      </w:r>
      <w:r w:rsidR="000934D6" w:rsidRPr="00E17E8F">
        <w:rPr>
          <w:rStyle w:val="Char8"/>
          <w:color w:val="auto"/>
          <w:rtl/>
        </w:rPr>
        <w:t xml:space="preserve"> </w:t>
      </w:r>
      <w:r w:rsidR="000934D6" w:rsidRPr="00E17E8F">
        <w:rPr>
          <w:rStyle w:val="Char8"/>
          <w:rFonts w:hint="cs"/>
          <w:color w:val="auto"/>
          <w:rtl/>
        </w:rPr>
        <w:t>ٱ</w:t>
      </w:r>
      <w:r w:rsidR="000934D6" w:rsidRPr="00E17E8F">
        <w:rPr>
          <w:rStyle w:val="Char8"/>
          <w:rFonts w:hint="eastAsia"/>
          <w:color w:val="auto"/>
          <w:rtl/>
        </w:rPr>
        <w:t>لَّذِي</w:t>
      </w:r>
      <w:r w:rsidR="000934D6" w:rsidRPr="00E17E8F">
        <w:rPr>
          <w:rStyle w:val="Char8"/>
          <w:color w:val="auto"/>
          <w:rtl/>
        </w:rPr>
        <w:t xml:space="preserve"> </w:t>
      </w:r>
      <w:r w:rsidR="000934D6" w:rsidRPr="00E17E8F">
        <w:rPr>
          <w:rStyle w:val="Char8"/>
          <w:rFonts w:hint="eastAsia"/>
          <w:color w:val="auto"/>
          <w:rtl/>
        </w:rPr>
        <w:t>كَذَّبَ</w:t>
      </w:r>
      <w:r w:rsidR="000934D6" w:rsidRPr="00E17E8F">
        <w:rPr>
          <w:rStyle w:val="Char8"/>
          <w:color w:val="auto"/>
          <w:rtl/>
        </w:rPr>
        <w:t xml:space="preserve"> </w:t>
      </w:r>
      <w:r w:rsidR="000934D6" w:rsidRPr="00E17E8F">
        <w:rPr>
          <w:rStyle w:val="Char8"/>
          <w:rFonts w:hint="eastAsia"/>
          <w:color w:val="auto"/>
          <w:rtl/>
        </w:rPr>
        <w:t>وَتَوَلَّى</w:t>
      </w:r>
      <w:r w:rsidR="000934D6" w:rsidRPr="00E17E8F">
        <w:rPr>
          <w:rStyle w:val="Char8"/>
          <w:rFonts w:hint="cs"/>
          <w:color w:val="auto"/>
          <w:rtl/>
        </w:rPr>
        <w:t>ٰ</w:t>
      </w:r>
      <w:r w:rsidRPr="00E17E8F">
        <w:rPr>
          <w:rFonts w:ascii="KFGQPC Uthman Taha Naskh" w:cs="Traditional Arabic" w:hint="cs"/>
          <w:color w:val="auto"/>
          <w:rtl/>
        </w:rPr>
        <w:t>﴾</w:t>
      </w:r>
      <w:r w:rsidR="000934D6" w:rsidRPr="00E17E8F">
        <w:rPr>
          <w:rStyle w:val="Char"/>
          <w:color w:val="auto"/>
          <w:rtl/>
        </w:rPr>
        <w:t xml:space="preserve"> [</w:t>
      </w:r>
      <w:r w:rsidR="000934D6" w:rsidRPr="00E17E8F">
        <w:rPr>
          <w:rStyle w:val="Char"/>
          <w:rFonts w:hint="eastAsia"/>
          <w:color w:val="auto"/>
          <w:rtl/>
        </w:rPr>
        <w:t>الليل</w:t>
      </w:r>
      <w:r w:rsidR="000934D6" w:rsidRPr="00E17E8F">
        <w:rPr>
          <w:rStyle w:val="Char"/>
          <w:color w:val="auto"/>
          <w:rtl/>
        </w:rPr>
        <w:t xml:space="preserve">: </w:t>
      </w:r>
      <w:r w:rsidR="000934D6" w:rsidRPr="00E17E8F">
        <w:rPr>
          <w:rStyle w:val="Char"/>
          <w:rFonts w:hint="cs"/>
          <w:color w:val="auto"/>
          <w:rtl/>
        </w:rPr>
        <w:t>١٤</w:t>
      </w:r>
      <w:r w:rsidR="00515CD1" w:rsidRPr="00E17E8F">
        <w:rPr>
          <w:rStyle w:val="Char"/>
          <w:rFonts w:hint="cs"/>
          <w:color w:val="auto"/>
          <w:rtl/>
        </w:rPr>
        <w:t>-</w:t>
      </w:r>
      <w:r w:rsidR="000934D6" w:rsidRPr="00E17E8F">
        <w:rPr>
          <w:rStyle w:val="Char"/>
          <w:rFonts w:hint="cs"/>
          <w:color w:val="auto"/>
          <w:rtl/>
        </w:rPr>
        <w:t>١٦</w:t>
      </w:r>
      <w:r w:rsidR="000934D6" w:rsidRPr="00E17E8F">
        <w:rPr>
          <w:rStyle w:val="Char"/>
          <w:color w:val="auto"/>
          <w:rtl/>
        </w:rPr>
        <w:t>]</w:t>
      </w:r>
      <w:r w:rsidRPr="00E17E8F">
        <w:rPr>
          <w:rStyle w:val="Char"/>
          <w:color w:val="auto"/>
          <w:rtl/>
        </w:rPr>
        <w:t xml:space="preserve"> </w:t>
      </w:r>
    </w:p>
    <w:p w:rsidR="000934D6" w:rsidRPr="00E17E8F" w:rsidRDefault="000934D6" w:rsidP="00515CD1">
      <w:pPr>
        <w:pStyle w:val="a5"/>
        <w:rPr>
          <w:rtl/>
          <w:lang w:bidi="fa-IR"/>
        </w:rPr>
      </w:pPr>
      <w:r w:rsidRPr="00E17E8F">
        <w:rPr>
          <w:rFonts w:hint="cs"/>
          <w:rtl/>
          <w:lang w:bidi="fa-IR"/>
        </w:rPr>
        <w:t>«من شما را از آتش هولناکی بیم می‌دهم که شعله‌ور می‌شود و زبانه می</w:t>
      </w:r>
      <w:r w:rsidRPr="00E17E8F">
        <w:rPr>
          <w:rFonts w:hint="eastAsia"/>
          <w:rtl/>
          <w:lang w:bidi="fa-IR"/>
        </w:rPr>
        <w:t>‌</w:t>
      </w:r>
      <w:r w:rsidRPr="00E17E8F">
        <w:rPr>
          <w:rFonts w:hint="cs"/>
          <w:rtl/>
          <w:lang w:bidi="fa-IR"/>
        </w:rPr>
        <w:t>کشد، بدان داخل نمی‌شود و نمی‌سوزد مگر بدبخت</w:t>
      </w:r>
      <w:r w:rsidRPr="00E17E8F">
        <w:rPr>
          <w:rFonts w:hint="eastAsia"/>
          <w:rtl/>
          <w:lang w:bidi="fa-IR"/>
        </w:rPr>
        <w:t>‌ترین انسان‌ها، همان کسی که حق را تکذیب می‌کند و به آیات آ</w:t>
      </w:r>
      <w:r w:rsidRPr="00E17E8F">
        <w:rPr>
          <w:rFonts w:hint="cs"/>
          <w:rtl/>
          <w:lang w:bidi="fa-IR"/>
        </w:rPr>
        <w:t>س</w:t>
      </w:r>
      <w:r w:rsidRPr="00E17E8F">
        <w:rPr>
          <w:rFonts w:hint="eastAsia"/>
          <w:rtl/>
          <w:lang w:bidi="fa-IR"/>
        </w:rPr>
        <w:t xml:space="preserve">مانی </w:t>
      </w:r>
      <w:r w:rsidRPr="00E17E8F">
        <w:rPr>
          <w:rFonts w:hint="cs"/>
          <w:rtl/>
          <w:lang w:bidi="fa-IR"/>
        </w:rPr>
        <w:t>پشت می‌کند».</w:t>
      </w:r>
    </w:p>
    <w:p w:rsidR="000934D6" w:rsidRPr="00E17E8F" w:rsidRDefault="000934D6" w:rsidP="00911095">
      <w:pPr>
        <w:pStyle w:val="a0"/>
        <w:rPr>
          <w:rtl/>
          <w:lang w:bidi="fa-IR"/>
        </w:rPr>
      </w:pPr>
      <w:r w:rsidRPr="00E17E8F">
        <w:rPr>
          <w:rFonts w:hint="cs"/>
          <w:rtl/>
          <w:lang w:bidi="fa-IR"/>
        </w:rPr>
        <w:t>عبدالرحمان بن کثیر از ابا عبدالله</w:t>
      </w:r>
      <w:r w:rsidR="004A1D72" w:rsidRPr="00E17E8F">
        <w:rPr>
          <w:rFonts w:cs="CTraditional Arabic" w:hint="cs"/>
          <w:rtl/>
          <w:lang w:bidi="fa-IR"/>
        </w:rPr>
        <w:t>÷</w:t>
      </w:r>
      <w:r w:rsidRPr="00E17E8F">
        <w:rPr>
          <w:rFonts w:hint="cs"/>
          <w:rtl/>
          <w:lang w:bidi="fa-IR"/>
        </w:rPr>
        <w:t xml:space="preserve"> در مورد این فرموده: (فأنذرتکم ناراً تلظی...) روایت کرده که گفت: در دوزخ دره‌ای هست که در آن آتش وجود دارد، بدان داخل نمی‌شود و نمی‌سوزد مگر فلان</w:t>
      </w:r>
      <w:r w:rsidRPr="00E17E8F">
        <w:rPr>
          <w:rStyle w:val="Char0"/>
          <w:vertAlign w:val="superscript"/>
          <w:rtl/>
        </w:rPr>
        <w:footnoteReference w:id="185"/>
      </w:r>
      <w:r w:rsidRPr="00E17E8F">
        <w:rPr>
          <w:rFonts w:hint="cs"/>
          <w:rtl/>
          <w:lang w:bidi="fa-IR"/>
        </w:rPr>
        <w:t>، آن کسی که پیامبر</w:t>
      </w:r>
      <w:r w:rsidR="004A1D72" w:rsidRPr="00E17E8F">
        <w:rPr>
          <w:rFonts w:cs="CTraditional Arabic" w:hint="cs"/>
          <w:rtl/>
          <w:lang w:bidi="fa-IR"/>
        </w:rPr>
        <w:t>ج</w:t>
      </w:r>
      <w:r w:rsidRPr="00E17E8F">
        <w:rPr>
          <w:rFonts w:hint="cs"/>
          <w:rtl/>
          <w:lang w:bidi="fa-IR"/>
        </w:rPr>
        <w:t xml:space="preserve"> را در سخنانش در مورد علی</w:t>
      </w:r>
      <w:r w:rsidR="004A1D72" w:rsidRPr="00E17E8F">
        <w:rPr>
          <w:rFonts w:cs="CTraditional Arabic" w:hint="cs"/>
          <w:rtl/>
          <w:lang w:bidi="fa-IR"/>
        </w:rPr>
        <w:t>÷</w:t>
      </w:r>
      <w:r w:rsidRPr="00E17E8F">
        <w:rPr>
          <w:rFonts w:hint="cs"/>
          <w:rtl/>
          <w:lang w:bidi="fa-IR"/>
        </w:rPr>
        <w:t xml:space="preserve"> تکذیب کرد و از ولایت وی اجتناب نمود، سپس گفت: آتش</w:t>
      </w:r>
      <w:r w:rsidRPr="00E17E8F">
        <w:rPr>
          <w:rFonts w:hint="eastAsia"/>
          <w:rtl/>
          <w:lang w:bidi="fa-IR"/>
        </w:rPr>
        <w:t>‌</w:t>
      </w:r>
      <w:r w:rsidRPr="00E17E8F">
        <w:rPr>
          <w:rFonts w:hint="cs"/>
          <w:rtl/>
          <w:lang w:bidi="fa-IR"/>
        </w:rPr>
        <w:t>ها با هم تفاوت دارند، هر اندازه آتش در آن دره باشد برای نواصب مهیا گشته است</w:t>
      </w:r>
      <w:r w:rsidRPr="00E17E8F">
        <w:rPr>
          <w:rStyle w:val="Char0"/>
          <w:vertAlign w:val="superscript"/>
          <w:rtl/>
        </w:rPr>
        <w:footnoteReference w:id="186"/>
      </w:r>
      <w:r w:rsidRPr="00E17E8F">
        <w:rPr>
          <w:rFonts w:hint="cs"/>
          <w:rtl/>
          <w:lang w:bidi="fa-IR"/>
        </w:rPr>
        <w:t>.</w:t>
      </w:r>
    </w:p>
    <w:p w:rsidR="000934D6" w:rsidRPr="00E17E8F" w:rsidRDefault="000934D6" w:rsidP="00515CD1">
      <w:pPr>
        <w:pStyle w:val="a1"/>
        <w:rPr>
          <w:rtl/>
          <w:lang w:bidi="fa-IR"/>
        </w:rPr>
      </w:pPr>
      <w:bookmarkStart w:id="22" w:name="_Toc486849197"/>
      <w:r w:rsidRPr="00E17E8F">
        <w:rPr>
          <w:rFonts w:hint="cs"/>
          <w:rtl/>
          <w:lang w:bidi="fa-IR"/>
        </w:rPr>
        <w:t>«یاری رساندن شیعیان به کفار بر علیه اهل سنت»</w:t>
      </w:r>
      <w:bookmarkEnd w:id="22"/>
      <w:r w:rsidRPr="00E17E8F">
        <w:rPr>
          <w:rFonts w:hint="cs"/>
          <w:rtl/>
          <w:lang w:bidi="fa-IR"/>
        </w:rPr>
        <w:t xml:space="preserve"> </w:t>
      </w:r>
    </w:p>
    <w:p w:rsidR="000934D6" w:rsidRPr="00E17E8F" w:rsidRDefault="000934D6" w:rsidP="000934D6">
      <w:pPr>
        <w:tabs>
          <w:tab w:val="right" w:pos="7031"/>
        </w:tabs>
        <w:jc w:val="both"/>
        <w:rPr>
          <w:rStyle w:val="Char0"/>
          <w:rtl/>
        </w:rPr>
      </w:pPr>
      <w:r w:rsidRPr="00E17E8F">
        <w:rPr>
          <w:rStyle w:val="Char0"/>
          <w:rFonts w:hint="cs"/>
          <w:rtl/>
        </w:rPr>
        <w:t>شیخ مفید در (الاختصاص) ص 255 از مسلم مولی ابو الحسن</w:t>
      </w:r>
      <w:r w:rsidR="004A1D72" w:rsidRPr="00E17E8F">
        <w:rPr>
          <w:rStyle w:val="Char0"/>
          <w:rFonts w:cs="CTraditional Arabic" w:hint="cs"/>
          <w:rtl/>
        </w:rPr>
        <w:t>÷</w:t>
      </w:r>
      <w:r w:rsidRPr="00E17E8F">
        <w:rPr>
          <w:rStyle w:val="Char0"/>
          <w:rFonts w:hint="cs"/>
          <w:rtl/>
        </w:rPr>
        <w:t xml:space="preserve"> روایت کرده که گفت: مردی از ابو الحسن سؤال کرد و به وی گفت: ملت ترک بهترند یا این</w:t>
      </w:r>
      <w:r w:rsidR="00515CD1" w:rsidRPr="00E17E8F">
        <w:rPr>
          <w:rStyle w:val="Char0"/>
          <w:rFonts w:hint="cs"/>
          <w:rtl/>
        </w:rPr>
        <w:t>‌</w:t>
      </w:r>
      <w:r w:rsidRPr="00E17E8F">
        <w:rPr>
          <w:rStyle w:val="Char0"/>
          <w:rFonts w:hint="cs"/>
          <w:rtl/>
        </w:rPr>
        <w:t>ها</w:t>
      </w:r>
      <w:r w:rsidRPr="00E17E8F">
        <w:rPr>
          <w:rStyle w:val="Char0"/>
          <w:vertAlign w:val="superscript"/>
          <w:rtl/>
        </w:rPr>
        <w:footnoteReference w:id="187"/>
      </w:r>
      <w:r w:rsidRPr="00E17E8F">
        <w:rPr>
          <w:rStyle w:val="Char0"/>
          <w:rFonts w:hint="cs"/>
          <w:rtl/>
        </w:rPr>
        <w:t>؟ به وی گفت: اگر نزد ترک‌ها رفتید به شما اجازه می‌دهند که به آئینتان رفتار نمائید؟ مسلم گوید: گفتم: نه بلكه برا</w:t>
      </w:r>
      <w:r w:rsidR="00CC17A9" w:rsidRPr="00E17E8F">
        <w:rPr>
          <w:rStyle w:val="Char0"/>
          <w:rFonts w:hint="cs"/>
          <w:rtl/>
        </w:rPr>
        <w:t xml:space="preserve">ی </w:t>
      </w:r>
      <w:r w:rsidRPr="00E17E8F">
        <w:rPr>
          <w:rStyle w:val="Char0"/>
          <w:rFonts w:hint="cs"/>
          <w:rtl/>
        </w:rPr>
        <w:t>كشتن ما تلاش م</w:t>
      </w:r>
      <w:r w:rsidR="00CC17A9" w:rsidRPr="00E17E8F">
        <w:rPr>
          <w:rStyle w:val="Char0"/>
          <w:rFonts w:hint="cs"/>
          <w:rtl/>
        </w:rPr>
        <w:t>ی‌</w:t>
      </w:r>
      <w:r w:rsidRPr="00E17E8F">
        <w:rPr>
          <w:rStyle w:val="Char0"/>
          <w:rFonts w:hint="cs"/>
          <w:rtl/>
        </w:rPr>
        <w:t>کنند.</w:t>
      </w:r>
    </w:p>
    <w:p w:rsidR="000934D6" w:rsidRPr="00E17E8F" w:rsidRDefault="000934D6" w:rsidP="000934D6">
      <w:pPr>
        <w:tabs>
          <w:tab w:val="right" w:pos="7031"/>
        </w:tabs>
        <w:jc w:val="both"/>
        <w:rPr>
          <w:rStyle w:val="Char0"/>
          <w:rtl/>
        </w:rPr>
      </w:pPr>
      <w:r w:rsidRPr="00E17E8F">
        <w:rPr>
          <w:rStyle w:val="Char0"/>
          <w:rFonts w:hint="cs"/>
          <w:rtl/>
        </w:rPr>
        <w:t>پس ابوالحسن گفت: اگر به نواصب حمله کردند شما هم به همراه ایشان بر آنان حمله‌ور شوید یا</w:t>
      </w:r>
      <w:r w:rsidR="00D55DA0" w:rsidRPr="00E17E8F">
        <w:rPr>
          <w:rStyle w:val="Char0"/>
          <w:rFonts w:hint="cs"/>
          <w:rtl/>
        </w:rPr>
        <w:t xml:space="preserve"> آن‌ها </w:t>
      </w:r>
      <w:r w:rsidRPr="00E17E8F">
        <w:rPr>
          <w:rStyle w:val="Char0"/>
          <w:rFonts w:hint="cs"/>
          <w:rtl/>
        </w:rPr>
        <w:t>را بر علیه آنان یاری رسانید.</w:t>
      </w:r>
    </w:p>
    <w:p w:rsidR="000934D6" w:rsidRPr="00E17E8F" w:rsidRDefault="000934D6" w:rsidP="000934D6">
      <w:pPr>
        <w:tabs>
          <w:tab w:val="right" w:pos="7031"/>
        </w:tabs>
        <w:jc w:val="both"/>
        <w:rPr>
          <w:rStyle w:val="Char0"/>
          <w:rtl/>
        </w:rPr>
      </w:pPr>
      <w:r w:rsidRPr="00E17E8F">
        <w:rPr>
          <w:rStyle w:val="Char0"/>
          <w:rFonts w:hint="cs"/>
          <w:rtl/>
        </w:rPr>
        <w:t xml:space="preserve">پس حمایت از کفار بر علیه اهل سنت به اعتقاد شیعیان از واجبات است، چه عمل کردن به دستور امام معصوم بنا بر باور ایشان واجب می‌باشد. </w:t>
      </w:r>
    </w:p>
    <w:p w:rsidR="000934D6" w:rsidRPr="00E17E8F" w:rsidRDefault="000934D6" w:rsidP="00515CD1">
      <w:pPr>
        <w:tabs>
          <w:tab w:val="right" w:pos="7031"/>
        </w:tabs>
        <w:jc w:val="both"/>
        <w:rPr>
          <w:rStyle w:val="Char0"/>
          <w:rtl/>
        </w:rPr>
      </w:pPr>
      <w:r w:rsidRPr="00E17E8F">
        <w:rPr>
          <w:rStyle w:val="Char0"/>
          <w:rFonts w:hint="cs"/>
          <w:rtl/>
        </w:rPr>
        <w:t>و تاریخ هم برخی از حمایت‌های شیعیان را از کفار بر ضد اهل سنت ثبت و بایگانی نموده است، و در این رابطه شیخ الاسلام ابن تیمیه (رحمه الله) می‌گوید: و رافضی‌ها بزرگترین اهل هوی و هوس از حیث نادانی و ستم کاری می‌باشند با بهترین دوستان خدا پس از پیامبران از پیشتازان نخستین اعم از مهاجرین و انصار</w:t>
      </w:r>
      <w:r w:rsidR="00515CD1" w:rsidRPr="00E17E8F">
        <w:rPr>
          <w:rStyle w:val="Char0"/>
          <w:rFonts w:hint="cs"/>
          <w:rtl/>
        </w:rPr>
        <w:t xml:space="preserve"> </w:t>
      </w:r>
      <w:r w:rsidR="00515CD1" w:rsidRPr="00E17E8F">
        <w:rPr>
          <w:rStyle w:val="Char0"/>
          <w:rFonts w:cs="CTraditional Arabic" w:hint="cs"/>
          <w:rtl/>
        </w:rPr>
        <w:t>ش</w:t>
      </w:r>
      <w:r w:rsidRPr="00E17E8F">
        <w:rPr>
          <w:rStyle w:val="Char0"/>
          <w:rFonts w:hint="cs"/>
          <w:rtl/>
        </w:rPr>
        <w:t xml:space="preserve"> که به نحو احسن از ایشان پیروی کرده‌اند، و یار و یاور کفار و منافقین هستند اعم از یهودی‌ها و نصاری و بت پرستان و بی‌دینان مانند نصیریه و اسماعیلیه و غیر ایشان از گمراهان، اگر دو دشمن بر سر پروردگارشان با هم در افتادند، و مردم در خصوص آنچه که پیامبران آورده‌اند با هم اختلاف پیدا کردند، بعضی از آنان بر آن ایمان آورده و برخی نیز بدان کفر ورزیده‌اند، خواه این اختلاف قولی باشد و یا عملی مانند جنگ‌های میان مسلمانان و اهل کتاب و مشرکین می</w:t>
      </w:r>
      <w:r w:rsidRPr="00E17E8F">
        <w:rPr>
          <w:rStyle w:val="Char0"/>
          <w:rFonts w:hint="eastAsia"/>
          <w:rtl/>
        </w:rPr>
        <w:t>‌</w:t>
      </w:r>
      <w:r w:rsidRPr="00E17E8F">
        <w:rPr>
          <w:rStyle w:val="Char0"/>
          <w:rFonts w:hint="cs"/>
          <w:rtl/>
        </w:rPr>
        <w:t>بینی که آنان مشرکین و اهل کتاب را بر علیه مسلمانان اهل قرآن یاری می‌دهند، همانطور که افرادی از ایشان بیش از یک بار به این کار اقدام نموده‌اند، مانند: یاری دادن ترک‌ها و دیگران، علیه مسلمانان در خراسان و عراق و الجزیره و شام و مصر و جاهای دیگر، و حمایت از نصاری بر ضد مسلمانان در شام و مصر و مناطق دیگر در مبارزات متعددی که از مهمترین رویدادهایی هستند که در قرن چهارم و هفتم برای اسلام پیش آمده‌اند، چه هنگامی که کفار ترک (مغول) به مناطق اسلامی هجوم آوردند و تعداد بی</w:t>
      </w:r>
      <w:r w:rsidRPr="00E17E8F">
        <w:rPr>
          <w:rStyle w:val="Char0"/>
          <w:rFonts w:hint="eastAsia"/>
          <w:rtl/>
        </w:rPr>
        <w:t>‌</w:t>
      </w:r>
      <w:r w:rsidRPr="00E17E8F">
        <w:rPr>
          <w:rStyle w:val="Char0"/>
          <w:rFonts w:hint="cs"/>
          <w:rtl/>
        </w:rPr>
        <w:t>شماری را از مسلمین به قتل رساندند، که تنها خدا به شمار</w:t>
      </w:r>
      <w:r w:rsidR="00D55DA0" w:rsidRPr="00E17E8F">
        <w:rPr>
          <w:rStyle w:val="Char0"/>
          <w:rFonts w:hint="cs"/>
          <w:rtl/>
        </w:rPr>
        <w:t xml:space="preserve"> آن‌ها </w:t>
      </w:r>
      <w:r w:rsidRPr="00E17E8F">
        <w:rPr>
          <w:rStyle w:val="Char0"/>
          <w:rFonts w:hint="cs"/>
          <w:rtl/>
        </w:rPr>
        <w:t>آگاهی دارد، روافض از تمام مردم بیشتر با مسلمانان دشمنی کردند و کفار را یاری دادند، و همچنین حمایت ایشان از یهودی‌ها مشهور است حتی مردم آنان را درازگوش یهودی‌ها به شمار آورده‌اند</w:t>
      </w:r>
      <w:r w:rsidRPr="00E17E8F">
        <w:rPr>
          <w:rStyle w:val="Char0"/>
          <w:vertAlign w:val="superscript"/>
          <w:rtl/>
        </w:rPr>
        <w:footnoteReference w:id="188"/>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دوباره می‌</w:t>
      </w:r>
      <w:r w:rsidRPr="00E17E8F">
        <w:rPr>
          <w:rStyle w:val="Char0"/>
          <w:rFonts w:hint="eastAsia"/>
          <w:rtl/>
        </w:rPr>
        <w:t xml:space="preserve">‌گوید: </w:t>
      </w:r>
      <w:r w:rsidRPr="00E17E8F">
        <w:rPr>
          <w:rStyle w:val="Char0"/>
          <w:rFonts w:hint="cs"/>
          <w:rtl/>
        </w:rPr>
        <w:t>اهل تشیع معتقدند که کفر اهل سنت از کفر یهود و نصاری غلیظ</w:t>
      </w:r>
      <w:r w:rsidRPr="00E17E8F">
        <w:rPr>
          <w:rStyle w:val="Char0"/>
          <w:rFonts w:hint="eastAsia"/>
          <w:rtl/>
        </w:rPr>
        <w:t>‌</w:t>
      </w:r>
      <w:r w:rsidRPr="00E17E8F">
        <w:rPr>
          <w:rStyle w:val="Char0"/>
          <w:rFonts w:hint="cs"/>
          <w:rtl/>
        </w:rPr>
        <w:t>تر است چه</w:t>
      </w:r>
      <w:r w:rsidR="00D55DA0" w:rsidRPr="00E17E8F">
        <w:rPr>
          <w:rStyle w:val="Char0"/>
          <w:rFonts w:hint="cs"/>
          <w:rtl/>
        </w:rPr>
        <w:t xml:space="preserve"> این‌ها </w:t>
      </w:r>
      <w:r w:rsidRPr="00E17E8F">
        <w:rPr>
          <w:rStyle w:val="Char0"/>
          <w:rFonts w:hint="cs"/>
          <w:rtl/>
        </w:rPr>
        <w:t>به نظر ایشان کفار اصلی هستند و</w:t>
      </w:r>
      <w:r w:rsidR="00D55DA0" w:rsidRPr="00E17E8F">
        <w:rPr>
          <w:rStyle w:val="Char0"/>
          <w:rFonts w:hint="cs"/>
          <w:rtl/>
        </w:rPr>
        <w:t xml:space="preserve"> آن‌ها </w:t>
      </w:r>
      <w:r w:rsidRPr="00E17E8F">
        <w:rPr>
          <w:rStyle w:val="Char0"/>
          <w:rFonts w:hint="cs"/>
          <w:rtl/>
        </w:rPr>
        <w:t>کفار مرتد می‌باشند، و کفر ارتداد به اجماع از کفر اصلی غلیظ‌تر و بدتر است، و بدین سبب کفار را بر علیه جمهور مسلمانان یاری می‌دهند، به قوم تاتار بر ضد جمهور مسلمانان یاری رساندند، و نیز</w:t>
      </w:r>
      <w:r w:rsidR="00D55DA0" w:rsidRPr="00E17E8F">
        <w:rPr>
          <w:rStyle w:val="Char0"/>
          <w:rFonts w:hint="cs"/>
          <w:rtl/>
        </w:rPr>
        <w:t xml:space="preserve"> آن‌ها </w:t>
      </w:r>
      <w:r w:rsidRPr="00E17E8F">
        <w:rPr>
          <w:rStyle w:val="Char0"/>
          <w:rFonts w:hint="cs"/>
          <w:rtl/>
        </w:rPr>
        <w:t>از مهمترین عوامل حمله‌ور شدن چنگیز خان به کشورهای اسلامی بودند، و آمدن هولاکو به سوی عراق و گرفتن شهر حلب و غارت و چپاول صالحیه و شهرهای دیگر به واسط</w:t>
      </w:r>
      <w:r w:rsidR="003B4E8A" w:rsidRPr="00E17E8F">
        <w:rPr>
          <w:rStyle w:val="Char0"/>
          <w:rFonts w:hint="cs"/>
          <w:rtl/>
        </w:rPr>
        <w:t>ۀ</w:t>
      </w:r>
      <w:r w:rsidRPr="00E17E8F">
        <w:rPr>
          <w:rStyle w:val="Char0"/>
          <w:rFonts w:hint="cs"/>
          <w:rtl/>
        </w:rPr>
        <w:t xml:space="preserve"> خباثت و حیله‌گری</w:t>
      </w:r>
      <w:r w:rsidR="00D55DA0" w:rsidRPr="00E17E8F">
        <w:rPr>
          <w:rStyle w:val="Char0"/>
          <w:rFonts w:hint="cs"/>
          <w:rtl/>
        </w:rPr>
        <w:t xml:space="preserve"> آن‌ها </w:t>
      </w:r>
      <w:r w:rsidRPr="00E17E8F">
        <w:rPr>
          <w:rStyle w:val="Char0"/>
          <w:rFonts w:hint="cs"/>
          <w:rtl/>
        </w:rPr>
        <w:t>به وقوع پیوست، و از این رو بود که ساز و برگ جنگی لشکریان مسلمین را به هنگام مرور بر</w:t>
      </w:r>
      <w:r w:rsidR="00D55DA0" w:rsidRPr="00E17E8F">
        <w:rPr>
          <w:rStyle w:val="Char0"/>
          <w:rFonts w:hint="cs"/>
          <w:rtl/>
        </w:rPr>
        <w:t xml:space="preserve"> آن‌ها </w:t>
      </w:r>
      <w:r w:rsidRPr="00E17E8F">
        <w:rPr>
          <w:rStyle w:val="Char0"/>
          <w:rFonts w:hint="cs"/>
          <w:rtl/>
        </w:rPr>
        <w:t>در زمان برگشتن به مصر در مرحل</w:t>
      </w:r>
      <w:r w:rsidR="003B4E8A" w:rsidRPr="00E17E8F">
        <w:rPr>
          <w:rStyle w:val="Char0"/>
          <w:rFonts w:hint="cs"/>
          <w:rtl/>
        </w:rPr>
        <w:t>ۀ</w:t>
      </w:r>
      <w:r w:rsidRPr="00E17E8F">
        <w:rPr>
          <w:rStyle w:val="Char0"/>
          <w:rFonts w:hint="cs"/>
          <w:rtl/>
        </w:rPr>
        <w:t xml:space="preserve"> اول به یغما بردند، و بدین علت راه‌ها را بر مسلمانان می</w:t>
      </w:r>
      <w:r w:rsidRPr="00E17E8F">
        <w:rPr>
          <w:rStyle w:val="Char0"/>
          <w:rFonts w:hint="eastAsia"/>
          <w:rtl/>
        </w:rPr>
        <w:t>‌</w:t>
      </w:r>
      <w:r w:rsidRPr="00E17E8F">
        <w:rPr>
          <w:rStyle w:val="Char0"/>
          <w:rFonts w:hint="cs"/>
          <w:rtl/>
        </w:rPr>
        <w:t>بستند، در میان ایشان به سبب یاری دادن قوم تاتار و قوم فرنگ بر ضد مسلمین در هنگام پیروزی اسلام نگرانی زیادی به وجود آمد، و نیز آنان به خاطر پیروزی فرنگ و نصاری و مقدم شمردن</w:t>
      </w:r>
      <w:r w:rsidR="00D55DA0" w:rsidRPr="00E17E8F">
        <w:rPr>
          <w:rStyle w:val="Char0"/>
          <w:rFonts w:hint="cs"/>
          <w:rtl/>
        </w:rPr>
        <w:t xml:space="preserve"> آن‌ها </w:t>
      </w:r>
      <w:r w:rsidRPr="00E17E8F">
        <w:rPr>
          <w:rStyle w:val="Char0"/>
          <w:rFonts w:hint="cs"/>
          <w:rtl/>
        </w:rPr>
        <w:t>بر مسلمانان اظهار خوشحالی کردند که مردم این شادمانی را از آنان شنیدند و تمام آنچه را که توصیف نمودم تنها بخشی از کارهایشان بود والا قضیه بزرگتر از اینهاست، و آگاهان به اوضاع و احوال اتفاق نظر دارند مبتنی بر اینکه قسمت اعظم شمشیرهایی که بر اهل قبله از جانب اهل قبله کشیده شده است تنها از طرف گروه‌های وابسته بدانها بوده است، و از نظر ضرر و زیان بر اسلام و مسلمانان و دوری از دستوارت اسلام از خوارج حروریه هم بدتر می‌باشند...</w:t>
      </w:r>
      <w:r w:rsidRPr="00E17E8F">
        <w:rPr>
          <w:rStyle w:val="Char0"/>
          <w:vertAlign w:val="superscript"/>
          <w:rtl/>
        </w:rPr>
        <w:footnoteReference w:id="189"/>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بر کسی که کمترین اطلاع از سابق</w:t>
      </w:r>
      <w:r w:rsidR="003B4E8A" w:rsidRPr="00E17E8F">
        <w:rPr>
          <w:rStyle w:val="Char0"/>
          <w:rFonts w:hint="cs"/>
          <w:rtl/>
        </w:rPr>
        <w:t>ۀ</w:t>
      </w:r>
      <w:r w:rsidRPr="00E17E8F">
        <w:rPr>
          <w:rStyle w:val="Char0"/>
          <w:rFonts w:hint="cs"/>
          <w:rtl/>
        </w:rPr>
        <w:t xml:space="preserve"> تاریخی شیعیان داشته باشد، نقش وزیر ابن علقمی خیانت کار، در سقوط بغداد، پایتخت خلافت اسلامی در آن زمان، و آنچه بر مسلمین واقع شد اعم از قتل و جنگ و ذلت و خواری به واسط</w:t>
      </w:r>
      <w:r w:rsidR="003B4E8A" w:rsidRPr="00E17E8F">
        <w:rPr>
          <w:rStyle w:val="Char0"/>
          <w:rFonts w:hint="cs"/>
          <w:rtl/>
        </w:rPr>
        <w:t>ۀ</w:t>
      </w:r>
      <w:r w:rsidRPr="00E17E8F">
        <w:rPr>
          <w:rStyle w:val="Char0"/>
          <w:rFonts w:hint="cs"/>
          <w:rtl/>
        </w:rPr>
        <w:t xml:space="preserve"> ملحق شدن به هولاکو و تحریک وی به لشکرکشی به عراق، و مهیا کردن ظروف تسلط و اشغال آن بر وی پوشیده نیست. </w:t>
      </w:r>
    </w:p>
    <w:p w:rsidR="000934D6" w:rsidRPr="00E17E8F" w:rsidRDefault="000934D6" w:rsidP="000934D6">
      <w:pPr>
        <w:tabs>
          <w:tab w:val="right" w:pos="7031"/>
        </w:tabs>
        <w:jc w:val="both"/>
        <w:rPr>
          <w:rStyle w:val="Char0"/>
          <w:rtl/>
        </w:rPr>
      </w:pPr>
      <w:r w:rsidRPr="00E17E8F">
        <w:rPr>
          <w:rStyle w:val="Char0"/>
          <w:rFonts w:hint="cs"/>
          <w:rtl/>
        </w:rPr>
        <w:t>و ابن علقمی در برنامه‌ریزی برای این کار این گونه عمل کرد، به خلیف</w:t>
      </w:r>
      <w:r w:rsidR="003B4E8A" w:rsidRPr="00E17E8F">
        <w:rPr>
          <w:rStyle w:val="Char0"/>
          <w:rFonts w:hint="cs"/>
          <w:rtl/>
        </w:rPr>
        <w:t>ۀ</w:t>
      </w:r>
      <w:r w:rsidRPr="00E17E8F">
        <w:rPr>
          <w:rStyle w:val="Char0"/>
          <w:rFonts w:hint="cs"/>
          <w:rtl/>
        </w:rPr>
        <w:t xml:space="preserve"> وقت مستعصم پیشنهاد کرد که برای کاهش دادن سنگینی‌های مالی بر بودج</w:t>
      </w:r>
      <w:r w:rsidR="003B4E8A" w:rsidRPr="00E17E8F">
        <w:rPr>
          <w:rStyle w:val="Char0"/>
          <w:rFonts w:hint="cs"/>
          <w:rtl/>
        </w:rPr>
        <w:t>ۀ</w:t>
      </w:r>
      <w:r w:rsidRPr="00E17E8F">
        <w:rPr>
          <w:rStyle w:val="Char0"/>
          <w:rFonts w:hint="cs"/>
          <w:rtl/>
        </w:rPr>
        <w:t xml:space="preserve"> عمومی بیشترین عدد ممکن از سربازان را اخراج نماید، پس خلیفه در این مورد با وی موافقت کرد، در حالی که نمی</w:t>
      </w:r>
      <w:r w:rsidRPr="00E17E8F">
        <w:rPr>
          <w:rStyle w:val="Char0"/>
          <w:rFonts w:hint="eastAsia"/>
          <w:rtl/>
        </w:rPr>
        <w:t>‌</w:t>
      </w:r>
      <w:r w:rsidRPr="00E17E8F">
        <w:rPr>
          <w:rStyle w:val="Char0"/>
          <w:rFonts w:hint="cs"/>
          <w:rtl/>
        </w:rPr>
        <w:t xml:space="preserve">دانست که پیشنهاد وزیر تنها تضعیف لشکر خلافت در رویارویی با هجوم قوم تاتار می‌باشد، تا جایی که وضعیت اجتماعی و مالی لشکریان فرو ریخت، به نحوی که آنان را ناچار کرد که حتی در جمع‌آوری و پاک کردن آلودگی‌ها به کار گماشته شوند. </w:t>
      </w:r>
    </w:p>
    <w:p w:rsidR="000934D6" w:rsidRPr="00E17E8F" w:rsidRDefault="000934D6" w:rsidP="000934D6">
      <w:pPr>
        <w:tabs>
          <w:tab w:val="right" w:pos="7031"/>
        </w:tabs>
        <w:jc w:val="both"/>
        <w:rPr>
          <w:rStyle w:val="Char0"/>
          <w:rtl/>
        </w:rPr>
      </w:pPr>
      <w:r w:rsidRPr="00E17E8F">
        <w:rPr>
          <w:rStyle w:val="Char0"/>
          <w:rFonts w:hint="cs"/>
          <w:rtl/>
        </w:rPr>
        <w:t xml:space="preserve">و به خاطر جمع آوری برخی از جوانب این خیانت علقمی بخشی از سخنان تاریخ‌دانان را در خصوص روشن نمودن هویت ابن علقمی و همکاری نمودن وی در سقوط خلافت اسلامی ارائه می‌نمائیم: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جلال الدین سیوطی می‌گوید: ابن علقمی با تاتار مکاتبه کرد و ایشان را به تصرف نمودن بغداد تشویق نمود</w:t>
      </w:r>
      <w:r w:rsidRPr="00E17E8F">
        <w:rPr>
          <w:rStyle w:val="Char0"/>
          <w:vertAlign w:val="superscript"/>
          <w:rtl/>
        </w:rPr>
        <w:footnoteReference w:id="190"/>
      </w:r>
      <w:r w:rsidRPr="00E17E8F">
        <w:rPr>
          <w:rStyle w:val="Char0"/>
          <w:rFonts w:hint="cs"/>
          <w:rtl/>
        </w:rPr>
        <w:t xml:space="preserve">.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ابو شامه شهاب الدین بن عبدالرحمان بن اسماعیل می‌گوید</w:t>
      </w:r>
      <w:r w:rsidRPr="00E17E8F">
        <w:rPr>
          <w:rStyle w:val="Char0"/>
          <w:vertAlign w:val="superscript"/>
          <w:rtl/>
        </w:rPr>
        <w:footnoteReference w:id="191"/>
      </w:r>
      <w:r w:rsidRPr="00E17E8F">
        <w:rPr>
          <w:rStyle w:val="Char0"/>
          <w:rFonts w:hint="cs"/>
          <w:rtl/>
        </w:rPr>
        <w:t>: تاتار (مغول) با توطئه</w:t>
      </w:r>
      <w:r w:rsidRPr="00E17E8F">
        <w:rPr>
          <w:rStyle w:val="Char0"/>
          <w:rFonts w:hint="eastAsia"/>
          <w:rtl/>
        </w:rPr>
        <w:t>‌ای که با وزیر خلیفه چیدند بر بغداد تسلط یافتند</w:t>
      </w:r>
      <w:r w:rsidRPr="00E17E8F">
        <w:rPr>
          <w:rStyle w:val="Char0"/>
          <w:vertAlign w:val="superscript"/>
          <w:rtl/>
        </w:rPr>
        <w:footnoteReference w:id="192"/>
      </w:r>
      <w:r w:rsidRPr="00E17E8F">
        <w:rPr>
          <w:rStyle w:val="Char0"/>
          <w:rFonts w:hint="cs"/>
          <w:rtl/>
        </w:rPr>
        <w:t xml:space="preserve">.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قطب الدین یونینی بعلبکی گفته است: و وزیر ابن علقمی با تاتار مکاتبه کرد و ایشان را درآن تطمیع نمود، و یکی از نوکرانش را به سوی آنان فرستاد، و تسلط و عراق را برای</w:t>
      </w:r>
      <w:r w:rsidR="00D55DA0" w:rsidRPr="00E17E8F">
        <w:rPr>
          <w:rStyle w:val="Char0"/>
          <w:rFonts w:hint="cs"/>
          <w:rtl/>
        </w:rPr>
        <w:t xml:space="preserve"> آن‌ها </w:t>
      </w:r>
      <w:r w:rsidRPr="00E17E8F">
        <w:rPr>
          <w:rStyle w:val="Char0"/>
          <w:rFonts w:hint="cs"/>
          <w:rtl/>
        </w:rPr>
        <w:t>هموار کرد، و از ایشان درخواست نمود که وی را در کشور، نایب خویش قرار دهند، پس این وعده را به وی دادند، و خود را برای لشکر کشی به قصد عراق آماده نمودند، و برای بدر الدین لؤلؤ صاحب موصل نوشتند که آنچه را که از وی درخواست می‌کنند از ساز و برگ جنگی برای ایشان ارسال نماید، پس</w:t>
      </w:r>
      <w:r w:rsidR="00D55DA0" w:rsidRPr="00E17E8F">
        <w:rPr>
          <w:rStyle w:val="Char0"/>
          <w:rFonts w:hint="cs"/>
          <w:rtl/>
        </w:rPr>
        <w:t xml:space="preserve"> آن‌ها </w:t>
      </w:r>
      <w:r w:rsidRPr="00E17E8F">
        <w:rPr>
          <w:rStyle w:val="Char0"/>
          <w:rFonts w:hint="cs"/>
          <w:rtl/>
        </w:rPr>
        <w:t>را بر ایشان فرستاد، و موقعی که هدفشان را بر آورد کرد، پی برد که آنان اگر عراق را تصرف کردند در آنجا باقی نمی‌مانند، لذا بصورت مخفیانه برای خلیفه نامه نوشت و وی را از آنان بر حذر داشت تا برای جنگ با ایشان خود را مهیا سازد، ولی وزیر مانع رسیدن فرستادگان وی به خلیفه می‌شد و کسی که از آنان بدون اطلاع وزیر نزد خلیفه می‌رسید، خلیفه وزیر را از موضوع آگاه می‌ساخت. بعلبکی به توصیف لشکریان گسیل داده شده به بغداد ادامه می‌دهد و بیان می‌دارد که پس از اینکه به شکست دادن حامی ضعیف از جلوگیری حمله دست یافتند، در آن هنگام ابن علقمی وزیر به خلیفه سفارش نمود که با فرماند</w:t>
      </w:r>
      <w:r w:rsidR="003B4E8A" w:rsidRPr="00E17E8F">
        <w:rPr>
          <w:rStyle w:val="Char0"/>
          <w:rFonts w:hint="cs"/>
          <w:rtl/>
        </w:rPr>
        <w:t>ۀ</w:t>
      </w:r>
      <w:r w:rsidRPr="00E17E8F">
        <w:rPr>
          <w:rStyle w:val="Char0"/>
          <w:rFonts w:hint="cs"/>
          <w:rtl/>
        </w:rPr>
        <w:t xml:space="preserve"> تاتار مدارا کند، و با وی به توافق برسد، و از او خواست که به سوی وی بیرون رود و طی پیمانی دختر فرماند</w:t>
      </w:r>
      <w:r w:rsidR="003B4E8A" w:rsidRPr="00E17E8F">
        <w:rPr>
          <w:rStyle w:val="Char0"/>
          <w:rFonts w:hint="cs"/>
          <w:rtl/>
        </w:rPr>
        <w:t>ۀ</w:t>
      </w:r>
      <w:r w:rsidRPr="00E17E8F">
        <w:rPr>
          <w:rStyle w:val="Char0"/>
          <w:rFonts w:hint="cs"/>
          <w:rtl/>
        </w:rPr>
        <w:t xml:space="preserve"> تاتار را به نکاح پسرش امیر ابوبکر در آورد، و گفت: تو را در منصب خلافت باقی می‌گذارد همانطور که پادشاه روم را در سلطنت روم باقی گذاشت و این هم تأثیری جز مطیع بودن تو برای وی نخواهد داشت کما اینکه نیاکانت با شاهان سلجوقیه چنین وضعیتی داشتند، و اگر این امر را بپذیری لشکریانش را از تو منصرف می‌سازد، چه این موجب جلوگیری از ریختن خون مسلمانان می‌شود، و پس از آن ممکن است طبق خواست تو عمل نماید، پس رفتن به سوی وی را برایش مهم جلوه داد، و او به همراه جمعی از بزرگان اصحابش در خیمه‌ای فرود آمد و سپس وزیر وارد شد، و فقهاء و طرفدارانشان را فرا خواند تا در مجلس عقد نکاحی که ظاهرسازی کرده بودند حضور یابند، پس همه بیرون رفتند و کشته شدند، و بدین ترتیب گروه گروه بیرون می‌رفتند و به قتل می‌رسیدند</w:t>
      </w:r>
      <w:r w:rsidRPr="00E17E8F">
        <w:rPr>
          <w:rStyle w:val="Char0"/>
          <w:vertAlign w:val="superscript"/>
          <w:rtl/>
        </w:rPr>
        <w:footnoteReference w:id="193"/>
      </w:r>
      <w:r w:rsidRPr="00E17E8F">
        <w:rPr>
          <w:rStyle w:val="Char0"/>
          <w:rFonts w:hint="cs"/>
          <w:rtl/>
        </w:rPr>
        <w:t xml:space="preserve">.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شمس الدین ذهبی بیان می‌دارد: بغداد، مقر خلافت تضعیف شد و از اخبار لشکری که به قصد کمک بسیج شده بود بی</w:t>
      </w:r>
      <w:r w:rsidRPr="00E17E8F">
        <w:rPr>
          <w:rStyle w:val="Char0"/>
          <w:rFonts w:hint="eastAsia"/>
          <w:rtl/>
        </w:rPr>
        <w:t>‌</w:t>
      </w:r>
      <w:r w:rsidRPr="00E17E8F">
        <w:rPr>
          <w:rStyle w:val="Char0"/>
          <w:rFonts w:hint="cs"/>
          <w:rtl/>
        </w:rPr>
        <w:t>آگاه شدند و کاروان عراق از هم گسیخت تمام</w:t>
      </w:r>
      <w:r w:rsidR="00D55DA0" w:rsidRPr="00E17E8F">
        <w:rPr>
          <w:rStyle w:val="Char0"/>
          <w:rFonts w:hint="cs"/>
          <w:rtl/>
        </w:rPr>
        <w:t xml:space="preserve"> این‌ها </w:t>
      </w:r>
      <w:r w:rsidRPr="00E17E8F">
        <w:rPr>
          <w:rStyle w:val="Char0"/>
          <w:rFonts w:hint="cs"/>
          <w:rtl/>
        </w:rPr>
        <w:t>کار وزیر ابن علقمی رافضی بود که کوشید حکومت بنی عباس را از هم بپاشد و حکومت علوی را به جای آن برپا نماید</w:t>
      </w:r>
      <w:r w:rsidRPr="00E17E8F">
        <w:rPr>
          <w:rStyle w:val="Char0"/>
          <w:vertAlign w:val="superscript"/>
          <w:rtl/>
        </w:rPr>
        <w:footnoteReference w:id="194"/>
      </w:r>
      <w:r w:rsidRPr="00E17E8F">
        <w:rPr>
          <w:rStyle w:val="Char0"/>
          <w:rFonts w:hint="cs"/>
          <w:rtl/>
        </w:rPr>
        <w:t>، و مکاتبة با تاتار را آغاز کرد و آنان نیز برای وی نامه می‌نوشتند، در حالی که خلیفه به این امور اطلاعی نداشت، و چندان هم پاسدار مصلحت نبود</w:t>
      </w:r>
      <w:r w:rsidRPr="00E17E8F">
        <w:rPr>
          <w:rStyle w:val="Char0"/>
          <w:vertAlign w:val="superscript"/>
          <w:rtl/>
        </w:rPr>
        <w:footnoteReference w:id="195"/>
      </w:r>
      <w:r w:rsidRPr="00E17E8F">
        <w:rPr>
          <w:rStyle w:val="Char0"/>
          <w:rFonts w:hint="cs"/>
          <w:rtl/>
        </w:rPr>
        <w:t xml:space="preserve">.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ابن شاکر کتبی گفته است: و شروع به مکاتبه با تاتار نمود تا اینکه به هولاکو جرأت داد و وی را به تصرف در آوردن بغداد فراخواند</w:t>
      </w:r>
      <w:r w:rsidRPr="00E17E8F">
        <w:rPr>
          <w:rStyle w:val="Char0"/>
          <w:vertAlign w:val="superscript"/>
          <w:rtl/>
        </w:rPr>
        <w:footnoteReference w:id="196"/>
      </w:r>
      <w:r w:rsidRPr="00E17E8F">
        <w:rPr>
          <w:rStyle w:val="Char0"/>
          <w:rFonts w:hint="cs"/>
          <w:rtl/>
        </w:rPr>
        <w:t xml:space="preserve">.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عبدالوهاب ابن تقی الدین سبکی می</w:t>
      </w:r>
      <w:r w:rsidRPr="00E17E8F">
        <w:rPr>
          <w:rStyle w:val="Char0"/>
          <w:rFonts w:hint="eastAsia"/>
          <w:rtl/>
        </w:rPr>
        <w:t>‌</w:t>
      </w:r>
      <w:r w:rsidRPr="00E17E8F">
        <w:rPr>
          <w:rStyle w:val="Char0"/>
          <w:rFonts w:hint="cs"/>
          <w:rtl/>
        </w:rPr>
        <w:t xml:space="preserve">گوید: </w:t>
      </w:r>
    </w:p>
    <w:p w:rsidR="000934D6" w:rsidRPr="00E17E8F" w:rsidRDefault="000934D6" w:rsidP="000934D6">
      <w:pPr>
        <w:tabs>
          <w:tab w:val="right" w:pos="7031"/>
        </w:tabs>
        <w:jc w:val="both"/>
        <w:rPr>
          <w:rStyle w:val="Char0"/>
          <w:rtl/>
        </w:rPr>
      </w:pPr>
      <w:r w:rsidRPr="00E17E8F">
        <w:rPr>
          <w:rStyle w:val="Char0"/>
          <w:rFonts w:hint="cs"/>
          <w:rtl/>
        </w:rPr>
        <w:t>و او (علقمی) شیع</w:t>
      </w:r>
      <w:r w:rsidR="003B4E8A" w:rsidRPr="00E17E8F">
        <w:rPr>
          <w:rStyle w:val="Char0"/>
          <w:rFonts w:hint="cs"/>
          <w:rtl/>
        </w:rPr>
        <w:t>ۀ</w:t>
      </w:r>
      <w:r w:rsidRPr="00E17E8F">
        <w:rPr>
          <w:rStyle w:val="Char0"/>
          <w:rFonts w:hint="cs"/>
          <w:rtl/>
        </w:rPr>
        <w:t xml:space="preserve"> رافضی، در قلبش دشمنی و عداوت اسلام و مسلمانان بود، بنابر این، گردآوری ثروت و کم کردن لشکریان را برای خلیفه ضروری جلوه داد، پس سربازان به دنبال کسی بودند که آنان را برای تمیز کردن زباله‌ها</w:t>
      </w:r>
      <w:r w:rsidRPr="00E17E8F">
        <w:rPr>
          <w:rStyle w:val="Char0"/>
          <w:rFonts w:hint="eastAsia"/>
          <w:rtl/>
        </w:rPr>
        <w:t xml:space="preserve"> به کار </w:t>
      </w:r>
      <w:r w:rsidRPr="00E17E8F">
        <w:rPr>
          <w:rStyle w:val="Char0"/>
          <w:rFonts w:hint="cs"/>
          <w:rtl/>
        </w:rPr>
        <w:t>گیرد، و بعضی از</w:t>
      </w:r>
      <w:r w:rsidR="00D55DA0" w:rsidRPr="00E17E8F">
        <w:rPr>
          <w:rStyle w:val="Char0"/>
          <w:rFonts w:hint="cs"/>
          <w:rtl/>
        </w:rPr>
        <w:t xml:space="preserve"> آن‌ها </w:t>
      </w:r>
      <w:r w:rsidRPr="00E17E8F">
        <w:rPr>
          <w:rStyle w:val="Char0"/>
          <w:rFonts w:hint="cs"/>
          <w:rtl/>
        </w:rPr>
        <w:t>برای امرار معاش اسبشان را به عنوان اجاره به مردم می‌دادند</w:t>
      </w:r>
      <w:r w:rsidRPr="00E17E8F">
        <w:rPr>
          <w:rStyle w:val="Char0"/>
          <w:vertAlign w:val="superscript"/>
          <w:rtl/>
        </w:rPr>
        <w:footnoteReference w:id="197"/>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سپس سبکی توطئه ابن علقمی را در رابطه با به قتل رساندن خلیفه و دانشمندان و فقهاء، و تصرف کردن بغداد و ریختن مشروبات در خانه‌های خداوند متعال را برای ما توصیف می‌کند و می‌گوید: و هولاکو به قصد تصرف بغداد از سمت شرق از خشکی آمد سپس دیواری برای لشکریانش ساخت و بغداد را محاصره نمود، وزیر به خلیفه پیشنهاد توافق و سازش با</w:t>
      </w:r>
      <w:r w:rsidR="00D55DA0" w:rsidRPr="00E17E8F">
        <w:rPr>
          <w:rStyle w:val="Char0"/>
          <w:rFonts w:hint="cs"/>
          <w:rtl/>
        </w:rPr>
        <w:t xml:space="preserve"> آن‌ها </w:t>
      </w:r>
      <w:r w:rsidRPr="00E17E8F">
        <w:rPr>
          <w:rStyle w:val="Char0"/>
          <w:rFonts w:hint="cs"/>
          <w:rtl/>
        </w:rPr>
        <w:t>را داد، و گفت: من به سوی</w:t>
      </w:r>
      <w:r w:rsidR="00D55DA0" w:rsidRPr="00E17E8F">
        <w:rPr>
          <w:rStyle w:val="Char0"/>
          <w:rFonts w:hint="cs"/>
          <w:rtl/>
        </w:rPr>
        <w:t xml:space="preserve"> آن‌ها </w:t>
      </w:r>
      <w:r w:rsidRPr="00E17E8F">
        <w:rPr>
          <w:rStyle w:val="Char0"/>
          <w:rFonts w:hint="cs"/>
          <w:rtl/>
        </w:rPr>
        <w:t>بیرون می‌روم و با آنان پیمان صلح می‌بندم، پس بیرون رفت و به نفع خودش از تاتارها اطمینان حاصل کرد و به سوی مستعصم برگشت و گفت: ای سرور ما امیر المؤمنین فرماند</w:t>
      </w:r>
      <w:r w:rsidR="003B4E8A" w:rsidRPr="00E17E8F">
        <w:rPr>
          <w:rStyle w:val="Char0"/>
          <w:rFonts w:hint="cs"/>
          <w:rtl/>
        </w:rPr>
        <w:t>ۀ</w:t>
      </w:r>
      <w:r w:rsidRPr="00E17E8F">
        <w:rPr>
          <w:rStyle w:val="Char0"/>
          <w:rFonts w:hint="cs"/>
          <w:rtl/>
        </w:rPr>
        <w:t xml:space="preserve"> تاتار، دوست دارد که دخترش را به نکاح پسر شما امیر ابوبکر در آورد، و تو را بر منصب خلافت باقی گذارد، همانطور که پادشاه روم را بر سلطنت رها نمود، و این تأثیری جز فرمانبرداری تو از وی نخواهد داشت، کما اینکه وضعیت نیاکان تو با پادشاهان سلجوقی اینگونه بوده است، و لشکریانش را از تو منصرف می‌نماید پس ای سرور ما امیر المؤمنین، اگر این کار را انجام دهی موجب جلوگیری از خون‌ریزی مسلمانان خواهد شد، و از این به بعد می‌توانیم هر چه بخواهیم انجام دهیم، و بهتر است که به سوی وی بیرون بروی، پس امیر المؤمنین خود شخصاً و به همراه گروهی از اشخاص برجسته به سوی در هولاکوی ستمگر و درنده</w:t>
      </w:r>
      <w:r w:rsidRPr="00E17E8F">
        <w:rPr>
          <w:rStyle w:val="Char0"/>
          <w:rFonts w:hint="eastAsia"/>
          <w:rtl/>
        </w:rPr>
        <w:t>‌</w:t>
      </w:r>
      <w:r w:rsidRPr="00E17E8F">
        <w:rPr>
          <w:rStyle w:val="Char0"/>
          <w:rFonts w:hint="cs"/>
          <w:rtl/>
        </w:rPr>
        <w:t xml:space="preserve">خو بیرون رفتند، </w:t>
      </w:r>
      <w:r w:rsidR="000368AB" w:rsidRPr="00E17E8F">
        <w:rPr>
          <w:rStyle w:val="Char3"/>
          <w:rFonts w:hint="cs"/>
          <w:rtl/>
        </w:rPr>
        <w:t>ولا حول ولا قوة إلا بالله العلي</w:t>
      </w:r>
      <w:r w:rsidRPr="00E17E8F">
        <w:rPr>
          <w:rStyle w:val="Char3"/>
          <w:rFonts w:hint="cs"/>
          <w:rtl/>
        </w:rPr>
        <w:t xml:space="preserve"> العظیم</w:t>
      </w:r>
      <w:r w:rsidRPr="00E17E8F">
        <w:rPr>
          <w:rStyle w:val="Char0"/>
          <w:rFonts w:hint="cs"/>
          <w:rtl/>
        </w:rPr>
        <w:t xml:space="preserve">. </w:t>
      </w:r>
    </w:p>
    <w:p w:rsidR="000934D6" w:rsidRPr="00E17E8F" w:rsidRDefault="000934D6" w:rsidP="00047A94">
      <w:pPr>
        <w:tabs>
          <w:tab w:val="right" w:pos="7031"/>
        </w:tabs>
        <w:jc w:val="both"/>
        <w:rPr>
          <w:rStyle w:val="Char0"/>
          <w:rtl/>
        </w:rPr>
      </w:pPr>
      <w:r w:rsidRPr="00E17E8F">
        <w:rPr>
          <w:rStyle w:val="Char0"/>
          <w:rFonts w:hint="cs"/>
          <w:rtl/>
        </w:rPr>
        <w:t>خلیفه را در چادری اقامت داد سپس وزیر داخل شد و فقهاء و شخصیت</w:t>
      </w:r>
      <w:r w:rsidRPr="00E17E8F">
        <w:rPr>
          <w:rStyle w:val="Char0"/>
          <w:rFonts w:hint="eastAsia"/>
          <w:rtl/>
        </w:rPr>
        <w:t>‌های برج</w:t>
      </w:r>
      <w:r w:rsidRPr="00E17E8F">
        <w:rPr>
          <w:rStyle w:val="Char0"/>
          <w:rFonts w:hint="cs"/>
          <w:rtl/>
        </w:rPr>
        <w:t>سته را فرا خواند تا اینکه در مجلس عقد حضور یابند،</w:t>
      </w:r>
      <w:r w:rsidR="00D55DA0" w:rsidRPr="00E17E8F">
        <w:rPr>
          <w:rStyle w:val="Char0"/>
          <w:rFonts w:hint="cs"/>
          <w:rtl/>
        </w:rPr>
        <w:t xml:space="preserve"> آن‌ها </w:t>
      </w:r>
      <w:r w:rsidRPr="00E17E8F">
        <w:rPr>
          <w:rStyle w:val="Char0"/>
          <w:rFonts w:hint="cs"/>
          <w:rtl/>
        </w:rPr>
        <w:t>از بغداد بیرون آمدند و گردنشان زده شد و بدین شیوه دسته دسته بیرون آمدند و به قتل می‌رسیدند، سپس اطرافیان خلیفه را احضار کرد و گردن همه را زد، آنگاه فرزندانش را نیز پیش خواند و گردن ایشان را هم زد ... و اما خلیفه را گفت که وی را شب هنگام احضار کند و در مورد چیزهایی از وی پرس‌وجو نمود و سپس دستور داد که او را نیز به قتل برسانند، پس به هولاکو‌ گفته شد: اگر خون خلیفه ریخته شود دنیا تاریک می‌گردد و خرابی و ویرانی را برای مملکت به ب</w:t>
      </w:r>
      <w:r w:rsidR="00911095" w:rsidRPr="00E17E8F">
        <w:rPr>
          <w:rStyle w:val="Char0"/>
          <w:rFonts w:hint="cs"/>
          <w:rtl/>
        </w:rPr>
        <w:t xml:space="preserve">ار می‌آورد، چه او پسر عموی </w:t>
      </w:r>
      <w:r w:rsidR="00911095" w:rsidRPr="00E17E8F">
        <w:rPr>
          <w:rStyle w:val="Char0"/>
          <w:rtl/>
        </w:rPr>
        <w:br/>
      </w:r>
      <w:r w:rsidR="00911095" w:rsidRPr="00E17E8F">
        <w:rPr>
          <w:rStyle w:val="Char0"/>
          <w:rFonts w:hint="cs"/>
          <w:rtl/>
        </w:rPr>
        <w:t xml:space="preserve">رسول </w:t>
      </w:r>
      <w:r w:rsidRPr="00E17E8F">
        <w:rPr>
          <w:rStyle w:val="Char0"/>
          <w:rFonts w:hint="cs"/>
          <w:rtl/>
        </w:rPr>
        <w:t>خدا</w:t>
      </w:r>
      <w:r w:rsidR="00911095" w:rsidRPr="00E17E8F">
        <w:rPr>
          <w:rStyle w:val="Char0"/>
          <w:rFonts w:hint="cs"/>
          <w:rtl/>
        </w:rPr>
        <w:t xml:space="preserve"> </w:t>
      </w:r>
      <w:r w:rsidR="004A1D72" w:rsidRPr="00E17E8F">
        <w:rPr>
          <w:rStyle w:val="Char0"/>
          <w:rFonts w:cs="CTraditional Arabic" w:hint="cs"/>
          <w:rtl/>
        </w:rPr>
        <w:t>ج</w:t>
      </w:r>
      <w:r w:rsidRPr="00E17E8F">
        <w:rPr>
          <w:rStyle w:val="Char0"/>
          <w:rFonts w:hint="cs"/>
          <w:rtl/>
        </w:rPr>
        <w:t xml:space="preserve"> و خلیف</w:t>
      </w:r>
      <w:r w:rsidR="003B4E8A" w:rsidRPr="00E17E8F">
        <w:rPr>
          <w:rStyle w:val="Char0"/>
          <w:rFonts w:hint="cs"/>
          <w:rtl/>
        </w:rPr>
        <w:t>ۀ</w:t>
      </w:r>
      <w:r w:rsidRPr="00E17E8F">
        <w:rPr>
          <w:rStyle w:val="Char0"/>
          <w:rFonts w:hint="cs"/>
          <w:rtl/>
        </w:rPr>
        <w:t xml:space="preserve"> خدا در زمین می‌باشد، پس ابلیس آشکار نصیر الدین طوسی</w:t>
      </w:r>
      <w:r w:rsidRPr="00E17E8F">
        <w:rPr>
          <w:rStyle w:val="Char0"/>
          <w:vertAlign w:val="superscript"/>
          <w:rtl/>
        </w:rPr>
        <w:footnoteReference w:id="198"/>
      </w:r>
      <w:r w:rsidRPr="00E17E8F">
        <w:rPr>
          <w:rStyle w:val="Char0"/>
          <w:rFonts w:hint="cs"/>
          <w:rtl/>
        </w:rPr>
        <w:t xml:space="preserve"> حکم داد و گفت: کشته می‌شود ولی خونش ریخته نمی‌شود، و نصیر از بدترین مردم بر مسلمانان بود. و گفته می‌شود که وی را با یک قالی پوشاندند و به وی لگد زدند تا این مرد، هنگامی که آمدند وی را به قتل برسانند بانگ بلندی سر داد، و تمام فرماندهانش را یکی پس از دیگری به قتل رساندند، پس از آن پل را نصب کردند و شمشیر کشیدند و به قتل عام بغداد پرداختند و این کشت و کشتار در بغداد سی و چند روز ادامه داشت و هیچ کس رهایی نیافت مگر آن کسی که خود را مخفی کرده باشد، و گفته شده که این کشتار سی روز ادامه پیدا کرده است، و گفته شده که پس از این هولاکو دستور داده که مقتولین را سرشماری کنند، پس یک میلیون و هشتصد هزار نفر بودند که نصف این عدد، نهصد هزار نفر از</w:t>
      </w:r>
      <w:r w:rsidR="00D55DA0" w:rsidRPr="00E17E8F">
        <w:rPr>
          <w:rStyle w:val="Char0"/>
          <w:rFonts w:hint="cs"/>
          <w:rtl/>
        </w:rPr>
        <w:t xml:space="preserve"> آن‌ها </w:t>
      </w:r>
      <w:r w:rsidRPr="00E17E8F">
        <w:rPr>
          <w:rStyle w:val="Char0"/>
          <w:rFonts w:hint="cs"/>
          <w:rtl/>
        </w:rPr>
        <w:t>به حساب نیامدند، آنگاه اعلان امان‌دهی کردند، پس کسانی که خود را پنهان کرده بودند بیرون آمدند و بسیاری از آنان به سبب بلایای گوناگون زیر زمین تلف شدند و آنانی هم که بیرون آمدند انواع پستی و ذلت و خواری چشیدند، سپس منازل حفر شدند و گنیجنه‌ها و دارائی‌های بی حد و حسابی از</w:t>
      </w:r>
      <w:r w:rsidR="00D55DA0" w:rsidRPr="00E17E8F">
        <w:rPr>
          <w:rStyle w:val="Char0"/>
          <w:rFonts w:hint="cs"/>
          <w:rtl/>
        </w:rPr>
        <w:t xml:space="preserve"> آن‌ها </w:t>
      </w:r>
      <w:r w:rsidRPr="00E17E8F">
        <w:rPr>
          <w:rStyle w:val="Char0"/>
          <w:rFonts w:hint="cs"/>
          <w:rtl/>
        </w:rPr>
        <w:t>بیرون آورده شد، و آنان وارد خانه‌ای می‌شدند و نهفته</w:t>
      </w:r>
      <w:r w:rsidRPr="00E17E8F">
        <w:rPr>
          <w:rStyle w:val="Char0"/>
          <w:rFonts w:hint="eastAsia"/>
          <w:rtl/>
        </w:rPr>
        <w:t xml:space="preserve">‌هایی می‌یافتند </w:t>
      </w:r>
      <w:r w:rsidRPr="00E17E8F">
        <w:rPr>
          <w:rStyle w:val="Char0"/>
          <w:rFonts w:hint="cs"/>
          <w:rtl/>
        </w:rPr>
        <w:t>که صاحب منزل قسم می‌خورد سال</w:t>
      </w:r>
      <w:r w:rsidRPr="00E17E8F">
        <w:rPr>
          <w:rStyle w:val="Char0"/>
          <w:rFonts w:hint="eastAsia"/>
          <w:rtl/>
        </w:rPr>
        <w:t>‌</w:t>
      </w:r>
      <w:r w:rsidRPr="00E17E8F">
        <w:rPr>
          <w:rStyle w:val="Char0"/>
          <w:rFonts w:hint="cs"/>
          <w:rtl/>
        </w:rPr>
        <w:t>های زیادی در این خانه سکونت داشته و خبر نداشته که در آنجا گنجینه‌ای پنهان بوده است. پس از آن نصاری درخواست کردند که باورشان را آشکار نمایند و شراب بنوشند و گوشت خوک بخورند و مسلمانان نیز به همراه ایشان در ماه مبارک رمضان این کارها را انجام بدهند، مسلمانان مجبور به افطار در ماه رمضان و خوردن گوشت خوک و نوشیدن شراب شدند ... و هولاکو لعنت خدا بر وی باد به حالت سواره داخل منزل خلیفه شد، و همچنان سوار بر اسبش بود تا اینکه به تخت خلیفه آمد، آن مکانی که شیرها همه در برابرش کوچک می‌شدند، استهزاء کنان و به</w:t>
      </w:r>
      <w:r w:rsidRPr="00E17E8F">
        <w:rPr>
          <w:rStyle w:val="Char0"/>
          <w:rFonts w:hint="eastAsia"/>
          <w:rtl/>
        </w:rPr>
        <w:t>‌به‌</w:t>
      </w:r>
      <w:r w:rsidRPr="00E17E8F">
        <w:rPr>
          <w:rStyle w:val="Char0"/>
          <w:rFonts w:hint="cs"/>
          <w:rtl/>
        </w:rPr>
        <w:t>کنان از آن بالا رفت، و مقدسات منازل دیگر را هم مورد اهانت قرار داد. و منزل خلیفه را به شخص مسیحی داد و مشروبات داخل مسجد جامع و مساجد دیگر ریخته شد، و مسلمانان از آشکار کردن و اعلان اذان منع گردیدند (</w:t>
      </w:r>
      <w:r w:rsidR="00911095" w:rsidRPr="00E17E8F">
        <w:rPr>
          <w:rStyle w:val="Char3"/>
          <w:rFonts w:hint="cs"/>
          <w:rtl/>
        </w:rPr>
        <w:t>ولا حول ولا قوة إلا بالله العلي</w:t>
      </w:r>
      <w:r w:rsidRPr="00E17E8F">
        <w:rPr>
          <w:rStyle w:val="Char3"/>
          <w:rFonts w:hint="cs"/>
          <w:rtl/>
        </w:rPr>
        <w:t xml:space="preserve"> العظیم</w:t>
      </w:r>
      <w:r w:rsidRPr="00E17E8F">
        <w:rPr>
          <w:rStyle w:val="Char0"/>
          <w:rFonts w:hint="cs"/>
          <w:rtl/>
        </w:rPr>
        <w:t>). این بغداد است که هرگز دارالکفر نبوده، مصیبتی بر سر وی آمد که از زمان بر پایی دنیا هیچ وقت چنین بلایی رخ نداده است، خلیفه به قتل رسید و با وجود اینکه بزرگتر از قتل وی هم در دنیا واقع شده است، ولی ذلت و زبونی دین اسلام و مصیبتی که به خلیفه وارد آمد فقط منحصر به او نبود بلکه سایر مسلمانان را فراگرفت</w:t>
      </w:r>
      <w:r w:rsidRPr="00E17E8F">
        <w:rPr>
          <w:rStyle w:val="Char0"/>
          <w:vertAlign w:val="superscript"/>
          <w:rtl/>
        </w:rPr>
        <w:footnoteReference w:id="199"/>
      </w:r>
      <w:r w:rsidRPr="00E17E8F">
        <w:rPr>
          <w:rStyle w:val="Char0"/>
          <w:rFonts w:hint="cs"/>
          <w:rtl/>
        </w:rPr>
        <w:t xml:space="preserve">. </w:t>
      </w:r>
    </w:p>
    <w:p w:rsidR="000934D6" w:rsidRPr="00E17E8F" w:rsidRDefault="000934D6" w:rsidP="00515CD1">
      <w:pPr>
        <w:pStyle w:val="ListParagraph"/>
        <w:numPr>
          <w:ilvl w:val="0"/>
          <w:numId w:val="18"/>
        </w:numPr>
        <w:tabs>
          <w:tab w:val="right" w:pos="7031"/>
        </w:tabs>
        <w:jc w:val="both"/>
        <w:rPr>
          <w:rStyle w:val="Char0"/>
          <w:rtl/>
        </w:rPr>
      </w:pPr>
      <w:r w:rsidRPr="00E17E8F">
        <w:rPr>
          <w:rStyle w:val="Char0"/>
          <w:rFonts w:hint="cs"/>
          <w:rtl/>
        </w:rPr>
        <w:t xml:space="preserve">حسن دیار بکری می‌گوید: </w:t>
      </w:r>
    </w:p>
    <w:p w:rsidR="000934D6" w:rsidRPr="00E17E8F" w:rsidRDefault="000934D6" w:rsidP="000934D6">
      <w:pPr>
        <w:tabs>
          <w:tab w:val="right" w:pos="7031"/>
        </w:tabs>
        <w:jc w:val="both"/>
        <w:rPr>
          <w:rStyle w:val="Char0"/>
          <w:rtl/>
        </w:rPr>
      </w:pPr>
      <w:r w:rsidRPr="00E17E8F">
        <w:rPr>
          <w:rStyle w:val="Char0"/>
          <w:rFonts w:hint="cs"/>
          <w:rtl/>
        </w:rPr>
        <w:t>ابن علقمی رافضی در دسیسه</w:t>
      </w:r>
      <w:r w:rsidRPr="00E17E8F">
        <w:rPr>
          <w:rStyle w:val="Char0"/>
          <w:rFonts w:hint="eastAsia"/>
          <w:rtl/>
        </w:rPr>
        <w:t>‌ای برای فرماند</w:t>
      </w:r>
      <w:r w:rsidR="003B4E8A" w:rsidRPr="00E17E8F">
        <w:rPr>
          <w:rStyle w:val="Char0"/>
          <w:rFonts w:hint="eastAsia"/>
          <w:rtl/>
        </w:rPr>
        <w:t>ۀ</w:t>
      </w:r>
      <w:r w:rsidRPr="00E17E8F">
        <w:rPr>
          <w:rStyle w:val="Char0"/>
          <w:rFonts w:hint="eastAsia"/>
          <w:rtl/>
        </w:rPr>
        <w:t xml:space="preserve"> </w:t>
      </w:r>
      <w:r w:rsidRPr="00E17E8F">
        <w:rPr>
          <w:rStyle w:val="Char0"/>
          <w:rFonts w:hint="cs"/>
          <w:rtl/>
        </w:rPr>
        <w:t>تاتار نوشت که تو به بغداد بیا و من آن را به شما تقدیم می‌نمایم، و كفر وارد قلب آن ملعون شده بود ... هولاکو برای او نوشت، لشکریان بغداد زیادند و اگر تو در آنچه گفته‌ای راستگو باشی و از ما اطاعت کنی لشکریان بغداد را متفرق بساز و ما حاضر</w:t>
      </w:r>
      <w:r w:rsidR="00D55DA0" w:rsidRPr="00E17E8F">
        <w:rPr>
          <w:rStyle w:val="Char0"/>
          <w:rFonts w:hint="cs"/>
          <w:rtl/>
        </w:rPr>
        <w:t xml:space="preserve"> می‌</w:t>
      </w:r>
      <w:r w:rsidRPr="00E17E8F">
        <w:rPr>
          <w:rStyle w:val="Char0"/>
          <w:rFonts w:hint="cs"/>
          <w:rtl/>
        </w:rPr>
        <w:t>شویم ... وقتی که پیغام هولاکو به وزیر رسید، نزد مستعصم رفت و گفت: دستور اخراج پانزده هزار نفر از سپاهیانت را صادر کن و حقوق</w:t>
      </w:r>
      <w:r w:rsidRPr="00E17E8F">
        <w:rPr>
          <w:rStyle w:val="Char0"/>
          <w:vertAlign w:val="superscript"/>
          <w:rtl/>
        </w:rPr>
        <w:footnoteReference w:id="200"/>
      </w:r>
      <w:r w:rsidRPr="00E17E8F">
        <w:rPr>
          <w:rStyle w:val="Char0"/>
          <w:rFonts w:hint="cs"/>
          <w:rtl/>
        </w:rPr>
        <w:t xml:space="preserve"> آنان را جمع‌آوری نما، پس مستعصم برای این کار سخن وی را پذیرفت و بدان عمل کرد ... وزیر فوراً بیرون رفت و نام آن کسانی را که در دفتر ثبت شده بودند حذف نمود، آنگاه آنان را از بغداد تبعید کرد و مانع اقامتشان در آنجا شد، سپس بعد از یک ماه همان کار اولش را تکرار نمود و نام بیست هزار نفر از سپاهیان را از دفتر حذف کرد... پس از آن کارهای انجام داد</w:t>
      </w:r>
      <w:r w:rsidR="003B4E8A" w:rsidRPr="00E17E8F">
        <w:rPr>
          <w:rStyle w:val="Char0"/>
          <w:rFonts w:hint="cs"/>
          <w:rtl/>
        </w:rPr>
        <w:t>ۀ</w:t>
      </w:r>
      <w:r w:rsidRPr="00E17E8F">
        <w:rPr>
          <w:rStyle w:val="Char0"/>
          <w:rFonts w:hint="cs"/>
          <w:rtl/>
        </w:rPr>
        <w:t xml:space="preserve"> خود را برای هولاکو نوشت و وی را از آن کارها مطلع ساخت، و هدف وزیر از آمدن هولاکو چند چیز بود از جمله: او یک رافضی کثیف بود و می‌خواست خلافت را از بنی عباس به علوی‌ها انتقال دهد، که به علت قدرت زیاد بنی عباس و سپاهیانشان چنین کاری برای وی امکان‌پذیر نبود، او فکر کرد که هولاکو مستعصم و پیروانش را به قتل می‌رساند سپس وضعیت آرام خواهد شد در حالی که قدرت بنی عباس از بین رفته و او همچنان بر قدرت و عظمت و سپاهیان و برنامه‌ریزی و کارسازی مملکت خواهد ماند، و در آن هنگام به سبب ضعف لشکریان خلیفه و به وسیل</w:t>
      </w:r>
      <w:r w:rsidR="003B4E8A" w:rsidRPr="00E17E8F">
        <w:rPr>
          <w:rStyle w:val="Char0"/>
          <w:rFonts w:hint="cs"/>
          <w:rtl/>
        </w:rPr>
        <w:t>ۀ</w:t>
      </w:r>
      <w:r w:rsidRPr="00E17E8F">
        <w:rPr>
          <w:rStyle w:val="Char0"/>
          <w:rFonts w:hint="cs"/>
          <w:rtl/>
        </w:rPr>
        <w:t xml:space="preserve"> قدرت وی بدون ممانعت به دعوت علوی‌های رافضی خواهد پرداخت، و آنگاه با شمشیر به جان اهل سنت می‌افتد، هدف او این بود لعنت خدا بر وی باد. </w:t>
      </w:r>
    </w:p>
    <w:p w:rsidR="000934D6" w:rsidRPr="00E17E8F" w:rsidRDefault="000934D6" w:rsidP="000934D6">
      <w:pPr>
        <w:tabs>
          <w:tab w:val="right" w:pos="7031"/>
        </w:tabs>
        <w:jc w:val="both"/>
        <w:rPr>
          <w:rStyle w:val="Char0"/>
          <w:rtl/>
        </w:rPr>
      </w:pPr>
      <w:r w:rsidRPr="00E17E8F">
        <w:rPr>
          <w:rStyle w:val="Char0"/>
          <w:rFonts w:hint="cs"/>
          <w:rtl/>
        </w:rPr>
        <w:t>و وقتی که هولاکو از کارهای انجام شده در بغداد به دست وزیر مطلع گشت، به قصد آنجا رهسپار شد تا اینکه بدانجا رسید و مستعصم سپاهیان را فراخواند و برای جنگ با هولاکو تدارک می‌دید، و مردم بغداد جمع شدند و برای جنگ با هولاکو با هم پیمان بستند، و به بیرون بغداد رفتند، و با سپاهیانش بر سر آنان تاخت، جنگ سختی میان ایشان در گرفت و هر دو گروه ایستادگی چشمگیری از خود نشان دادند، و زخمی‌ها و کشته‌های زیادی در میان هر دو گروه به وجود آمد، تا اینکه خداوند والامقام پیروزی را نصیب سپاهیان بغداد گرداند و هولاکو شکست سنگینی را متحمل گشت، و مسلمانان افراد خود را جابه‌جا نمودند و جماعتی از دشمن را نیز به اسارت گرفتند، و اسیران و سرکشته شدگان را با خود به حوم</w:t>
      </w:r>
      <w:r w:rsidR="003B4E8A" w:rsidRPr="00E17E8F">
        <w:rPr>
          <w:rStyle w:val="Char0"/>
          <w:rFonts w:hint="cs"/>
          <w:rtl/>
        </w:rPr>
        <w:t>ۀ</w:t>
      </w:r>
      <w:r w:rsidRPr="00E17E8F">
        <w:rPr>
          <w:rStyle w:val="Char0"/>
          <w:rFonts w:hint="cs"/>
          <w:rtl/>
        </w:rPr>
        <w:t xml:space="preserve"> بغداد آوردند، و در حالی که به فرار دشمن اطمینان داشتند در چادرهایشان فرود آمدند .... وزیر، ابن علقمی در همان شب دسته‌ای از یارانش را فرستاد و بند دریای دجله را شکستند پس آبش بر سر سپاهیان بغداد در حال استراحت فرو ریخت، پس چهار پایان و چادرها و اموالشان را غرق نمود و کسی خوشبخت بود که اسبی پیدا کند و سوار آن شود و خود را نجات دهد، و از وی خواست که به بغداد باز گردد، پس سپاهیانش را به بغداد باز گرداند و به جان مردم افتادند، و از هیچ گونه درنده خویی و خون‌ریزی دریغ نورزیدند...</w:t>
      </w:r>
      <w:r w:rsidRPr="00E17E8F">
        <w:rPr>
          <w:rStyle w:val="Char0"/>
          <w:vertAlign w:val="superscript"/>
          <w:rtl/>
        </w:rPr>
        <w:footnoteReference w:id="201"/>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استاد حسن سودانی دانشمند معاصر</w:t>
      </w:r>
      <w:r w:rsidR="00D55DA0" w:rsidRPr="00E17E8F">
        <w:rPr>
          <w:rStyle w:val="Char0"/>
          <w:rFonts w:hint="cs"/>
          <w:rtl/>
        </w:rPr>
        <w:t xml:space="preserve"> می‌</w:t>
      </w:r>
      <w:r w:rsidRPr="00E17E8F">
        <w:rPr>
          <w:rStyle w:val="Char0"/>
          <w:rFonts w:hint="cs"/>
          <w:rtl/>
        </w:rPr>
        <w:t xml:space="preserve">گوید: </w:t>
      </w:r>
    </w:p>
    <w:p w:rsidR="000934D6" w:rsidRPr="00E17E8F" w:rsidRDefault="000934D6" w:rsidP="004A1D72">
      <w:pPr>
        <w:tabs>
          <w:tab w:val="right" w:pos="7031"/>
        </w:tabs>
        <w:jc w:val="both"/>
        <w:rPr>
          <w:rStyle w:val="Char0"/>
          <w:rtl/>
        </w:rPr>
      </w:pPr>
      <w:r w:rsidRPr="00E17E8F">
        <w:rPr>
          <w:rStyle w:val="Char0"/>
          <w:rFonts w:hint="cs"/>
          <w:rtl/>
        </w:rPr>
        <w:t>ابن العلقمی و طوسی با ملت کفر بر علیه خلافت اسلامی همدستی کرده و توافق نمودند، بدلیل دفاع از دوستان و شیعان علی</w:t>
      </w:r>
      <w:r w:rsidR="004A1D72" w:rsidRPr="00E17E8F">
        <w:rPr>
          <w:rStyle w:val="Char0"/>
          <w:rFonts w:cs="CTraditional Arabic" w:hint="cs"/>
          <w:rtl/>
          <w:lang w:bidi="fa-IR"/>
        </w:rPr>
        <w:t>س</w:t>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و مشهور است طوسی که به استاد بشریت و عقل یازدهم و زمامدار پژوهشگران و استاد فیلسوفان و متکلمان نامگذاری شده است ... و او در طوس به دنیا آمده که از توابع شهر قم می‌باشد ... و طوسی به عنوان موجب فخر فرزانگان و حامی برجستگان و یاری رسان ملت و دین به حساب می‌آید، و نمی‌دانیم که آیا هولاکو از آن برجستگانی می‌باشد که طوسی از آنان پشتیبانی کرده است؟ </w:t>
      </w:r>
    </w:p>
    <w:p w:rsidR="000934D6" w:rsidRPr="00E17E8F" w:rsidRDefault="000934D6" w:rsidP="000934D6">
      <w:pPr>
        <w:tabs>
          <w:tab w:val="right" w:pos="7031"/>
        </w:tabs>
        <w:jc w:val="both"/>
        <w:rPr>
          <w:rStyle w:val="Char0"/>
          <w:rtl/>
        </w:rPr>
      </w:pPr>
      <w:r w:rsidRPr="00E17E8F">
        <w:rPr>
          <w:rStyle w:val="Char0"/>
          <w:rFonts w:hint="cs"/>
          <w:rtl/>
        </w:rPr>
        <w:t>و آیا تاتار آن ملتی است که طوسی آن را بر مسلمین پیروز گرداند که آبرو و ناموس مسلمانان در آن هتک حرمت شد و مرکز تمدن اسلامی ویران گشت؟ طوسی و علقمی که از اطرافیان هولاکو بودند در حالی که هولاکو مزار امام موسی کاظم را تخریب کرد آنان چیزی ظاهر نساختند که نام اعتراض بر آن نهاد... منابعی که از شکاف‌های دور</w:t>
      </w:r>
      <w:r w:rsidR="003B4E8A" w:rsidRPr="00E17E8F">
        <w:rPr>
          <w:rStyle w:val="Char0"/>
          <w:rFonts w:hint="cs"/>
          <w:rtl/>
        </w:rPr>
        <w:t>ۀ</w:t>
      </w:r>
      <w:r w:rsidRPr="00E17E8F">
        <w:rPr>
          <w:rStyle w:val="Char0"/>
          <w:rFonts w:hint="cs"/>
          <w:rtl/>
        </w:rPr>
        <w:t xml:space="preserve"> پایانی از حیات خلافت عباسی اسلامی بحث می‌کنند اتفاق نظر دارند مبنی بر اینکه هولاکو قبل از آغاز حمله با یکی از اخترشناسان نظرخواهی کرد، و آن اخترشناسان حسام الدین مسلمانی غیرتمند بر مسلمانان و زندگی آنان بود، پس آنچه در ذیل می‌آید برای وی قرائت نمود: هر کسی که بر خلفیه گستاخی کرده و به سوی بغداد لشکرکشی نموده باشد، نه تخت سلطنتی برای وی باقی ماند و نه زندگی، و اگر فرمانروا به پند و اندرز من گوش فرا ندهد و به رأی خویش تمسک جوید، شش تا مهلکه به بار می‌آورد: اسبان می‌میرند، و سپاهیان مریض می‌شوند، و خورشید طلوع نمی‌کند و باران نمی‌بارد، و سپس پادشاه بزرگ می‌میرد... ولی مشاورین وی به هجوم به بغداد و بی‌توجهی به رأی اخترشناس نظر دادند ... هولاکو علامه نصیرالدین طوسی را فرا خواند و او آنچه را که حسام الدین گفته بود نفی کرد و به هولاکو اطمینان داد که موانعی شرعی برای اقدام وی به حمله به وجود نخواهد آمد ... و طوسی به این حد هم اکتفا نکرد، بلکه فتوایی صادر نمود که در آن دیدگاهش را با دلیل عقلی و نقلی تأیید می‌کند، و نمونه‌های زیای از یاران رسول خدا را مطرح کرد که به قتل رسیدند و بلایی هم به وقوع نپیوست ... و هولاکو با فتوی طوسی و معلومات ابن علقمی که دو وزیر فارس وی بودند به بغداد حمله کرد: و مستعصم تسلیم نشد و بعضی‌ها به وی پیشنهاد کردند که با کشتی به بصره برود و در جزایر آنجا اقامت گزیند تا اینکه فرصتی پیش می‌آید و یاری خدا به وی می‌رسد، ولی وزیرش ابن علقمی وی را فریب داد که اگر با هولاکو ملاقات کند و با وی توافق نماید اوضاع و احوال چنان که خلیفه می‌خواهد پیش می‌رود. </w:t>
      </w:r>
    </w:p>
    <w:p w:rsidR="000934D6" w:rsidRPr="00E17E8F" w:rsidRDefault="000934D6" w:rsidP="000934D6">
      <w:pPr>
        <w:tabs>
          <w:tab w:val="right" w:pos="7031"/>
        </w:tabs>
        <w:jc w:val="both"/>
        <w:rPr>
          <w:rStyle w:val="Char0"/>
          <w:rtl/>
        </w:rPr>
      </w:pPr>
      <w:r w:rsidRPr="00E17E8F">
        <w:rPr>
          <w:rStyle w:val="Char0"/>
          <w:rFonts w:hint="cs"/>
          <w:rtl/>
        </w:rPr>
        <w:t>مستعصم بیرون رفت و در حالی که هزار و دویست نفر از شخصیت‌های بزرگ اعم از قضات و چهره‌های سرشناس و دانشمندان به همراه وی بودند، پس هولاکو یک باره تمام</w:t>
      </w:r>
      <w:r w:rsidR="00D55DA0" w:rsidRPr="00E17E8F">
        <w:rPr>
          <w:rStyle w:val="Char0"/>
          <w:rFonts w:hint="cs"/>
          <w:rtl/>
        </w:rPr>
        <w:t xml:space="preserve"> آن‌ها </w:t>
      </w:r>
      <w:r w:rsidRPr="00E17E8F">
        <w:rPr>
          <w:rStyle w:val="Char0"/>
          <w:rFonts w:hint="cs"/>
          <w:rtl/>
        </w:rPr>
        <w:t xml:space="preserve">را به قتل رساند... و مستعصم را در کیسه‌ای از پارچه گذاشت و با سم اسب‌ها لگد کوبی نمود، و شمار کشته شدگان بغداد طبق آنچه منابع معتبر ذکر می‌کنند هشتصد هزار نفر مرد و زن مسلمان بوده است، که این هشتصد هزار نفر قربانیان ابن علقمی و طوسی به شمار می‌آیند، و هنگامی که هولاکو از کشتن مستعصم متردد بود طوسی فتوای جواز قتل وی را صادر کرد ... طوسی به هولاکو تفهیم نمود که برای شخصی که از خلیفه بهتر بود دنیا قطره‌ای خون فرو نریخت. </w:t>
      </w:r>
    </w:p>
    <w:p w:rsidR="000934D6" w:rsidRPr="00E17E8F" w:rsidRDefault="000934D6" w:rsidP="000934D6">
      <w:pPr>
        <w:tabs>
          <w:tab w:val="right" w:pos="7031"/>
        </w:tabs>
        <w:jc w:val="both"/>
        <w:rPr>
          <w:rStyle w:val="Char0"/>
          <w:rtl/>
        </w:rPr>
      </w:pPr>
      <w:r w:rsidRPr="00E17E8F">
        <w:rPr>
          <w:rStyle w:val="Char0"/>
          <w:rFonts w:hint="cs"/>
          <w:rtl/>
        </w:rPr>
        <w:t>و بغداد در روز دهم ماه شباط (فوريه) از سال 1258 م تصرف شد و این روز آخرین مصیبتی نبود که توسط وزیران و عمامه پوشان فارسی بر سر امت اسلامی آمد</w:t>
      </w:r>
      <w:r w:rsidRPr="00E17E8F">
        <w:rPr>
          <w:rStyle w:val="Char0"/>
          <w:vertAlign w:val="superscript"/>
          <w:rtl/>
        </w:rPr>
        <w:footnoteReference w:id="202"/>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پس ای خوانندۀ گرامی منابعی که قبلاً برای تو ذکر کردیم اجماع دارند مبنی بر اینکه در حمله به بغداد و تصرف دارائی‌ها و جان‌ها ابن علقمی بازوی دست راست هولاکو بوده است، و در خصوص قتل خلیفه هنگامی که هولاکو از قتل وی خودداری کرد نصیر الدین طوسی به واسط</w:t>
      </w:r>
      <w:r w:rsidR="003B4E8A" w:rsidRPr="00E17E8F">
        <w:rPr>
          <w:rStyle w:val="Char0"/>
          <w:rFonts w:hint="cs"/>
          <w:rtl/>
        </w:rPr>
        <w:t>ۀ</w:t>
      </w:r>
      <w:r w:rsidRPr="00E17E8F">
        <w:rPr>
          <w:rStyle w:val="Char0"/>
          <w:rFonts w:hint="cs"/>
          <w:rtl/>
        </w:rPr>
        <w:t xml:space="preserve"> صادر نمودن فتوا به جواز قتل وی با هولاکو همکاری کرد، و با وجود</w:t>
      </w:r>
      <w:r w:rsidR="00D55DA0" w:rsidRPr="00E17E8F">
        <w:rPr>
          <w:rStyle w:val="Char0"/>
          <w:rFonts w:hint="cs"/>
          <w:rtl/>
        </w:rPr>
        <w:t xml:space="preserve"> این‌ها </w:t>
      </w:r>
      <w:r w:rsidRPr="00E17E8F">
        <w:rPr>
          <w:rStyle w:val="Char0"/>
          <w:rFonts w:hint="cs"/>
          <w:rtl/>
        </w:rPr>
        <w:t>روحانی بزرگ ایران خمینی می‌گوید: و نیز مردم با از دست دادن خواجه نصیر الدین طوسی و امثال وی از کسانی که خدمات شایانی به اسلام نموده‌اند احساس خسارت و زیان می</w:t>
      </w:r>
      <w:r w:rsidRPr="00E17E8F">
        <w:rPr>
          <w:rStyle w:val="Char0"/>
          <w:rFonts w:hint="eastAsia"/>
          <w:rtl/>
        </w:rPr>
        <w:t>‌</w:t>
      </w:r>
      <w:r w:rsidRPr="00E17E8F">
        <w:rPr>
          <w:rStyle w:val="Char0"/>
          <w:rFonts w:hint="cs"/>
          <w:rtl/>
        </w:rPr>
        <w:t>کنند</w:t>
      </w:r>
      <w:r w:rsidRPr="00E17E8F">
        <w:rPr>
          <w:rStyle w:val="Char0"/>
          <w:vertAlign w:val="superscript"/>
          <w:rtl/>
        </w:rPr>
        <w:footnoteReference w:id="203"/>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و ما از جانشین افسان</w:t>
      </w:r>
      <w:r w:rsidR="003B4E8A" w:rsidRPr="00E17E8F">
        <w:rPr>
          <w:rStyle w:val="Char0"/>
          <w:rFonts w:hint="cs"/>
          <w:rtl/>
        </w:rPr>
        <w:t>ۀ</w:t>
      </w:r>
      <w:r w:rsidRPr="00E17E8F">
        <w:rPr>
          <w:rStyle w:val="Char0"/>
          <w:rFonts w:hint="cs"/>
          <w:rtl/>
        </w:rPr>
        <w:t xml:space="preserve"> موعود سؤال می‌کنیم چیست آن خدماتی که طوسی به اسلام و مسلمانان تقدیم کرده غیر از کشتار و ترور و خشونت؟ و اما اگر منظورش خدماتی است که به ستمگر و درنده خوی تاتار یعنی هولاکو، مبذول داشته در حالی که خود را نمایندۀ اسلام می‌دانسته، ملاحظه می‌گردد به اعتقاد کسی که هم و غمش همکاری کفار بر علیه اهل سنت باشد وجهی دیگر دارد و بصورتی دیگر مطرح می‌شود. </w:t>
      </w:r>
    </w:p>
    <w:p w:rsidR="000934D6" w:rsidRPr="00E17E8F" w:rsidRDefault="000934D6" w:rsidP="000934D6">
      <w:pPr>
        <w:tabs>
          <w:tab w:val="right" w:pos="7031"/>
        </w:tabs>
        <w:jc w:val="both"/>
        <w:rPr>
          <w:rStyle w:val="Char0"/>
          <w:rtl/>
        </w:rPr>
      </w:pPr>
      <w:r w:rsidRPr="00E17E8F">
        <w:rPr>
          <w:rStyle w:val="Char0"/>
          <w:rFonts w:hint="cs"/>
          <w:rtl/>
        </w:rPr>
        <w:t xml:space="preserve">و در حکومت صفوی، شاه طهماسب فرزند شاه اسماعیل صفوی با پادشاه هنکاریا بر علیه حکومت عثمانی اسلامی بر خلاف اجماع فقهی در مورد منع هم پیمانی با کفار، پیمان همبستگی بست، و این هم پیمانی با فتوای که شیخ کرکی مجتهد بزرگ دینی صادر کرد به اجرا در آمد. </w:t>
      </w:r>
    </w:p>
    <w:p w:rsidR="000934D6" w:rsidRPr="00E17E8F" w:rsidRDefault="000934D6" w:rsidP="000934D6">
      <w:pPr>
        <w:tabs>
          <w:tab w:val="right" w:pos="7031"/>
        </w:tabs>
        <w:jc w:val="both"/>
        <w:rPr>
          <w:rStyle w:val="Char0"/>
          <w:rtl/>
        </w:rPr>
      </w:pPr>
      <w:r w:rsidRPr="00E17E8F">
        <w:rPr>
          <w:rStyle w:val="Char0"/>
          <w:rFonts w:hint="cs"/>
          <w:rtl/>
        </w:rPr>
        <w:t>و در قرن هشتم هجری غیاث خدابنده محمد مغولی (آن کسی که به مذهب تشیع گرویده بود) با یهودیان و صلیبیان پیمان بست و کشتار و ترور و خشونت در میان اهل سنت به راه انداخت. و هرگز جریم</w:t>
      </w:r>
      <w:r w:rsidR="003B4E8A" w:rsidRPr="00E17E8F">
        <w:rPr>
          <w:rStyle w:val="Char0"/>
          <w:rFonts w:hint="cs"/>
          <w:rtl/>
        </w:rPr>
        <w:t>ۀ</w:t>
      </w:r>
      <w:r w:rsidRPr="00E17E8F">
        <w:rPr>
          <w:rStyle w:val="Char0"/>
          <w:rFonts w:hint="cs"/>
          <w:rtl/>
        </w:rPr>
        <w:t xml:space="preserve"> تاریخی بزرگ معاصر که در آن یحیی خان شیعی سرزمین مسلمانان را در شرق پاکستان تسلیم هندوستان کرد فراموش نمی‌کنیم، که طبق امیالشان با آن رفتار نمودند تا جایی که دولت غیر طبیعی (بنگلادش) در آنجا بر پا کردند. </w:t>
      </w:r>
    </w:p>
    <w:p w:rsidR="000934D6" w:rsidRPr="00E17E8F" w:rsidRDefault="000934D6" w:rsidP="000934D6">
      <w:pPr>
        <w:tabs>
          <w:tab w:val="right" w:pos="7031"/>
        </w:tabs>
        <w:jc w:val="both"/>
        <w:rPr>
          <w:rStyle w:val="Char0"/>
          <w:rtl/>
        </w:rPr>
      </w:pPr>
      <w:r w:rsidRPr="00E17E8F">
        <w:rPr>
          <w:rStyle w:val="Char0"/>
          <w:rFonts w:hint="cs"/>
          <w:rtl/>
        </w:rPr>
        <w:t>و در لبنان ما همه به خوبی به یاد داریم که شیعیان چگونه مسلمانان را رها کرده و با مارونی‌ها پیمان همبستگی بستند و آنان را دوست حقیقی خود قلمداد نمودند. و در افغانستان شیعیان به جز طعنه‌زدن به تلاش مجاهدان و به دفاع پرداختن از مهاجمین ملحد چه چیزی را تقدیم</w:t>
      </w:r>
      <w:r w:rsidR="00D55DA0" w:rsidRPr="00E17E8F">
        <w:rPr>
          <w:rStyle w:val="Char0"/>
          <w:rFonts w:hint="cs"/>
          <w:rtl/>
        </w:rPr>
        <w:t xml:space="preserve"> آن‌ها </w:t>
      </w:r>
      <w:r w:rsidRPr="00E17E8F">
        <w:rPr>
          <w:rStyle w:val="Char0"/>
          <w:rFonts w:hint="cs"/>
          <w:rtl/>
        </w:rPr>
        <w:t xml:space="preserve">(مجاهدین) نموده‌اند. </w:t>
      </w:r>
    </w:p>
    <w:p w:rsidR="000934D6" w:rsidRPr="00E17E8F" w:rsidRDefault="000934D6" w:rsidP="000934D6">
      <w:pPr>
        <w:tabs>
          <w:tab w:val="right" w:pos="7031"/>
        </w:tabs>
        <w:jc w:val="both"/>
        <w:rPr>
          <w:rStyle w:val="Char0"/>
          <w:rtl/>
        </w:rPr>
      </w:pPr>
      <w:r w:rsidRPr="00E17E8F">
        <w:rPr>
          <w:rStyle w:val="Char0"/>
          <w:rFonts w:hint="cs"/>
          <w:rtl/>
        </w:rPr>
        <w:t xml:space="preserve">و در دانشگاه کویت به چه علتی پهلو به پهلو به همراه کمونیستها و چپی‌ها بر علیه دانشجویان مسلمان از اهل سنت در انتخابات دانشجویی در سال 1981 ایستادگی کردند؟ </w:t>
      </w:r>
    </w:p>
    <w:p w:rsidR="000934D6" w:rsidRPr="00E17E8F" w:rsidRDefault="000934D6" w:rsidP="000934D6">
      <w:pPr>
        <w:tabs>
          <w:tab w:val="right" w:pos="7031"/>
        </w:tabs>
        <w:jc w:val="both"/>
        <w:rPr>
          <w:rStyle w:val="Char0"/>
          <w:rtl/>
        </w:rPr>
      </w:pPr>
      <w:r w:rsidRPr="00E17E8F">
        <w:rPr>
          <w:rStyle w:val="Char0"/>
          <w:rFonts w:hint="cs"/>
          <w:rtl/>
        </w:rPr>
        <w:t>و اخیراً این همبستگی نامبارک میان ایران و انقلاب نصیری در سوریه چیست؟ و میان ایران و هر کدام از لیبی و الجزائر و یمن جنوبی؟ آیا بدین علت است که</w:t>
      </w:r>
      <w:r w:rsidR="00D55DA0" w:rsidRPr="00E17E8F">
        <w:rPr>
          <w:rStyle w:val="Char0"/>
          <w:rFonts w:hint="cs"/>
          <w:rtl/>
        </w:rPr>
        <w:t xml:space="preserve"> این‌ها </w:t>
      </w:r>
      <w:r w:rsidRPr="00E17E8F">
        <w:rPr>
          <w:rStyle w:val="Char0"/>
          <w:rFonts w:hint="cs"/>
          <w:rtl/>
        </w:rPr>
        <w:t>همگی در خصوص انکار و مجازات اهل سنت با اهل تشیع اشتراک دارند، یا هرگز چنین نیست؟ آیا آنچه از آنان انتظاری می‌رفت این نبود که از انقلاب مستضعفین در سوریه حمایت کنند؟ و آیا این پاداش احسان و خیرخواهی است؟ آری پاداش حمایت مجاهدین سوری از انقلاب ایران، بیگانه شدن از</w:t>
      </w:r>
      <w:r w:rsidR="00D55DA0" w:rsidRPr="00E17E8F">
        <w:rPr>
          <w:rStyle w:val="Char0"/>
          <w:rFonts w:hint="cs"/>
          <w:rtl/>
        </w:rPr>
        <w:t xml:space="preserve"> آن‌ها </w:t>
      </w:r>
      <w:r w:rsidRPr="00E17E8F">
        <w:rPr>
          <w:rStyle w:val="Char0"/>
          <w:rFonts w:hint="cs"/>
          <w:rtl/>
        </w:rPr>
        <w:t>اولاً و طعنه زدن به جهاد ایشان در مرتب</w:t>
      </w:r>
      <w:r w:rsidR="003B4E8A" w:rsidRPr="00E17E8F">
        <w:rPr>
          <w:rStyle w:val="Char0"/>
          <w:rFonts w:hint="cs"/>
          <w:rtl/>
        </w:rPr>
        <w:t>ۀ</w:t>
      </w:r>
      <w:r w:rsidRPr="00E17E8F">
        <w:rPr>
          <w:rStyle w:val="Char0"/>
          <w:rFonts w:hint="cs"/>
          <w:rtl/>
        </w:rPr>
        <w:t xml:space="preserve"> دوم می‌باشد، و گرنه تصریح خلخالی را بر علیه مجاهدین و سپس تکفیر نمودن آنان را از جانب خمینی در لندن در سال 1980 به چه چیزی تفسیر می‌نماییم. </w:t>
      </w:r>
    </w:p>
    <w:p w:rsidR="000934D6" w:rsidRPr="00E17E8F" w:rsidRDefault="000934D6" w:rsidP="000934D6">
      <w:pPr>
        <w:tabs>
          <w:tab w:val="right" w:pos="7031"/>
        </w:tabs>
        <w:jc w:val="both"/>
        <w:rPr>
          <w:rStyle w:val="Char0"/>
          <w:rtl/>
        </w:rPr>
      </w:pPr>
      <w:r w:rsidRPr="00E17E8F">
        <w:rPr>
          <w:rStyle w:val="Char0"/>
          <w:rFonts w:hint="cs"/>
          <w:rtl/>
        </w:rPr>
        <w:t>و تازگی به چه خاطر اعضاء پارلمان کویتی از شیعیان در رأی گیری به نفع حافظ اسد و بر علیه مجاهدین رأی دادند که چهل و هشت ملیون دینار برای نیروهای دفاع سوری ارسال شود</w:t>
      </w:r>
      <w:r w:rsidRPr="00E17E8F">
        <w:rPr>
          <w:rStyle w:val="Char0"/>
          <w:vertAlign w:val="superscript"/>
          <w:rtl/>
        </w:rPr>
        <w:footnoteReference w:id="204"/>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و در پایان امیدوارم که این بررسی موضوع پشتیبانی و حمایت شیعیان از کفار به خاطر نابودی اهل سنت را برای خوانندگان ارجمند روشن کرده باشد، چه اعتقادشان آنان را به این حمایت کردن ملزم می‌نماید. </w:t>
      </w:r>
    </w:p>
    <w:p w:rsidR="000934D6" w:rsidRPr="00E17E8F" w:rsidRDefault="000934D6" w:rsidP="000934D6">
      <w:pPr>
        <w:tabs>
          <w:tab w:val="right" w:pos="7031"/>
        </w:tabs>
        <w:jc w:val="both"/>
        <w:rPr>
          <w:rStyle w:val="Char0"/>
          <w:rtl/>
        </w:rPr>
      </w:pPr>
      <w:r w:rsidRPr="00E17E8F">
        <w:rPr>
          <w:rStyle w:val="Char0"/>
          <w:rFonts w:hint="cs"/>
          <w:rtl/>
        </w:rPr>
        <w:t>در ادامه گزارشی کامل از همکاری ایران و اسرائیل در زمینه‌ی تأمین سلاح ایران توسط اسرائیل را در پیش روی خواننده قرار می‌دهم و اگرچه این گزارش را در کتابم «نقد ولایة الفقیه» آورده بودم اما به خاطر اهمیت موضوع تصمیم گرفتم آن را اینجا نیز ذکر کنم تا مسلمانان حقیقت انقلاب ایران و حجم همکاری روافض با یهود را مشاهده نمایند.</w:t>
      </w:r>
    </w:p>
    <w:p w:rsidR="000934D6" w:rsidRPr="00E17E8F" w:rsidRDefault="000934D6" w:rsidP="00B04212">
      <w:pPr>
        <w:pStyle w:val="a2"/>
        <w:rPr>
          <w:rStyle w:val="Char0"/>
          <w:rtl/>
        </w:rPr>
      </w:pPr>
      <w:bookmarkStart w:id="23" w:name="_Toc486849198"/>
      <w:r w:rsidRPr="00E17E8F">
        <w:rPr>
          <w:rFonts w:hint="cs"/>
          <w:rtl/>
        </w:rPr>
        <w:t>بارهای سلاح اسرائیلی برای ایران</w:t>
      </w:r>
      <w:bookmarkEnd w:id="23"/>
    </w:p>
    <w:p w:rsidR="000934D6" w:rsidRPr="00E17E8F" w:rsidRDefault="000934D6" w:rsidP="00CC17A9">
      <w:pPr>
        <w:tabs>
          <w:tab w:val="right" w:pos="7031"/>
        </w:tabs>
        <w:jc w:val="both"/>
        <w:rPr>
          <w:rStyle w:val="Char0"/>
          <w:rtl/>
        </w:rPr>
      </w:pPr>
      <w:r w:rsidRPr="00E17E8F">
        <w:rPr>
          <w:rStyle w:val="Char0"/>
          <w:rFonts w:hint="cs"/>
          <w:rtl/>
        </w:rPr>
        <w:t xml:space="preserve">تازه‌ترین اقدامی که اسرائیل برای تأمین سلاح ایران با وجود توقف جنگ انجام داده است معامله‌ی اسلحه از رومانی به ملغ </w:t>
      </w:r>
      <w:r w:rsidRPr="00E17E8F">
        <w:rPr>
          <w:rStyle w:val="Char0"/>
          <w:rFonts w:hint="cs"/>
          <w:rtl/>
          <w:lang w:bidi="fa-IR"/>
        </w:rPr>
        <w:t>۵۰۰</w:t>
      </w:r>
      <w:r w:rsidRPr="00E17E8F">
        <w:rPr>
          <w:rStyle w:val="Char0"/>
          <w:rFonts w:hint="cs"/>
          <w:rtl/>
        </w:rPr>
        <w:t xml:space="preserve"> میلیون دلار بوده است و این معامله تاریخ درازِ روابط پیوسته‌ی اسرائیل با ایران از سال </w:t>
      </w:r>
      <w:r w:rsidRPr="00E17E8F">
        <w:rPr>
          <w:rStyle w:val="Char0"/>
          <w:rFonts w:hint="cs"/>
          <w:rtl/>
          <w:lang w:bidi="fa-IR"/>
        </w:rPr>
        <w:t>۱۹۸۰</w:t>
      </w:r>
      <w:r w:rsidRPr="00E17E8F">
        <w:rPr>
          <w:rStyle w:val="Char0"/>
          <w:rFonts w:hint="cs"/>
          <w:rtl/>
        </w:rPr>
        <w:t xml:space="preserve">میلادی را برملا می‌سازد. در سال </w:t>
      </w:r>
      <w:r w:rsidRPr="00E17E8F">
        <w:rPr>
          <w:rStyle w:val="Char0"/>
          <w:rFonts w:hint="cs"/>
          <w:rtl/>
          <w:lang w:bidi="fa-IR"/>
        </w:rPr>
        <w:t>۱۹۸۰</w:t>
      </w:r>
      <w:r w:rsidRPr="00E17E8F">
        <w:rPr>
          <w:rStyle w:val="Char0"/>
          <w:rFonts w:hint="cs"/>
          <w:rtl/>
        </w:rPr>
        <w:t xml:space="preserve"> اسرائیل به ایران اسلحه فروخت تا این کشور بتواند جنگش علیه عراق و عرب‌ها را ادامه دهد، و اگر چه معاملات فروش اسلحه به ایران خبر مهمی بود اما خبر مهم‌تر این بود که دلالان اسرائیلی برای یافتن اسلحه در جهان و پایتخت‌‌های کشورهای اروپایی به گشت و گذار پرداختند</w:t>
      </w:r>
      <w:r w:rsidRPr="00E17E8F">
        <w:rPr>
          <w:rStyle w:val="Char0"/>
          <w:vertAlign w:val="superscript"/>
          <w:rtl/>
        </w:rPr>
        <w:footnoteReference w:id="205"/>
      </w:r>
      <w:r w:rsidRPr="00E17E8F">
        <w:rPr>
          <w:rStyle w:val="Char0"/>
          <w:rFonts w:hint="cs"/>
          <w:rtl/>
        </w:rPr>
        <w:t>.</w:t>
      </w:r>
    </w:p>
    <w:p w:rsidR="000934D6" w:rsidRPr="00E17E8F" w:rsidRDefault="000934D6" w:rsidP="00CC17A9">
      <w:pPr>
        <w:tabs>
          <w:tab w:val="right" w:pos="7031"/>
        </w:tabs>
        <w:jc w:val="both"/>
        <w:rPr>
          <w:rStyle w:val="Char0"/>
          <w:rtl/>
        </w:rPr>
      </w:pPr>
      <w:r w:rsidRPr="00E17E8F">
        <w:rPr>
          <w:rStyle w:val="Char0"/>
          <w:rFonts w:hint="cs"/>
          <w:rtl/>
        </w:rPr>
        <w:t>اسرائیل از مرحله‌ی فروش سلاح و تقدیم آن به خمینی پا فراتر نهاده و به تهیه‌کننده هر نوع قطعه‌ای حتی از بازار سیاه جهانی برای نظام ایران، مبدل شده تا ایران جنگش علیه عراق را ادامه دهد.</w:t>
      </w:r>
    </w:p>
    <w:p w:rsidR="000934D6" w:rsidRPr="00E17E8F" w:rsidRDefault="000934D6" w:rsidP="000C540A">
      <w:pPr>
        <w:tabs>
          <w:tab w:val="right" w:pos="7031"/>
        </w:tabs>
        <w:jc w:val="both"/>
        <w:rPr>
          <w:rStyle w:val="Char0"/>
          <w:rtl/>
        </w:rPr>
      </w:pPr>
      <w:r w:rsidRPr="00E17E8F">
        <w:rPr>
          <w:rStyle w:val="Char0"/>
          <w:rFonts w:hint="cs"/>
          <w:rtl/>
        </w:rPr>
        <w:t>اگر این موضوع برای اسرائیل امری طبیعی به نظر برسد چرا که او تلاش می‌کند ایران را به جنگ علیه هر کشور عربی تشویق کند، اما موضوعی که برای بسیاری غیر قابل قبول بود، قیام خمینی با پشتیبانی تسلیحاتی اسرائیل در جنگ و صلح می‌باشد. چرا که خمینی ـ رهبر این نظام ـ همواره از ادبیات خصمانه با اسرائیل استفاده کرده و مدعی آزاد سازی بیت</w:t>
      </w:r>
      <w:r w:rsidR="000C540A">
        <w:rPr>
          <w:rStyle w:val="Char0"/>
          <w:rFonts w:hint="cs"/>
          <w:rtl/>
        </w:rPr>
        <w:t>‌</w:t>
      </w:r>
      <w:r w:rsidRPr="00E17E8F">
        <w:rPr>
          <w:rStyle w:val="Char0"/>
          <w:rFonts w:hint="cs"/>
          <w:rtl/>
        </w:rPr>
        <w:t>المقدس و حتی تمام فلسطین بوده است. اما به نظر می‌رسد که برای رهبران کنونی ایران، هدف، وسیله را توجیه می‌کند. این حرکت جدید تأمین سلاح برای ایران ـ از هر طریق ممکن توسط اسرائیل ـ سبب شد تا فعالین سیاسی و نظامی و استراتژیک پرونده‌ی معاملات اسلحه میان اسرائیل و ایران را گشوده و به این نتیجه برسند که این معاملات نسبت به زمان شاه چند برابر شده است.</w:t>
      </w:r>
    </w:p>
    <w:p w:rsidR="000934D6" w:rsidRPr="00E17E8F" w:rsidRDefault="000934D6" w:rsidP="00515CD1">
      <w:pPr>
        <w:pStyle w:val="a2"/>
        <w:rPr>
          <w:rStyle w:val="Char0"/>
          <w:rtl/>
        </w:rPr>
      </w:pPr>
      <w:bookmarkStart w:id="24" w:name="_Toc486849199"/>
      <w:r w:rsidRPr="00E17E8F">
        <w:rPr>
          <w:rFonts w:hint="cs"/>
          <w:rtl/>
        </w:rPr>
        <w:t>اسرائیل در رأس</w:t>
      </w:r>
      <w:bookmarkEnd w:id="24"/>
    </w:p>
    <w:p w:rsidR="000934D6" w:rsidRPr="00E17E8F" w:rsidRDefault="000934D6" w:rsidP="000934D6">
      <w:pPr>
        <w:tabs>
          <w:tab w:val="right" w:pos="7031"/>
        </w:tabs>
        <w:jc w:val="both"/>
        <w:rPr>
          <w:rStyle w:val="Char0"/>
          <w:rtl/>
        </w:rPr>
      </w:pPr>
      <w:r w:rsidRPr="00E17E8F">
        <w:rPr>
          <w:rStyle w:val="Char0"/>
          <w:rFonts w:hint="cs"/>
          <w:rtl/>
        </w:rPr>
        <w:t xml:space="preserve">جدید‌ترین آمار از معاملات اسلحه‌های ساخت اسرائیل نشان می‌دهد که از نظر کمی و نوعی در نیمه اول دهه هشتاد این معاملات رشد کرده و صادرات آن پیشرفت بزرگی داشته است به این صورت: در سال </w:t>
      </w:r>
      <w:r w:rsidRPr="00E17E8F">
        <w:rPr>
          <w:rStyle w:val="Char0"/>
          <w:rFonts w:hint="cs"/>
          <w:rtl/>
          <w:lang w:bidi="fa-IR"/>
        </w:rPr>
        <w:t>۱۹۸۳</w:t>
      </w:r>
      <w:r w:rsidRPr="00E17E8F">
        <w:rPr>
          <w:rStyle w:val="Char0"/>
          <w:rFonts w:hint="cs"/>
          <w:rtl/>
        </w:rPr>
        <w:t xml:space="preserve"> فروش اسلحه به قیمت </w:t>
      </w:r>
      <w:r w:rsidRPr="00E17E8F">
        <w:rPr>
          <w:rStyle w:val="Char0"/>
          <w:rFonts w:hint="cs"/>
          <w:rtl/>
          <w:lang w:bidi="fa-IR"/>
        </w:rPr>
        <w:t>۸۵۰</w:t>
      </w:r>
      <w:r w:rsidRPr="00E17E8F">
        <w:rPr>
          <w:rStyle w:val="Char0"/>
          <w:rFonts w:hint="cs"/>
          <w:rtl/>
        </w:rPr>
        <w:t xml:space="preserve"> میلیون دلار بوده که در سال </w:t>
      </w:r>
      <w:r w:rsidRPr="00E17E8F">
        <w:rPr>
          <w:rStyle w:val="Char0"/>
          <w:rFonts w:hint="cs"/>
          <w:rtl/>
          <w:lang w:bidi="fa-IR"/>
        </w:rPr>
        <w:t>۱۹۸۶</w:t>
      </w:r>
      <w:r w:rsidRPr="00E17E8F">
        <w:rPr>
          <w:rStyle w:val="Char0"/>
          <w:rFonts w:hint="cs"/>
          <w:rtl/>
        </w:rPr>
        <w:t xml:space="preserve"> به یک میلیارد و سیصد میلیون دلار رسیده است</w:t>
      </w:r>
      <w:r w:rsidRPr="00E17E8F">
        <w:rPr>
          <w:rStyle w:val="Char0"/>
          <w:vertAlign w:val="superscript"/>
          <w:rtl/>
        </w:rPr>
        <w:footnoteReference w:id="206"/>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منابع اروپایی متخصص در امور نظامی، تخمین زده‌اند که </w:t>
      </w:r>
      <w:r w:rsidRPr="00E17E8F">
        <w:rPr>
          <w:rStyle w:val="Char0"/>
          <w:rFonts w:hint="cs"/>
          <w:rtl/>
          <w:lang w:bidi="fa-IR"/>
        </w:rPr>
        <w:t>۸۰</w:t>
      </w:r>
      <w:r w:rsidRPr="00E17E8F">
        <w:rPr>
          <w:rStyle w:val="Char0"/>
          <w:rFonts w:hint="cs"/>
          <w:rtl/>
        </w:rPr>
        <w:t xml:space="preserve"> درصد این افزایش مربوط به صادرات اسلحه و لوازم‌یدکی به ایران بوده است</w:t>
      </w:r>
      <w:r w:rsidRPr="00E17E8F">
        <w:rPr>
          <w:rStyle w:val="Char0"/>
          <w:vertAlign w:val="superscript"/>
          <w:rtl/>
        </w:rPr>
        <w:footnoteReference w:id="207"/>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به نظر این منابع، اسرائیل در مقابل فروش اسلحه به ایران از سیطره‌ی آشکار اقتصادی بر این کشور بهره می‌برد، یعنی از طریق یهودیان ایرانی که اقتصاد ایران را در دست دارند و از طریق شرکت‌هایی که در زمان شاه فعالیت داشتند سپس با آغاز حکومت خمینی به صورت موقت کار خود را متوقف کردند و اکنون با تمام قوا فعالیت خود را از سرگرفته‌اند، این هدف را دنبال می‌کنند.</w:t>
      </w:r>
    </w:p>
    <w:p w:rsidR="000934D6" w:rsidRPr="00E17E8F" w:rsidRDefault="000934D6" w:rsidP="000934D6">
      <w:pPr>
        <w:tabs>
          <w:tab w:val="right" w:pos="7031"/>
        </w:tabs>
        <w:jc w:val="both"/>
        <w:rPr>
          <w:rStyle w:val="Char0"/>
        </w:rPr>
      </w:pPr>
      <w:r w:rsidRPr="00E17E8F">
        <w:rPr>
          <w:rStyle w:val="Char0"/>
          <w:rFonts w:hint="cs"/>
          <w:rtl/>
        </w:rPr>
        <w:t>در همین رابطه نظر شما را به گفته‌های پیشین خمینی درباره‌ی اقتصاد ایران و سیطره‌ی اسرائیل بر آن جلب می‌کنم: «قطعاً اقتصاد ایران در قبضه‌ی آمریکا و اسرائیل است و تجارت از دست مسلمانان خارج شده است»</w:t>
      </w:r>
      <w:r w:rsidRPr="00E17E8F">
        <w:rPr>
          <w:rStyle w:val="Char0"/>
          <w:vertAlign w:val="superscript"/>
          <w:rtl/>
        </w:rPr>
        <w:footnoteReference w:id="208"/>
      </w:r>
      <w:r w:rsidRPr="00E17E8F">
        <w:rPr>
          <w:rStyle w:val="Char0"/>
          <w:rFonts w:hint="cs"/>
          <w:rtl/>
        </w:rPr>
        <w:t>.</w:t>
      </w:r>
    </w:p>
    <w:p w:rsidR="000934D6" w:rsidRPr="00E17E8F" w:rsidRDefault="000934D6" w:rsidP="000934D6">
      <w:pPr>
        <w:tabs>
          <w:tab w:val="right" w:pos="7031"/>
        </w:tabs>
        <w:jc w:val="both"/>
        <w:rPr>
          <w:rStyle w:val="Char0"/>
        </w:rPr>
      </w:pPr>
      <w:r w:rsidRPr="00E17E8F">
        <w:rPr>
          <w:rStyle w:val="Char0"/>
          <w:rFonts w:hint="cs"/>
          <w:rtl/>
        </w:rPr>
        <w:t>یا آنجا که می‌گوید: «چیزی که بیشتر انسان را ناراحت می‌کند تسلط اسرائیل و مزدورانش بر بسیاری از امور حساس کشور و در دست گرفتن اقتصاد می‌باشد»</w:t>
      </w:r>
      <w:r w:rsidRPr="00E17E8F">
        <w:rPr>
          <w:rStyle w:val="Char0"/>
          <w:vertAlign w:val="superscript"/>
          <w:rtl/>
        </w:rPr>
        <w:footnoteReference w:id="209"/>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اما طولی نکشید که این سخن با باد هوا رفت و اسرائیل بر نسبت بزرگی از اقتصاد ایران تسلط یافت. در حکومت خمینی شرکت خصوصی بزرگی به نام «ارج» که به صورت موقتی کارش را متوقف کرده بود دوباره سر برآورد؛ شرکت ارج شرکتی اسرائیلی بوده که خمینی قبلا آن را مورد هجوم قرار داده بود همچنین وی شرکت «کوکاکولا» که شرکتی اسرائیلی بوده را مورد هجوم قرار داده بود اما جالب اینجاست که اسرائیل دوباره بازگشت تا بازار ایران را از محصولات خود پر کند و این در حالی است که خمینی دلیل مخالفت با شاه را همین امر اعلام می‌کرد</w:t>
      </w:r>
      <w:r w:rsidRPr="00E17E8F">
        <w:rPr>
          <w:rStyle w:val="Char0"/>
          <w:vertAlign w:val="superscript"/>
          <w:rtl/>
        </w:rPr>
        <w:footnoteReference w:id="210"/>
      </w:r>
      <w:r w:rsidRPr="00E17E8F">
        <w:rPr>
          <w:rStyle w:val="Char0"/>
          <w:rFonts w:hint="cs"/>
          <w:rtl/>
        </w:rPr>
        <w:t>.</w:t>
      </w:r>
    </w:p>
    <w:p w:rsidR="000934D6" w:rsidRPr="00E17E8F" w:rsidRDefault="000934D6" w:rsidP="00515CD1">
      <w:pPr>
        <w:tabs>
          <w:tab w:val="right" w:pos="7031"/>
        </w:tabs>
        <w:jc w:val="both"/>
        <w:rPr>
          <w:rStyle w:val="Char0"/>
          <w:rtl/>
        </w:rPr>
      </w:pPr>
      <w:r w:rsidRPr="00E17E8F">
        <w:rPr>
          <w:rStyle w:val="Char0"/>
          <w:rFonts w:hint="cs"/>
          <w:rtl/>
        </w:rPr>
        <w:t>منابع آگاه در پاریس از این موضوع پرده برداشتند که دلال‌های اسلحه که در میان</w:t>
      </w:r>
      <w:r w:rsidR="00D55DA0" w:rsidRPr="00E17E8F">
        <w:rPr>
          <w:rStyle w:val="Char0"/>
          <w:rFonts w:hint="cs"/>
          <w:rtl/>
        </w:rPr>
        <w:t xml:space="preserve"> آن‌ها </w:t>
      </w:r>
      <w:r w:rsidRPr="00E17E8F">
        <w:rPr>
          <w:rStyle w:val="Char0"/>
          <w:rFonts w:hint="cs"/>
          <w:rtl/>
        </w:rPr>
        <w:t xml:space="preserve">اسرائیلی‌ها نیز وجود داشتند از ویلای شاه در نزدیکی دریاچه‌ی ژنو از بخش فرانسوی آن در کنار روستای «سنت پل آن شله» و زمین اطراف آن به مساحت </w:t>
      </w:r>
      <w:r w:rsidRPr="00E17E8F">
        <w:rPr>
          <w:rStyle w:val="Char0"/>
          <w:rFonts w:hint="cs"/>
          <w:rtl/>
          <w:lang w:bidi="fa-IR"/>
        </w:rPr>
        <w:t>۲۸</w:t>
      </w:r>
      <w:r w:rsidRPr="00E17E8F">
        <w:rPr>
          <w:rStyle w:val="Char0"/>
          <w:rFonts w:hint="cs"/>
          <w:rtl/>
        </w:rPr>
        <w:t xml:space="preserve"> هزار متر مربع به عنوان مرکزی برای جمع‌آوری سلاح‌های خریداری شده توسط اسرائیل استفاده می‌کردند تا از آنجا بارگیری شده و از طریق بندرهای اروپایی به ایران فرستاده شود. از سویی دیگر واسطه‌های اسرائیلی مزرعه‌های اطراف این ویلا که عبارت بودند از: «مارالی»</w:t>
      </w:r>
      <w:r w:rsidR="00EB08E0" w:rsidRPr="00E17E8F">
        <w:rPr>
          <w:rStyle w:val="Char0"/>
          <w:rFonts w:hint="cs"/>
          <w:rtl/>
        </w:rPr>
        <w:t xml:space="preserve">، </w:t>
      </w:r>
      <w:r w:rsidRPr="00E17E8F">
        <w:rPr>
          <w:rStyle w:val="Char0"/>
          <w:rFonts w:hint="cs"/>
          <w:rtl/>
        </w:rPr>
        <w:t>«لی هوز» و «لی مویت»، را به عنوان مراکز آموزش ایرانی‌ها برای آشنایی با برخی از این سلاح‌ها و نقشه‌های نظامی قرار داده بودند. و «اتیون دی بان</w:t>
      </w:r>
      <w:r w:rsidR="00CC17A9" w:rsidRPr="00E17E8F">
        <w:rPr>
          <w:rStyle w:val="Char0"/>
          <w:rFonts w:hint="cs"/>
          <w:rtl/>
        </w:rPr>
        <w:t xml:space="preserve">ک </w:t>
      </w:r>
      <w:r w:rsidRPr="00E17E8F">
        <w:rPr>
          <w:rStyle w:val="Char0"/>
          <w:rFonts w:hint="cs"/>
          <w:rtl/>
        </w:rPr>
        <w:t>سوئیس</w:t>
      </w:r>
      <w:r w:rsidRPr="00E17E8F">
        <w:rPr>
          <w:rStyle w:val="Char0"/>
          <w:vertAlign w:val="superscript"/>
          <w:rtl/>
        </w:rPr>
        <w:footnoteReference w:id="211"/>
      </w:r>
      <w:r w:rsidRPr="00E17E8F">
        <w:rPr>
          <w:rStyle w:val="Char0"/>
          <w:rFonts w:hint="cs"/>
          <w:rtl/>
        </w:rPr>
        <w:t>» عملیات پرداخت هزینه‌ها به اسرائیل از سوی ایران را متقبل شده بود</w:t>
      </w:r>
      <w:r w:rsidR="00515CD1" w:rsidRPr="00E17E8F">
        <w:rPr>
          <w:rStyle w:val="Char0"/>
          <w:vertAlign w:val="superscript"/>
          <w:rtl/>
        </w:rPr>
        <w:footnoteReference w:id="212"/>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از نظر این منابع اسرائیل با این کمک‌ها و تأمین سلاح برای ایران سودهای کلانی را به دست آورده و همچنین می‌توانست به طولانی شدن جنگ علیه عراق و عرب‌ها کمک کند که این امر منجر به از بین رفتن قدرت عرب‌ها به صورت کلی می‌شد. از سویی دیگر این امر برای اسرائیل در داخل ایران نیز منافعی را به همراه داشت از جمله: کم شدن فشار بر یهودیان ایران و به ویژه تجار یهودی و کسب اجازه برای انتقال اموال</w:t>
      </w:r>
      <w:r w:rsidR="00D55DA0" w:rsidRPr="00E17E8F">
        <w:rPr>
          <w:rStyle w:val="Char0"/>
          <w:rFonts w:hint="cs"/>
          <w:rtl/>
        </w:rPr>
        <w:t xml:space="preserve"> آن‌ها </w:t>
      </w:r>
      <w:r w:rsidRPr="00E17E8F">
        <w:rPr>
          <w:rStyle w:val="Char0"/>
          <w:rFonts w:hint="cs"/>
          <w:rtl/>
        </w:rPr>
        <w:t xml:space="preserve">به اسرائیل به ویژه اموال تاجر بزرگ یهودی «حبیب فانیان» که یکی سرمایه‌داران بزرگ در زمان شاه بود و در ماه می </w:t>
      </w:r>
      <w:r w:rsidRPr="00E17E8F">
        <w:rPr>
          <w:rStyle w:val="Char0"/>
          <w:rFonts w:hint="cs"/>
          <w:rtl/>
          <w:lang w:bidi="fa-IR"/>
        </w:rPr>
        <w:t>۱۹۷۹</w:t>
      </w:r>
      <w:r w:rsidRPr="00E17E8F">
        <w:rPr>
          <w:rStyle w:val="Char0"/>
          <w:rFonts w:hint="cs"/>
          <w:rtl/>
        </w:rPr>
        <w:t xml:space="preserve"> میلادی و در آغاز مخالفت مردم ایران علیه شاه، اعدام شد</w:t>
      </w:r>
      <w:r w:rsidRPr="00E17E8F">
        <w:rPr>
          <w:rStyle w:val="Char0"/>
          <w:vertAlign w:val="superscript"/>
          <w:rtl/>
        </w:rPr>
        <w:footnoteReference w:id="213"/>
      </w:r>
      <w:r w:rsidRPr="00E17E8F">
        <w:rPr>
          <w:rStyle w:val="Char0"/>
          <w:rFonts w:hint="cs"/>
          <w:rtl/>
        </w:rPr>
        <w:t>.</w:t>
      </w:r>
    </w:p>
    <w:p w:rsidR="000934D6" w:rsidRPr="00E17E8F" w:rsidRDefault="000934D6" w:rsidP="00515CD1">
      <w:pPr>
        <w:pStyle w:val="a2"/>
        <w:rPr>
          <w:rStyle w:val="Char0"/>
          <w:rtl/>
        </w:rPr>
      </w:pPr>
      <w:bookmarkStart w:id="25" w:name="_Toc486849200"/>
      <w:r w:rsidRPr="00E17E8F">
        <w:rPr>
          <w:rFonts w:hint="cs"/>
          <w:rtl/>
        </w:rPr>
        <w:t>معاملات قدیمی</w:t>
      </w:r>
      <w:bookmarkEnd w:id="25"/>
    </w:p>
    <w:p w:rsidR="000934D6" w:rsidRPr="00E17E8F" w:rsidRDefault="000934D6" w:rsidP="000934D6">
      <w:pPr>
        <w:tabs>
          <w:tab w:val="right" w:pos="7031"/>
        </w:tabs>
        <w:jc w:val="both"/>
        <w:rPr>
          <w:rStyle w:val="Char0"/>
          <w:rtl/>
        </w:rPr>
      </w:pPr>
      <w:r w:rsidRPr="00E17E8F">
        <w:rPr>
          <w:rStyle w:val="Char0"/>
          <w:rFonts w:hint="cs"/>
          <w:rtl/>
        </w:rPr>
        <w:t xml:space="preserve">اگرچه معاملات اسلحه ایران و اسرائیل با رسوایی «ایران گیت» در سال </w:t>
      </w:r>
      <w:r w:rsidRPr="00E17E8F">
        <w:rPr>
          <w:rStyle w:val="Char0"/>
          <w:rFonts w:hint="cs"/>
          <w:rtl/>
          <w:lang w:bidi="fa-IR"/>
        </w:rPr>
        <w:t>۱۹۸۷</w:t>
      </w:r>
      <w:r w:rsidRPr="00E17E8F">
        <w:rPr>
          <w:rStyle w:val="Char0"/>
          <w:rFonts w:hint="cs"/>
          <w:rtl/>
        </w:rPr>
        <w:t xml:space="preserve"> برای مردم آشکار شد ولی به پیش از آن باز می‌گردد. تاریخ آن به آغاز دهه‌ی هشتاد میلادی یعنی آغاز حکومت خمینی مربوط می‌شود. «آبا ایبان» وزیر دفاع سابق اسرائیل وضعیت روابط اسرائیل و حکومت خمینی را اینگون خلاصه نموده است: «هنگامی که نظام ایران دوست ما باشد ما به او اجازه می‌دهیم اسلحه به دست آورد تا دوستی‌اش حفظ شود اما هنگامی که موضع‌گیری ایران در مورد اسرائیل را نمی‌دانیم به او اجازه می‌دهیم اسلحه به‌دست آورد تا بتوانیم موضع ایران را بشناسیم</w:t>
      </w:r>
      <w:r w:rsidRPr="00E17E8F">
        <w:rPr>
          <w:rStyle w:val="Char0"/>
          <w:vertAlign w:val="superscript"/>
          <w:rtl/>
        </w:rPr>
        <w:footnoteReference w:id="214"/>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بنابراین بازگشت به آغاز دهه‌ی هشتاد، فروش سلاح‌های اسرائیلی به ایران تحت رهبری خمینی و آماری که در این زمینه در روزنامه‌ها و مجلات نوشته شده را برایمان آشکار می‌سازد.</w:t>
      </w:r>
    </w:p>
    <w:p w:rsidR="000934D6" w:rsidRPr="00E17E8F" w:rsidRDefault="000934D6" w:rsidP="000934D6">
      <w:pPr>
        <w:tabs>
          <w:tab w:val="right" w:pos="7031"/>
        </w:tabs>
        <w:jc w:val="both"/>
        <w:rPr>
          <w:rStyle w:val="Char0"/>
          <w:rtl/>
        </w:rPr>
      </w:pPr>
      <w:r w:rsidRPr="00E17E8F">
        <w:rPr>
          <w:rStyle w:val="Char0"/>
          <w:rFonts w:hint="cs"/>
          <w:rtl/>
        </w:rPr>
        <w:t xml:space="preserve">روزنامه‌‌های کویتی در </w:t>
      </w:r>
      <w:r w:rsidRPr="00E17E8F">
        <w:rPr>
          <w:rStyle w:val="Char0"/>
          <w:rFonts w:hint="cs"/>
          <w:rtl/>
          <w:lang w:bidi="fa-IR"/>
        </w:rPr>
        <w:t>۳۰</w:t>
      </w:r>
      <w:r w:rsidRPr="00E17E8F">
        <w:rPr>
          <w:rStyle w:val="Char0"/>
          <w:rFonts w:hint="cs"/>
          <w:rtl/>
        </w:rPr>
        <w:t xml:space="preserve"> سپتامبر </w:t>
      </w:r>
      <w:r w:rsidRPr="00E17E8F">
        <w:rPr>
          <w:rStyle w:val="Char0"/>
          <w:rFonts w:hint="cs"/>
          <w:rtl/>
          <w:lang w:bidi="fa-IR"/>
        </w:rPr>
        <w:t>۱۹۸۰</w:t>
      </w:r>
      <w:r w:rsidRPr="00E17E8F">
        <w:rPr>
          <w:rStyle w:val="Char0"/>
          <w:rFonts w:hint="cs"/>
          <w:rtl/>
        </w:rPr>
        <w:t xml:space="preserve"> میلادی و همچنین در اکتوبر همین سال نوشتند که حکومت آمریکا از اینکه اسرائیل از هواپیماهای بیگانه و مسیرهای غیر مستقیم هوایی برای رساندن قطعات یدکی به ایران استفاده می‌کرده آگاه بوده و با این کار موافقت کرده است. بعد از روزنامه‌های کویتی نوبت به روزنامه آبزرور لندن می‌رسد که در نوامبر </w:t>
      </w:r>
      <w:r w:rsidRPr="00E17E8F">
        <w:rPr>
          <w:rStyle w:val="Char0"/>
          <w:rFonts w:hint="cs"/>
          <w:rtl/>
          <w:lang w:bidi="fa-IR"/>
        </w:rPr>
        <w:t>۱۹۸۰</w:t>
      </w:r>
      <w:r w:rsidRPr="00E17E8F">
        <w:rPr>
          <w:rStyle w:val="Char0"/>
          <w:rFonts w:hint="cs"/>
          <w:rtl/>
        </w:rPr>
        <w:t xml:space="preserve">میلادی از ارسال قطعات یدکی هواپیمای اف ـ </w:t>
      </w:r>
      <w:r w:rsidRPr="00E17E8F">
        <w:rPr>
          <w:rStyle w:val="Char0"/>
          <w:rFonts w:hint="cs"/>
          <w:rtl/>
          <w:lang w:bidi="fa-IR"/>
        </w:rPr>
        <w:t>۱۴</w:t>
      </w:r>
      <w:r w:rsidRPr="00E17E8F">
        <w:rPr>
          <w:rStyle w:val="Char0"/>
          <w:rFonts w:hint="cs"/>
          <w:rtl/>
        </w:rPr>
        <w:t xml:space="preserve"> و قطعات بالگرد و موشک‌ها به بندرهای ایران از جمله بندرعباس خبر بدهد. این روزنامه می‌نویسد که محموله‌‌ای از آمریکا به سوی اسرائیل فرستاده شده سپس به صورت مستقیم و بدون اینکه وارد اسرائیل شود به ایران ارسال شده است.</w:t>
      </w:r>
    </w:p>
    <w:p w:rsidR="000934D6" w:rsidRPr="00E17E8F" w:rsidRDefault="000934D6" w:rsidP="000934D6">
      <w:pPr>
        <w:tabs>
          <w:tab w:val="right" w:pos="7031"/>
        </w:tabs>
        <w:jc w:val="both"/>
        <w:rPr>
          <w:rStyle w:val="Char0"/>
          <w:rtl/>
        </w:rPr>
      </w:pPr>
      <w:r w:rsidRPr="00E17E8F">
        <w:rPr>
          <w:rStyle w:val="Char0"/>
          <w:rFonts w:hint="cs"/>
          <w:rtl/>
        </w:rPr>
        <w:t xml:space="preserve">در سال </w:t>
      </w:r>
      <w:r w:rsidRPr="00E17E8F">
        <w:rPr>
          <w:rStyle w:val="Char0"/>
          <w:rFonts w:hint="cs"/>
          <w:rtl/>
          <w:lang w:bidi="fa-IR"/>
        </w:rPr>
        <w:t>۱۹۸۱</w:t>
      </w:r>
      <w:r w:rsidRPr="00E17E8F">
        <w:rPr>
          <w:rStyle w:val="Char0"/>
          <w:rFonts w:hint="cs"/>
          <w:rtl/>
        </w:rPr>
        <w:t xml:space="preserve"> و در ماه ژانویه، گزارشی از آمریکا که برای پژوهش‌های وابسته به کنگره آماده شده بود و روزنامه‌ها آن را منتشر کردند</w:t>
      </w:r>
      <w:r w:rsidRPr="00E17E8F">
        <w:rPr>
          <w:rStyle w:val="Char0"/>
          <w:vertAlign w:val="superscript"/>
          <w:rtl/>
        </w:rPr>
        <w:footnoteReference w:id="215"/>
      </w:r>
      <w:r w:rsidRPr="00E17E8F">
        <w:rPr>
          <w:rStyle w:val="Char0"/>
          <w:rFonts w:hint="cs"/>
          <w:rtl/>
        </w:rPr>
        <w:t xml:space="preserve"> چنین آمده که اسرائیل سلاح‌ و لوازم یدکی را به ایران قاچاق می‌کند. و هنگامی که سخنگوی وزارت امور خارجه‌ی آمریکا در این باره مورد سؤال قرار گرفت گفت که وی گزارش‌هایی در این‌باره دریافت کرده است. این اتفاق در زمان ریاست جمهوری کارتر رخ داده است.</w:t>
      </w:r>
    </w:p>
    <w:p w:rsidR="000934D6" w:rsidRPr="00E17E8F" w:rsidRDefault="000934D6" w:rsidP="000934D6">
      <w:pPr>
        <w:tabs>
          <w:tab w:val="right" w:pos="7031"/>
        </w:tabs>
        <w:jc w:val="both"/>
        <w:rPr>
          <w:rStyle w:val="Char0"/>
          <w:rtl/>
        </w:rPr>
      </w:pPr>
      <w:r w:rsidRPr="00E17E8F">
        <w:rPr>
          <w:rStyle w:val="Char0"/>
          <w:rFonts w:hint="cs"/>
          <w:rtl/>
        </w:rPr>
        <w:t xml:space="preserve">پس از خروج کارتر و کارکنانش از حکومت، خیلی‌ها اعتراف کردند که اسرائیل در سپتامبر </w:t>
      </w:r>
      <w:r w:rsidRPr="00E17E8F">
        <w:rPr>
          <w:rStyle w:val="Char0"/>
          <w:rFonts w:hint="cs"/>
          <w:rtl/>
          <w:lang w:bidi="fa-IR"/>
        </w:rPr>
        <w:t>۱۹۸۰</w:t>
      </w:r>
      <w:r w:rsidRPr="00E17E8F">
        <w:rPr>
          <w:rStyle w:val="Char0"/>
          <w:rFonts w:hint="cs"/>
          <w:rtl/>
        </w:rPr>
        <w:t xml:space="preserve"> برای فروش اسلحه و به عبارت دقیق‌تر تجهیزات نظامی برای ایران از آمریکا درخواست مجوز کرده است. در ماه بعد نیز اسرائیل شروع به فروش لاستیک‌ چرخ‌های هواپیمای فانتوم اف ـ </w:t>
      </w:r>
      <w:r w:rsidRPr="00E17E8F">
        <w:rPr>
          <w:rStyle w:val="Char0"/>
          <w:rFonts w:hint="cs"/>
          <w:rtl/>
          <w:lang w:bidi="fa-IR"/>
        </w:rPr>
        <w:t>۴</w:t>
      </w:r>
      <w:r w:rsidRPr="00E17E8F">
        <w:rPr>
          <w:rStyle w:val="Char0"/>
          <w:rFonts w:hint="cs"/>
          <w:rtl/>
        </w:rPr>
        <w:t xml:space="preserve"> به ایران کرد. همچنین فرودگاه غيرنظامی «تایمز» فرانسه که در نزدیکی پایگاه نظامی قرار داشت به عنوان ایستگاهی جهت ترانزیت محموله‌های چرخ هواپیما به کار برده شد و تاجر اسلحه فرانسوی که در این معامله دخالت داشت در برنامه‌ی تلوزیونی «پانوراما» که از شبكه «ب</w:t>
      </w:r>
      <w:r w:rsidR="00CC17A9" w:rsidRPr="00E17E8F">
        <w:rPr>
          <w:rStyle w:val="Char0"/>
          <w:rFonts w:hint="cs"/>
          <w:rtl/>
        </w:rPr>
        <w:t xml:space="preserve">ی </w:t>
      </w:r>
      <w:r w:rsidRPr="00E17E8F">
        <w:rPr>
          <w:rStyle w:val="Char0"/>
          <w:rFonts w:hint="cs"/>
          <w:rtl/>
        </w:rPr>
        <w:t>ب</w:t>
      </w:r>
      <w:r w:rsidR="00CC17A9" w:rsidRPr="00E17E8F">
        <w:rPr>
          <w:rStyle w:val="Char0"/>
          <w:rFonts w:hint="cs"/>
          <w:rtl/>
        </w:rPr>
        <w:t>ی سی</w:t>
      </w:r>
      <w:r w:rsidRPr="00E17E8F">
        <w:rPr>
          <w:rStyle w:val="Char0"/>
          <w:rFonts w:hint="cs"/>
          <w:rtl/>
        </w:rPr>
        <w:t>»</w:t>
      </w:r>
      <w:r w:rsidR="00EB08E0" w:rsidRPr="00E17E8F">
        <w:rPr>
          <w:rStyle w:val="Char0"/>
          <w:rFonts w:hint="cs"/>
          <w:rtl/>
        </w:rPr>
        <w:t xml:space="preserve"> </w:t>
      </w:r>
      <w:r w:rsidRPr="00E17E8F">
        <w:rPr>
          <w:rStyle w:val="Char0"/>
          <w:rFonts w:hint="cs"/>
          <w:rtl/>
        </w:rPr>
        <w:t>پخش می‌شد از این معامله پرده برداشت</w:t>
      </w:r>
      <w:r w:rsidRPr="00E17E8F">
        <w:rPr>
          <w:rStyle w:val="Char0"/>
          <w:vertAlign w:val="superscript"/>
          <w:rtl/>
        </w:rPr>
        <w:footnoteReference w:id="216"/>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روزنامه‌های آن وقت اشاره کردند که دولت ریگان از همان ابتدا در فروش سلاح اسرائیل به ایران نقش داشته و از طریق انجمن آمریکایی ـ اسرائیلی «موریس امیتای» و حمایت «رابرت مك‌فارلينِ پسر» عضو گمنام انجمن خدمات نظامی مجلس سنای آمریکا، این کار را انجام می‌داده است</w:t>
      </w:r>
      <w:r w:rsidRPr="00E17E8F">
        <w:rPr>
          <w:rStyle w:val="Char0"/>
          <w:vertAlign w:val="superscript"/>
          <w:rtl/>
        </w:rPr>
        <w:footnoteReference w:id="217"/>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پس از ارسال اولین محموله از چرخ‌های هواپیمای فانتوم اف ـ </w:t>
      </w:r>
      <w:r w:rsidRPr="00E17E8F">
        <w:rPr>
          <w:rStyle w:val="Char0"/>
          <w:rFonts w:hint="cs"/>
          <w:rtl/>
          <w:lang w:bidi="fa-IR"/>
        </w:rPr>
        <w:t>۴</w:t>
      </w:r>
      <w:r w:rsidR="00EB08E0" w:rsidRPr="00E17E8F">
        <w:rPr>
          <w:rStyle w:val="Char0"/>
          <w:rFonts w:hint="cs"/>
          <w:rtl/>
        </w:rPr>
        <w:t xml:space="preserve">، </w:t>
      </w:r>
      <w:r w:rsidRPr="00E17E8F">
        <w:rPr>
          <w:rStyle w:val="Char0"/>
          <w:rFonts w:hint="cs"/>
          <w:rtl/>
        </w:rPr>
        <w:t xml:space="preserve">محموله‌ی دیگری از لوازم یدکی به قیمت </w:t>
      </w:r>
      <w:r w:rsidRPr="00E17E8F">
        <w:rPr>
          <w:rStyle w:val="Char0"/>
          <w:rFonts w:hint="cs"/>
          <w:rtl/>
          <w:lang w:bidi="fa-IR"/>
        </w:rPr>
        <w:t>۶۰۰</w:t>
      </w:r>
      <w:r w:rsidRPr="00E17E8F">
        <w:rPr>
          <w:rStyle w:val="Char0"/>
          <w:rFonts w:hint="cs"/>
          <w:rtl/>
        </w:rPr>
        <w:t xml:space="preserve"> هزار دلار به ایران فرستاده شد. ولی خط ارسال فرانسه ازهم پاشید و تاجر اسلحه‌ی بریتانیایی خط دیگری را برای رساندن محموله‌های اسرائیلی به ایران از طریق قبرص گشود و از هواپیماهای باربری (</w:t>
      </w:r>
      <w:r w:rsidRPr="00E17E8F">
        <w:rPr>
          <w:rStyle w:val="Char0"/>
        </w:rPr>
        <w:t>C.L.</w:t>
      </w:r>
      <w:r w:rsidRPr="00E17E8F">
        <w:rPr>
          <w:rStyle w:val="Char0"/>
          <w:rtl/>
        </w:rPr>
        <w:t>44</w:t>
      </w:r>
      <w:r w:rsidRPr="00E17E8F">
        <w:rPr>
          <w:rStyle w:val="Char0"/>
          <w:rFonts w:hint="cs"/>
          <w:rtl/>
        </w:rPr>
        <w:t xml:space="preserve">) شرکت آرژانتینی «ترانسپورت ابرو ریو پلاتینس» در این زمینه بهره برد. در این معامله که از طریق قبرص انجام شد محموله‌هایی از لوازم یدکی تانک و </w:t>
      </w:r>
      <w:r w:rsidRPr="00E17E8F">
        <w:rPr>
          <w:rStyle w:val="Char0"/>
          <w:rFonts w:hint="cs"/>
          <w:rtl/>
          <w:lang w:bidi="fa-IR"/>
        </w:rPr>
        <w:t>۳۶۰</w:t>
      </w:r>
      <w:r w:rsidRPr="00E17E8F">
        <w:rPr>
          <w:rStyle w:val="Char0"/>
          <w:rFonts w:hint="cs"/>
          <w:rtl/>
        </w:rPr>
        <w:t xml:space="preserve"> تن اندوخته‌ی جنگی تانک‌های ام </w:t>
      </w:r>
      <w:r w:rsidRPr="00E17E8F">
        <w:rPr>
          <w:rStyle w:val="Char0"/>
          <w:rFonts w:hint="cs"/>
          <w:rtl/>
          <w:lang w:bidi="fa-IR"/>
        </w:rPr>
        <w:t>۴۸</w:t>
      </w:r>
      <w:r w:rsidRPr="00E17E8F">
        <w:rPr>
          <w:rStyle w:val="Char0"/>
          <w:rFonts w:hint="cs"/>
          <w:rtl/>
        </w:rPr>
        <w:t xml:space="preserve"> و ام </w:t>
      </w:r>
      <w:r w:rsidRPr="00E17E8F">
        <w:rPr>
          <w:rStyle w:val="Char0"/>
          <w:rFonts w:hint="cs"/>
          <w:rtl/>
          <w:lang w:bidi="fa-IR"/>
        </w:rPr>
        <w:t>۶۰</w:t>
      </w:r>
      <w:r w:rsidRPr="00E17E8F">
        <w:rPr>
          <w:rStyle w:val="Char0"/>
          <w:rFonts w:hint="cs"/>
          <w:rtl/>
        </w:rPr>
        <w:t xml:space="preserve"> و موتورها</w:t>
      </w:r>
      <w:r w:rsidR="00CC17A9" w:rsidRPr="00E17E8F">
        <w:rPr>
          <w:rStyle w:val="Char0"/>
          <w:rFonts w:hint="cs"/>
          <w:rtl/>
        </w:rPr>
        <w:t xml:space="preserve">ی </w:t>
      </w:r>
      <w:r w:rsidRPr="00E17E8F">
        <w:rPr>
          <w:rStyle w:val="Char0"/>
          <w:rFonts w:hint="cs"/>
          <w:rtl/>
        </w:rPr>
        <w:t>جت و چرخ‌های اضافی برای هواپیماها وجود داشت</w:t>
      </w:r>
      <w:r w:rsidRPr="00E17E8F">
        <w:rPr>
          <w:rStyle w:val="Char0"/>
          <w:vertAlign w:val="superscript"/>
          <w:rtl/>
        </w:rPr>
        <w:footnoteReference w:id="218"/>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پس از این، نوبت به معامله‌ی </w:t>
      </w:r>
      <w:r w:rsidRPr="00E17E8F">
        <w:rPr>
          <w:rStyle w:val="Char0"/>
          <w:rFonts w:hint="cs"/>
          <w:rtl/>
          <w:lang w:bidi="fa-IR"/>
        </w:rPr>
        <w:t>۱۳۶</w:t>
      </w:r>
      <w:r w:rsidRPr="00E17E8F">
        <w:rPr>
          <w:rStyle w:val="Char0"/>
          <w:rFonts w:hint="cs"/>
          <w:rtl/>
        </w:rPr>
        <w:t xml:space="preserve"> میلیون دلاری اسلحه میان اسرائیل و ایران می‌رسد که که از اواسط </w:t>
      </w:r>
      <w:r w:rsidRPr="00E17E8F">
        <w:rPr>
          <w:rStyle w:val="Char0"/>
          <w:rFonts w:hint="cs"/>
          <w:rtl/>
          <w:lang w:bidi="fa-IR"/>
        </w:rPr>
        <w:t>۱۹۸۱</w:t>
      </w:r>
      <w:r w:rsidRPr="00E17E8F">
        <w:rPr>
          <w:rStyle w:val="Char0"/>
          <w:rFonts w:hint="cs"/>
          <w:rtl/>
        </w:rPr>
        <w:t xml:space="preserve">میلادی بارگیری شد و تاجر اسرائیلی به نام یعقوب نمرودی که افسر بازنشسته‌ی اسرائیلی بوده و لندن را مرکز تجارتش قرار داده بود این معامله را انجام داد. اما این معامله زمانی کشف شد که هواپیمای شوری در ژوئیه </w:t>
      </w:r>
      <w:r w:rsidRPr="00E17E8F">
        <w:rPr>
          <w:rStyle w:val="Char0"/>
          <w:rFonts w:hint="cs"/>
          <w:rtl/>
          <w:lang w:bidi="fa-IR"/>
        </w:rPr>
        <w:t>۱۹۸۱</w:t>
      </w:r>
      <w:r w:rsidRPr="00E17E8F">
        <w:rPr>
          <w:rStyle w:val="Char0"/>
          <w:rFonts w:hint="cs"/>
          <w:rtl/>
        </w:rPr>
        <w:t xml:space="preserve"> هواپیمایی که محموله سلاح اسرائیل ـ ایران را در خود حمل می‌کرد مورد هدف قرار داد. این هواپیما قرار بود از طریق قبرص وارد ایران شود که در مرز ترکیه ـ شوروی سقوط کرد</w:t>
      </w:r>
      <w:r w:rsidRPr="00E17E8F">
        <w:rPr>
          <w:rStyle w:val="Char0"/>
          <w:vertAlign w:val="superscript"/>
          <w:rtl/>
        </w:rPr>
        <w:footnoteReference w:id="219"/>
      </w:r>
      <w:r w:rsidRPr="00E17E8F">
        <w:rPr>
          <w:rStyle w:val="Char0"/>
          <w:rFonts w:hint="cs"/>
          <w:rtl/>
        </w:rPr>
        <w:t xml:space="preserve">. </w:t>
      </w:r>
    </w:p>
    <w:p w:rsidR="000934D6" w:rsidRPr="00E17E8F" w:rsidRDefault="000934D6" w:rsidP="00515CD1">
      <w:pPr>
        <w:pStyle w:val="a2"/>
        <w:rPr>
          <w:lang w:bidi="fa-IR"/>
        </w:rPr>
      </w:pPr>
      <w:bookmarkStart w:id="26" w:name="_Toc486849201"/>
      <w:r w:rsidRPr="00E17E8F">
        <w:rPr>
          <w:rFonts w:hint="cs"/>
          <w:rtl/>
        </w:rPr>
        <w:t xml:space="preserve">اسرائیل به فروش اسلحه ادامه داده و کیفیت </w:t>
      </w:r>
      <w:r w:rsidR="00595700" w:rsidRPr="00E17E8F">
        <w:rPr>
          <w:rFonts w:hint="cs"/>
          <w:rtl/>
        </w:rPr>
        <w:t>آن</w:t>
      </w:r>
      <w:r w:rsidRPr="00E17E8F">
        <w:rPr>
          <w:rFonts w:hint="cs"/>
          <w:rtl/>
        </w:rPr>
        <w:t xml:space="preserve"> را بهبود می‌بخشد</w:t>
      </w:r>
      <w:bookmarkEnd w:id="26"/>
    </w:p>
    <w:p w:rsidR="000934D6" w:rsidRPr="00E17E8F" w:rsidRDefault="000934D6" w:rsidP="000934D6">
      <w:pPr>
        <w:tabs>
          <w:tab w:val="right" w:pos="7031"/>
        </w:tabs>
        <w:jc w:val="both"/>
        <w:rPr>
          <w:rStyle w:val="Char0"/>
          <w:rtl/>
        </w:rPr>
      </w:pPr>
      <w:r w:rsidRPr="00E17E8F">
        <w:rPr>
          <w:rStyle w:val="Char0"/>
          <w:rFonts w:hint="cs"/>
          <w:rtl/>
        </w:rPr>
        <w:t xml:space="preserve">با آغاز سال 1982 میلادی اسرائیل همچنان به صادرات اسلحه به ایران ادامه می‌داد که محموله‌ها عبارت بودند از اندوخته‌های جنگی تانک‌های </w:t>
      </w:r>
      <w:r w:rsidRPr="00E17E8F">
        <w:rPr>
          <w:rStyle w:val="Char0"/>
          <w:rFonts w:hint="cs"/>
          <w:rtl/>
          <w:lang w:bidi="fa-IR"/>
        </w:rPr>
        <w:t>۱۰۵</w:t>
      </w:r>
      <w:r w:rsidRPr="00E17E8F">
        <w:rPr>
          <w:rStyle w:val="Char0"/>
          <w:rFonts w:hint="cs"/>
          <w:rtl/>
        </w:rPr>
        <w:t xml:space="preserve"> میلیمتری و اندوخته‌های هاونزر كاليبر </w:t>
      </w:r>
      <w:r w:rsidRPr="00E17E8F">
        <w:rPr>
          <w:rStyle w:val="Char0"/>
          <w:rFonts w:hint="cs"/>
          <w:rtl/>
          <w:lang w:bidi="fa-IR"/>
        </w:rPr>
        <w:t>۱۵۵</w:t>
      </w:r>
      <w:r w:rsidRPr="00E17E8F">
        <w:rPr>
          <w:rStyle w:val="Char0"/>
          <w:rFonts w:hint="cs"/>
          <w:rtl/>
        </w:rPr>
        <w:t xml:space="preserve"> میلیمتری و قطعات یدکی هواپیمای فانتوم اف </w:t>
      </w:r>
      <w:r w:rsidRPr="00E17E8F">
        <w:rPr>
          <w:rStyle w:val="Char0"/>
          <w:rFonts w:hint="cs"/>
          <w:rtl/>
          <w:lang w:bidi="fa-IR"/>
        </w:rPr>
        <w:t>۴</w:t>
      </w:r>
      <w:r w:rsidRPr="00E17E8F">
        <w:rPr>
          <w:rStyle w:val="Char0"/>
          <w:rFonts w:hint="cs"/>
          <w:rtl/>
        </w:rPr>
        <w:t xml:space="preserve"> ساخت آمریکا و تانک‌های ام </w:t>
      </w:r>
      <w:r w:rsidRPr="00E17E8F">
        <w:rPr>
          <w:rStyle w:val="Char0"/>
          <w:rFonts w:hint="cs"/>
          <w:rtl/>
          <w:lang w:bidi="fa-IR"/>
        </w:rPr>
        <w:t>۴۸</w:t>
      </w:r>
      <w:r w:rsidRPr="00E17E8F">
        <w:rPr>
          <w:rStyle w:val="Char0"/>
          <w:rFonts w:hint="cs"/>
          <w:rtl/>
        </w:rPr>
        <w:t xml:space="preserve"> و ام </w:t>
      </w:r>
      <w:r w:rsidRPr="00E17E8F">
        <w:rPr>
          <w:rStyle w:val="Char0"/>
          <w:rFonts w:hint="cs"/>
          <w:rtl/>
          <w:lang w:bidi="fa-IR"/>
        </w:rPr>
        <w:t>۶۰</w:t>
      </w:r>
      <w:r w:rsidRPr="00E17E8F">
        <w:rPr>
          <w:rStyle w:val="Char0"/>
          <w:rFonts w:hint="cs"/>
          <w:rtl/>
        </w:rPr>
        <w:t xml:space="preserve"> و تجهیزات مخابراتی به صورت کامل همراه با لوازم یدکی آن.</w:t>
      </w:r>
    </w:p>
    <w:p w:rsidR="000934D6" w:rsidRPr="00E17E8F" w:rsidRDefault="000934D6" w:rsidP="000934D6">
      <w:pPr>
        <w:tabs>
          <w:tab w:val="right" w:pos="7031"/>
        </w:tabs>
        <w:jc w:val="both"/>
        <w:rPr>
          <w:rStyle w:val="Char0"/>
          <w:rtl/>
        </w:rPr>
      </w:pPr>
      <w:r w:rsidRPr="00E17E8F">
        <w:rPr>
          <w:rStyle w:val="Char0"/>
          <w:rFonts w:hint="cs"/>
          <w:rtl/>
        </w:rPr>
        <w:t xml:space="preserve">و تا ژوئیه </w:t>
      </w:r>
      <w:r w:rsidRPr="00E17E8F">
        <w:rPr>
          <w:rStyle w:val="Char0"/>
          <w:rFonts w:hint="cs"/>
          <w:rtl/>
          <w:lang w:bidi="fa-IR"/>
        </w:rPr>
        <w:t>۱۹۸۳</w:t>
      </w:r>
      <w:r w:rsidRPr="00E17E8F">
        <w:rPr>
          <w:rStyle w:val="Char0"/>
          <w:rFonts w:hint="cs"/>
          <w:rtl/>
        </w:rPr>
        <w:t xml:space="preserve"> نه تنها تزریق اسلحه به ایران ادامه یافت بلکه کیفیت اسلحه‌ها نیز بهتر شد:</w:t>
      </w:r>
    </w:p>
    <w:p w:rsidR="000934D6" w:rsidRPr="00E17E8F" w:rsidRDefault="000934D6" w:rsidP="000934D6">
      <w:pPr>
        <w:tabs>
          <w:tab w:val="right" w:pos="7031"/>
        </w:tabs>
        <w:jc w:val="both"/>
        <w:rPr>
          <w:rStyle w:val="Char0"/>
          <w:rtl/>
        </w:rPr>
      </w:pPr>
      <w:r w:rsidRPr="00E17E8F">
        <w:rPr>
          <w:rStyle w:val="Char0"/>
          <w:rFonts w:hint="cs"/>
          <w:rtl/>
        </w:rPr>
        <w:t xml:space="preserve">در </w:t>
      </w:r>
      <w:r w:rsidRPr="00E17E8F">
        <w:rPr>
          <w:rStyle w:val="Char0"/>
          <w:rFonts w:hint="cs"/>
          <w:rtl/>
          <w:lang w:bidi="fa-IR"/>
        </w:rPr>
        <w:t>۶</w:t>
      </w:r>
      <w:r w:rsidRPr="00E17E8F">
        <w:rPr>
          <w:rStyle w:val="Char0"/>
          <w:rFonts w:hint="cs"/>
          <w:rtl/>
        </w:rPr>
        <w:t xml:space="preserve"> ژانویه </w:t>
      </w:r>
      <w:r w:rsidRPr="00E17E8F">
        <w:rPr>
          <w:rStyle w:val="Char0"/>
          <w:rFonts w:hint="cs"/>
          <w:rtl/>
          <w:lang w:bidi="fa-IR"/>
        </w:rPr>
        <w:t>۱۹۸۳</w:t>
      </w:r>
      <w:r w:rsidRPr="00E17E8F">
        <w:rPr>
          <w:rStyle w:val="Char0"/>
          <w:rFonts w:hint="cs"/>
          <w:rtl/>
        </w:rPr>
        <w:t xml:space="preserve"> محموله‌های بزرگ و ویژه‌‌ای ارسال شد که شامل این موارد بود: موشک‌های سایدوایندر هوا به هوا، </w:t>
      </w:r>
      <w:r w:rsidRPr="00E17E8F">
        <w:rPr>
          <w:rStyle w:val="Char0"/>
          <w:rFonts w:hint="cs"/>
          <w:rtl/>
          <w:lang w:bidi="fa-IR"/>
        </w:rPr>
        <w:t>۴۰۰</w:t>
      </w:r>
      <w:r w:rsidRPr="00E17E8F">
        <w:rPr>
          <w:rStyle w:val="Char0"/>
          <w:rFonts w:hint="cs"/>
          <w:rtl/>
        </w:rPr>
        <w:t xml:space="preserve"> هزار گلوله خمپاره‌‌انداز هاون، </w:t>
      </w:r>
      <w:r w:rsidRPr="00E17E8F">
        <w:rPr>
          <w:rStyle w:val="Char0"/>
          <w:rFonts w:hint="cs"/>
          <w:rtl/>
          <w:lang w:bidi="fa-IR"/>
        </w:rPr>
        <w:t>۴۰۰</w:t>
      </w:r>
      <w:r w:rsidRPr="00E17E8F">
        <w:rPr>
          <w:rStyle w:val="Char0"/>
          <w:rFonts w:hint="cs"/>
          <w:rtl/>
        </w:rPr>
        <w:t xml:space="preserve"> هزار گلوله مسلسل، هزار تلفن صحرایی، </w:t>
      </w:r>
      <w:r w:rsidRPr="00E17E8F">
        <w:rPr>
          <w:rStyle w:val="Char0"/>
          <w:rFonts w:hint="cs"/>
          <w:rtl/>
          <w:lang w:bidi="fa-IR"/>
        </w:rPr>
        <w:t>۲۰۰</w:t>
      </w:r>
      <w:r w:rsidRPr="00E17E8F">
        <w:rPr>
          <w:rStyle w:val="Char0"/>
          <w:rFonts w:hint="cs"/>
          <w:rtl/>
        </w:rPr>
        <w:t xml:space="preserve"> هزار دستگاه پارازیت تماس‌های تلفنی</w:t>
      </w:r>
      <w:r w:rsidRPr="00E17E8F">
        <w:rPr>
          <w:rStyle w:val="Char0"/>
          <w:vertAlign w:val="superscript"/>
          <w:rtl/>
        </w:rPr>
        <w:footnoteReference w:id="220"/>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و در ماه ژوئیه </w:t>
      </w:r>
      <w:r w:rsidRPr="00E17E8F">
        <w:rPr>
          <w:rStyle w:val="Char0"/>
          <w:rFonts w:hint="cs"/>
          <w:rtl/>
          <w:lang w:bidi="fa-IR"/>
        </w:rPr>
        <w:t>۱۹۸۳</w:t>
      </w:r>
      <w:r w:rsidRPr="00E17E8F">
        <w:rPr>
          <w:rStyle w:val="Char0"/>
          <w:rFonts w:hint="cs"/>
          <w:rtl/>
        </w:rPr>
        <w:t xml:space="preserve"> معلوماتی از معامله‌ی «گرودی» به مبلغ </w:t>
      </w:r>
      <w:r w:rsidRPr="00E17E8F">
        <w:rPr>
          <w:rStyle w:val="Char0"/>
          <w:rFonts w:hint="cs"/>
          <w:rtl/>
          <w:lang w:bidi="fa-IR"/>
        </w:rPr>
        <w:t>۱۳۶</w:t>
      </w:r>
      <w:r w:rsidRPr="00E17E8F">
        <w:rPr>
          <w:rStyle w:val="Char0"/>
          <w:rFonts w:hint="cs"/>
          <w:rtl/>
        </w:rPr>
        <w:t xml:space="preserve"> میلیون دلار منتشر شد.</w:t>
      </w:r>
    </w:p>
    <w:p w:rsidR="000934D6" w:rsidRPr="00E17E8F" w:rsidRDefault="000934D6" w:rsidP="000934D6">
      <w:pPr>
        <w:tabs>
          <w:tab w:val="right" w:pos="7031"/>
        </w:tabs>
        <w:jc w:val="both"/>
        <w:rPr>
          <w:rStyle w:val="Char0"/>
          <w:rtl/>
        </w:rPr>
      </w:pPr>
      <w:r w:rsidRPr="00E17E8F">
        <w:rPr>
          <w:rStyle w:val="Char0"/>
          <w:rFonts w:hint="cs"/>
          <w:rtl/>
        </w:rPr>
        <w:t>این معلومات نشان می‌داد که این محموله حاوی سلاح‌ پیشرفته و جدیدی است که تمامی آن ساخت آمریکا است و بارگیری آن جز برای اسرائیل ممنوع است؛ با این‌ وجود اسرائیل آن را برای ایران بارگیری کرد. و شامل موشک‌های بالستیک «لانس»، موشک‌های زمین به هوای هاوک،</w:t>
      </w:r>
      <w:r w:rsidRPr="00E17E8F">
        <w:rPr>
          <w:rStyle w:val="Char0"/>
          <w:rtl/>
        </w:rPr>
        <w:t xml:space="preserve"> </w:t>
      </w:r>
      <w:r w:rsidRPr="00E17E8F">
        <w:rPr>
          <w:rStyle w:val="Char0"/>
          <w:rFonts w:hint="cs"/>
          <w:rtl/>
        </w:rPr>
        <w:t xml:space="preserve">و موشک‌انداز كاليبر </w:t>
      </w:r>
      <w:r w:rsidRPr="00E17E8F">
        <w:rPr>
          <w:rStyle w:val="Char0"/>
          <w:rFonts w:hint="cs"/>
          <w:rtl/>
          <w:lang w:bidi="fa-IR"/>
        </w:rPr>
        <w:t>۱۵۵</w:t>
      </w:r>
      <w:r w:rsidRPr="00E17E8F">
        <w:rPr>
          <w:rStyle w:val="Char0"/>
          <w:rFonts w:hint="cs"/>
          <w:rtl/>
        </w:rPr>
        <w:t xml:space="preserve"> میلیمتری «تامبیلا» و «کوپرهید» هدایت شونده با اشعه‌ی لیزر</w:t>
      </w:r>
      <w:r w:rsidRPr="00E17E8F">
        <w:rPr>
          <w:rStyle w:val="Char0"/>
          <w:vertAlign w:val="superscript"/>
          <w:rtl/>
        </w:rPr>
        <w:footnoteReference w:id="221"/>
      </w:r>
      <w:r w:rsidRPr="00E17E8F">
        <w:rPr>
          <w:rStyle w:val="Char0"/>
          <w:rFonts w:hint="cs"/>
          <w:rtl/>
        </w:rPr>
        <w:t xml:space="preserve"> می‌شد. دو روزنامه‌ی اسرائیلی به نام «یدیعوت احرونوت» و «ها آرتس» جزئیات منتشر شده در باره‌ی معامله «گرودی» را تأیید می‌کنند. از سویی دیگر مجله‌ی «ولتوچ» سوئیسی که مجله‌ای میانه‌رو است همین معلومات را با اضافات بیشتر منتشر کرده است.</w:t>
      </w:r>
    </w:p>
    <w:p w:rsidR="000934D6" w:rsidRPr="00E17E8F" w:rsidRDefault="000934D6" w:rsidP="000934D6">
      <w:pPr>
        <w:tabs>
          <w:tab w:val="right" w:pos="7031"/>
        </w:tabs>
        <w:jc w:val="both"/>
        <w:rPr>
          <w:rStyle w:val="Char0"/>
          <w:rtl/>
        </w:rPr>
      </w:pPr>
      <w:r w:rsidRPr="00E17E8F">
        <w:rPr>
          <w:rStyle w:val="Char0"/>
          <w:rFonts w:hint="cs"/>
          <w:rtl/>
        </w:rPr>
        <w:t xml:space="preserve">در ژانویه </w:t>
      </w:r>
      <w:r w:rsidRPr="00E17E8F">
        <w:rPr>
          <w:rStyle w:val="Char0"/>
          <w:rFonts w:hint="cs"/>
          <w:rtl/>
          <w:lang w:bidi="fa-IR"/>
        </w:rPr>
        <w:t>۱۹۸۳</w:t>
      </w:r>
      <w:r w:rsidRPr="00E17E8F">
        <w:rPr>
          <w:rStyle w:val="Char0"/>
          <w:rFonts w:hint="cs"/>
          <w:rtl/>
        </w:rPr>
        <w:t xml:space="preserve"> روزنامه‌های آمریکایی شروع کردند به سخن‌گفتن از معاملات سلاح‌های پیشرفته‌ی اسرائیلی به ایران که ساخت آمریکا می‌باشند. این در حالی بود که فروش و صادرات این سلاح‌ها به کشور ثالت غیر از آمریکا و اسرائیل ممنوع بوده است. مجله‌ی دوره‌ای دفاع و امور خارجه، معلوماتی را منتشر نمود که نشان می‌داد اسرائیل محموله‌هایی از بمب‌های خوشه‌ای ممنوع را به ایران بارگیری کرده است همچنین لوازم یدکی اف </w:t>
      </w:r>
      <w:r w:rsidRPr="00E17E8F">
        <w:rPr>
          <w:rStyle w:val="Char0"/>
          <w:rFonts w:hint="cs"/>
          <w:rtl/>
          <w:lang w:bidi="fa-IR"/>
        </w:rPr>
        <w:t>۱۴</w:t>
      </w:r>
      <w:r w:rsidR="00EB08E0" w:rsidRPr="00E17E8F">
        <w:rPr>
          <w:rStyle w:val="Char0"/>
          <w:rFonts w:hint="cs"/>
          <w:rtl/>
        </w:rPr>
        <w:t xml:space="preserve"> </w:t>
      </w:r>
      <w:r w:rsidRPr="00E17E8F">
        <w:rPr>
          <w:rStyle w:val="Char0"/>
          <w:rFonts w:hint="cs"/>
          <w:rtl/>
        </w:rPr>
        <w:t>تامکت که به صورت اندک در نیروی هوایی ایران مورد استفاده قرار می‌گیرد به صورت مستقیم و منظم توسط هواپیماهای باربری از اسرائیل به ایران بارگیری شده است</w:t>
      </w:r>
      <w:r w:rsidRPr="00E17E8F">
        <w:rPr>
          <w:rStyle w:val="Char0"/>
          <w:vertAlign w:val="superscript"/>
          <w:rtl/>
        </w:rPr>
        <w:footnoteReference w:id="222"/>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سپس روزنامه‌های آلمانی در ماه مارس </w:t>
      </w:r>
      <w:r w:rsidRPr="00E17E8F">
        <w:rPr>
          <w:rStyle w:val="Char0"/>
          <w:rFonts w:hint="cs"/>
          <w:rtl/>
          <w:lang w:bidi="fa-IR"/>
        </w:rPr>
        <w:t>۱۹۸۴</w:t>
      </w:r>
      <w:r w:rsidRPr="00E17E8F">
        <w:rPr>
          <w:rStyle w:val="Char0"/>
          <w:rFonts w:hint="cs"/>
          <w:rtl/>
        </w:rPr>
        <w:t xml:space="preserve"> میلادی جزئیات معامله‌ی «گرودی» را منتشر نمودند که در آن آمده: سلاح‌های اسرائیلی توسط هواپیماهای باربری «شرکت ال عال» به صورت شبانه از فراز کشور سوریه به ایران فرستاده شده است</w:t>
      </w:r>
      <w:r w:rsidRPr="00E17E8F">
        <w:rPr>
          <w:rStyle w:val="Char0"/>
          <w:vertAlign w:val="superscript"/>
          <w:rtl/>
        </w:rPr>
        <w:footnoteReference w:id="223"/>
      </w:r>
      <w:r w:rsidRPr="00E17E8F">
        <w:rPr>
          <w:rStyle w:val="Char0"/>
          <w:rFonts w:hint="cs"/>
          <w:rtl/>
        </w:rPr>
        <w:t>. این روزنامه‌ها و به طور دقیق مجله‌ی اشتیرن (</w:t>
      </w:r>
      <w:r w:rsidRPr="00E17E8F">
        <w:rPr>
          <w:rStyle w:val="Char0"/>
        </w:rPr>
        <w:t>Stern</w:t>
      </w:r>
      <w:r w:rsidRPr="00E17E8F">
        <w:rPr>
          <w:rStyle w:val="Char0"/>
          <w:rFonts w:hint="cs"/>
          <w:rtl/>
        </w:rPr>
        <w:t>)، آگاهی سوریه از پرواز این هواپیماها را نفی نکردند.</w:t>
      </w:r>
    </w:p>
    <w:p w:rsidR="000934D6" w:rsidRPr="00E17E8F" w:rsidRDefault="000934D6" w:rsidP="000934D6">
      <w:pPr>
        <w:tabs>
          <w:tab w:val="right" w:pos="7031"/>
        </w:tabs>
        <w:jc w:val="both"/>
        <w:rPr>
          <w:rStyle w:val="Char0"/>
        </w:rPr>
      </w:pPr>
      <w:r w:rsidRPr="00E17E8F">
        <w:rPr>
          <w:rStyle w:val="Char0"/>
          <w:rFonts w:hint="cs"/>
          <w:rtl/>
        </w:rPr>
        <w:t xml:space="preserve">نشریه دیگری از آلمان غربی، یعنی «فرانکفورت» که نشریه‌ای دوره‌ای و محافظه‌کار به شمار می‌رود، همچنین از محموله‌های سلاح اسرائیل به ایران به قیمت </w:t>
      </w:r>
      <w:r w:rsidRPr="00E17E8F">
        <w:rPr>
          <w:rStyle w:val="Char0"/>
          <w:rFonts w:hint="cs"/>
          <w:rtl/>
          <w:lang w:bidi="fa-IR"/>
        </w:rPr>
        <w:t>۵۰۰</w:t>
      </w:r>
      <w:r w:rsidRPr="00E17E8F">
        <w:rPr>
          <w:rStyle w:val="Char0"/>
          <w:rFonts w:hint="cs"/>
          <w:rtl/>
        </w:rPr>
        <w:t xml:space="preserve"> میلیون دلار خبر داد و اینکه این سلاح‌ها همگی ساخت آمریکا و اسرائیل می‌باشند و بخشی از آن از لبنان وارد شده است</w:t>
      </w:r>
      <w:r w:rsidRPr="00E17E8F">
        <w:rPr>
          <w:rStyle w:val="Char0"/>
          <w:vertAlign w:val="superscript"/>
          <w:rtl/>
        </w:rPr>
        <w:footnoteReference w:id="224"/>
      </w:r>
      <w:r w:rsidRPr="00E17E8F">
        <w:rPr>
          <w:rStyle w:val="Char0"/>
          <w:rFonts w:hint="cs"/>
          <w:rtl/>
        </w:rPr>
        <w:t>.</w:t>
      </w:r>
    </w:p>
    <w:p w:rsidR="000934D6" w:rsidRPr="00E17E8F" w:rsidRDefault="000934D6" w:rsidP="00515CD1">
      <w:pPr>
        <w:pStyle w:val="a2"/>
        <w:rPr>
          <w:rtl/>
          <w:lang w:bidi="fa-IR"/>
        </w:rPr>
      </w:pPr>
      <w:bookmarkStart w:id="27" w:name="_Toc486849202"/>
      <w:r w:rsidRPr="00E17E8F">
        <w:rPr>
          <w:rFonts w:hint="cs"/>
          <w:rtl/>
        </w:rPr>
        <w:t>مدرک رسمی اسرائیلی</w:t>
      </w:r>
      <w:bookmarkEnd w:id="27"/>
    </w:p>
    <w:p w:rsidR="000934D6" w:rsidRPr="00E17E8F" w:rsidRDefault="000934D6" w:rsidP="000934D6">
      <w:pPr>
        <w:tabs>
          <w:tab w:val="right" w:pos="7031"/>
        </w:tabs>
        <w:jc w:val="both"/>
        <w:rPr>
          <w:rStyle w:val="Char0"/>
          <w:rtl/>
        </w:rPr>
      </w:pPr>
      <w:r w:rsidRPr="00E17E8F">
        <w:rPr>
          <w:rStyle w:val="Char0"/>
          <w:rFonts w:hint="cs"/>
          <w:rtl/>
        </w:rPr>
        <w:t>موضوع معاملات سلاح‌ بین ایران و اسرائیل به صورت گزارشات پراکنده از اینجا و آنجا و خبرهای رزنامه‌ای غیر قابل اعتماد، باقی نماند بلکه کار به ارائه‌ی مدرک رسمی به زبان «آریل شارون» وزیر دفاع اسرائیل در دهه‌ی هشتاد رسید. کسی که شاهد اکثر معاملات سلاح میان اسرائیل و ایران بوده و بر آن نظارت داشته است.</w:t>
      </w:r>
    </w:p>
    <w:p w:rsidR="000934D6" w:rsidRPr="00E17E8F" w:rsidRDefault="000934D6" w:rsidP="000934D6">
      <w:pPr>
        <w:tabs>
          <w:tab w:val="right" w:pos="7031"/>
        </w:tabs>
        <w:jc w:val="both"/>
        <w:rPr>
          <w:rStyle w:val="Char0"/>
          <w:rtl/>
        </w:rPr>
      </w:pPr>
      <w:r w:rsidRPr="00E17E8F">
        <w:rPr>
          <w:rStyle w:val="Char0"/>
          <w:rFonts w:hint="cs"/>
          <w:rtl/>
        </w:rPr>
        <w:t xml:space="preserve">در ماه می </w:t>
      </w:r>
      <w:r w:rsidRPr="00E17E8F">
        <w:rPr>
          <w:rStyle w:val="Char0"/>
          <w:rFonts w:hint="cs"/>
          <w:rtl/>
          <w:lang w:bidi="fa-IR"/>
        </w:rPr>
        <w:t>۱۹۸۴</w:t>
      </w:r>
      <w:r w:rsidRPr="00E17E8F">
        <w:rPr>
          <w:rStyle w:val="Char0"/>
          <w:rFonts w:hint="cs"/>
          <w:rtl/>
        </w:rPr>
        <w:t xml:space="preserve"> و پس از کناره‌گیری آریل شارون از وزارت دفاع که تنها یک بازی خبیثانه برای پوشاندن نقش اسرائیل در کشتار صبرا و شتیلا در فلسطین بود، وی به آمریکا رفته و در واشنگتن به صراحت اعلام کرد که اسرائیل به ایران اسلحه می‌فروخته و آمریکا نیز از این موضوع خبر داشته است.</w:t>
      </w:r>
    </w:p>
    <w:p w:rsidR="000934D6" w:rsidRPr="00E17E8F" w:rsidRDefault="000934D6" w:rsidP="000934D6">
      <w:pPr>
        <w:tabs>
          <w:tab w:val="right" w:pos="7031"/>
        </w:tabs>
        <w:jc w:val="both"/>
        <w:rPr>
          <w:rStyle w:val="Char0"/>
          <w:rtl/>
        </w:rPr>
      </w:pPr>
      <w:r w:rsidRPr="00E17E8F">
        <w:rPr>
          <w:rStyle w:val="Char0"/>
          <w:rFonts w:hint="cs"/>
          <w:rtl/>
        </w:rPr>
        <w:t xml:space="preserve">شارون با وجود برکناری از وزارت دفاع، به عنوان وزیر تا سال </w:t>
      </w:r>
      <w:r w:rsidRPr="00E17E8F">
        <w:rPr>
          <w:rStyle w:val="Char0"/>
          <w:rFonts w:hint="cs"/>
          <w:rtl/>
          <w:lang w:bidi="fa-IR"/>
        </w:rPr>
        <w:t>۱۹۸۷</w:t>
      </w:r>
      <w:r w:rsidRPr="00E17E8F">
        <w:rPr>
          <w:rStyle w:val="Char0"/>
          <w:rFonts w:hint="cs"/>
          <w:rtl/>
        </w:rPr>
        <w:t xml:space="preserve"> در حکومت ائتلافی لیکود باقی ماند و او هنگامی این مطالب را بیان کرد که هنوز وزیر بود.</w:t>
      </w:r>
    </w:p>
    <w:p w:rsidR="000934D6" w:rsidRPr="00E17E8F" w:rsidRDefault="000934D6" w:rsidP="000934D6">
      <w:pPr>
        <w:tabs>
          <w:tab w:val="right" w:pos="7031"/>
        </w:tabs>
        <w:jc w:val="both"/>
        <w:rPr>
          <w:rStyle w:val="Char0"/>
          <w:rtl/>
        </w:rPr>
      </w:pPr>
      <w:r w:rsidRPr="00E17E8F">
        <w:rPr>
          <w:rStyle w:val="Char0"/>
          <w:rFonts w:hint="cs"/>
          <w:rtl/>
        </w:rPr>
        <w:t xml:space="preserve">همچنین با وجود اینکه دولت ریگان از معاملات اسرائیل و ایران ابراز نا آگاهی می‌کرد اما موضع‌گیری آمریکا در سال </w:t>
      </w:r>
      <w:r w:rsidRPr="00E17E8F">
        <w:rPr>
          <w:rStyle w:val="Char0"/>
          <w:rFonts w:hint="cs"/>
          <w:rtl/>
          <w:lang w:bidi="fa-IR"/>
        </w:rPr>
        <w:t>۱۹۸۴</w:t>
      </w:r>
      <w:r w:rsidRPr="00E17E8F">
        <w:rPr>
          <w:rStyle w:val="Char0"/>
          <w:rFonts w:hint="cs"/>
          <w:rtl/>
        </w:rPr>
        <w:t xml:space="preserve"> مبنی بر درخواست از اسرائیل و کشورهای اروپایی به همراهی با واشنگتن برای تحریم فروش اسلحه به ایران یک موضع‌گیری رسمی به شمار می‌رود که خبر از آگاهی آمریکا از نقش اسرائیل و دیگران در فروش اسلحه به ایران می‌دهد. سفير فوق العاده‌ی آمریکا «</w:t>
      </w:r>
      <w:r w:rsidRPr="00E17E8F">
        <w:rPr>
          <w:rStyle w:val="Char0"/>
          <w:rtl/>
        </w:rPr>
        <w:t>ر</w:t>
      </w:r>
      <w:r w:rsidRPr="00E17E8F">
        <w:rPr>
          <w:rStyle w:val="Char0"/>
          <w:rFonts w:hint="cs"/>
          <w:rtl/>
        </w:rPr>
        <w:t>ی</w:t>
      </w:r>
      <w:r w:rsidRPr="00E17E8F">
        <w:rPr>
          <w:rStyle w:val="Char0"/>
          <w:rFonts w:hint="eastAsia"/>
          <w:rtl/>
        </w:rPr>
        <w:t>چارد</w:t>
      </w:r>
      <w:r w:rsidRPr="00E17E8F">
        <w:rPr>
          <w:rStyle w:val="Char0"/>
          <w:rtl/>
        </w:rPr>
        <w:t xml:space="preserve"> ف</w:t>
      </w:r>
      <w:r w:rsidRPr="00E17E8F">
        <w:rPr>
          <w:rStyle w:val="Char0"/>
          <w:rFonts w:hint="cs"/>
          <w:rtl/>
        </w:rPr>
        <w:t>ی</w:t>
      </w:r>
      <w:r w:rsidRPr="00E17E8F">
        <w:rPr>
          <w:rStyle w:val="Char0"/>
          <w:rFonts w:hint="eastAsia"/>
          <w:rtl/>
        </w:rPr>
        <w:t>ربنک</w:t>
      </w:r>
      <w:r w:rsidRPr="00E17E8F">
        <w:rPr>
          <w:rStyle w:val="Char0"/>
          <w:rFonts w:hint="cs"/>
          <w:rtl/>
        </w:rPr>
        <w:t>» این مسؤولیت را به عهده گرفت.</w:t>
      </w:r>
    </w:p>
    <w:p w:rsidR="000934D6" w:rsidRPr="00E17E8F" w:rsidRDefault="000934D6" w:rsidP="000934D6">
      <w:pPr>
        <w:tabs>
          <w:tab w:val="right" w:pos="7031"/>
        </w:tabs>
        <w:jc w:val="both"/>
        <w:rPr>
          <w:rStyle w:val="Char0"/>
          <w:rtl/>
        </w:rPr>
      </w:pPr>
      <w:r w:rsidRPr="00E17E8F">
        <w:rPr>
          <w:rStyle w:val="Char0"/>
          <w:rFonts w:hint="cs"/>
          <w:rtl/>
        </w:rPr>
        <w:t xml:space="preserve">نشریات در این مدت یعنی سال </w:t>
      </w:r>
      <w:r w:rsidRPr="00E17E8F">
        <w:rPr>
          <w:rStyle w:val="Char0"/>
          <w:rFonts w:hint="cs"/>
          <w:rtl/>
          <w:lang w:bidi="fa-IR"/>
        </w:rPr>
        <w:t>۱۹۸۴</w:t>
      </w:r>
      <w:r w:rsidRPr="00E17E8F">
        <w:rPr>
          <w:rStyle w:val="Char0"/>
          <w:rFonts w:hint="cs"/>
          <w:rtl/>
        </w:rPr>
        <w:t xml:space="preserve"> و بعد از آن در مورد موضع‌گیری‌ها و اجرائاتی که مدیران بزرگ آمریکایی مانند جفری کمپ مدیر کل کارکنان امور شرقِ نزدیک، در شورا</w:t>
      </w:r>
      <w:r w:rsidR="00CC17A9" w:rsidRPr="00E17E8F">
        <w:rPr>
          <w:rStyle w:val="Char0"/>
          <w:rFonts w:hint="cs"/>
          <w:rtl/>
        </w:rPr>
        <w:t xml:space="preserve">ی </w:t>
      </w:r>
      <w:r w:rsidRPr="00E17E8F">
        <w:rPr>
          <w:rStyle w:val="Char0"/>
          <w:rFonts w:hint="cs"/>
          <w:rtl/>
        </w:rPr>
        <w:t>امنيت مل</w:t>
      </w:r>
      <w:r w:rsidR="00CC17A9" w:rsidRPr="00E17E8F">
        <w:rPr>
          <w:rStyle w:val="Char0"/>
          <w:rFonts w:hint="cs"/>
          <w:rtl/>
        </w:rPr>
        <w:t xml:space="preserve">ی </w:t>
      </w:r>
      <w:r w:rsidRPr="00E17E8F">
        <w:rPr>
          <w:rStyle w:val="Char0"/>
          <w:rFonts w:hint="cs"/>
          <w:rtl/>
        </w:rPr>
        <w:t>ايالات متحده آمریکا و وير</w:t>
      </w:r>
      <w:r w:rsidR="00CC17A9" w:rsidRPr="00E17E8F">
        <w:rPr>
          <w:rStyle w:val="Char0"/>
          <w:rFonts w:hint="cs"/>
          <w:rtl/>
        </w:rPr>
        <w:t xml:space="preserve">ی </w:t>
      </w:r>
      <w:r w:rsidRPr="00E17E8F">
        <w:rPr>
          <w:rStyle w:val="Char0"/>
          <w:rFonts w:hint="cs"/>
          <w:rtl/>
        </w:rPr>
        <w:t>نكس و مك‌فارلين گرفتند، سخن می‌گفتند در واقع همگی فروش سلاح اسرائیل به ایران را تأیید می‌کردند</w:t>
      </w:r>
      <w:r w:rsidRPr="00E17E8F">
        <w:rPr>
          <w:rStyle w:val="Char0"/>
          <w:vertAlign w:val="superscript"/>
          <w:rtl/>
        </w:rPr>
        <w:footnoteReference w:id="225"/>
      </w:r>
      <w:r w:rsidRPr="00E17E8F">
        <w:rPr>
          <w:rStyle w:val="Char0"/>
          <w:rFonts w:hint="cs"/>
          <w:rtl/>
        </w:rPr>
        <w:t xml:space="preserve">. </w:t>
      </w:r>
    </w:p>
    <w:p w:rsidR="000934D6" w:rsidRPr="00E17E8F" w:rsidRDefault="000934D6" w:rsidP="000934D6">
      <w:pPr>
        <w:tabs>
          <w:tab w:val="right" w:pos="7031"/>
        </w:tabs>
        <w:jc w:val="both"/>
        <w:rPr>
          <w:rStyle w:val="Char0"/>
          <w:rtl/>
        </w:rPr>
      </w:pPr>
      <w:r w:rsidRPr="00E17E8F">
        <w:rPr>
          <w:rStyle w:val="Char0"/>
          <w:rFonts w:hint="cs"/>
          <w:rtl/>
        </w:rPr>
        <w:t xml:space="preserve">سپس موضع‌گیری‌های آمریکا به مرحله‌ی پیشرفته‌تری رسیده و منجر به نوشتن یادداشتی شد که به «یادداشت کمپ» مشهور است که برای پیشرفت روابط با ایران تنظیم شده بود و در اکتبر </w:t>
      </w:r>
      <w:r w:rsidRPr="00E17E8F">
        <w:rPr>
          <w:rStyle w:val="Char0"/>
          <w:rFonts w:hint="cs"/>
          <w:rtl/>
          <w:lang w:bidi="fa-IR"/>
        </w:rPr>
        <w:t>۱۹۸۴</w:t>
      </w:r>
      <w:r w:rsidRPr="00E17E8F">
        <w:rPr>
          <w:rStyle w:val="Char0"/>
          <w:rFonts w:hint="cs"/>
          <w:rtl/>
        </w:rPr>
        <w:t xml:space="preserve"> به شورای امنیت ملی آمریکا تقدیم شد.</w:t>
      </w:r>
    </w:p>
    <w:p w:rsidR="000934D6" w:rsidRPr="00E17E8F" w:rsidRDefault="000934D6" w:rsidP="00515CD1">
      <w:pPr>
        <w:pStyle w:val="a2"/>
        <w:rPr>
          <w:lang w:bidi="fa-IR"/>
        </w:rPr>
      </w:pPr>
      <w:bookmarkStart w:id="28" w:name="_Toc486849203"/>
      <w:r w:rsidRPr="00E17E8F">
        <w:rPr>
          <w:rFonts w:hint="cs"/>
          <w:rtl/>
        </w:rPr>
        <w:t>«ایران گیت» مشهور</w:t>
      </w:r>
      <w:bookmarkEnd w:id="28"/>
    </w:p>
    <w:p w:rsidR="000934D6" w:rsidRPr="00E17E8F" w:rsidRDefault="000934D6" w:rsidP="000934D6">
      <w:pPr>
        <w:tabs>
          <w:tab w:val="right" w:pos="7031"/>
        </w:tabs>
        <w:jc w:val="both"/>
        <w:rPr>
          <w:rStyle w:val="Char0"/>
          <w:rtl/>
        </w:rPr>
      </w:pPr>
      <w:r w:rsidRPr="00E17E8F">
        <w:rPr>
          <w:rStyle w:val="Char0"/>
          <w:rFonts w:hint="cs"/>
          <w:rtl/>
        </w:rPr>
        <w:t xml:space="preserve">در همین بین و پس از یادداشت «کمپ» قضیه مقدمات معامله‌ی موشک‌های آمریکایی «تاو» به ایران اتفاق افتاد. این مقدمات بین مسؤول اطلاعات مرکزی آمریکا و تاجر ایرانی که برای منافع اسرائیل و ایران کار می‌کرد، یعنی: «منوچهر قربانی‌فر» صورت گرفت. هنگامی که اسرائیل از این تغییر سیاست آمریکا در مورد فروش اسلحه به ایران مطمئن شد، دو تاجر سلاح اسرائیلی به نام‌های «گرودی» و «آدولف شویمر» با همکاری «امیرام نیر» مشاور نخست‌وزیر وقت اسرائیل «شیمون پرز» به حرکت در آمده و جلساتی با قربانی‌فر با حضور تاجر آمریکایی برگزار کردند. این جلسات در ژانویه </w:t>
      </w:r>
      <w:r w:rsidRPr="00E17E8F">
        <w:rPr>
          <w:rStyle w:val="Char0"/>
          <w:rFonts w:hint="cs"/>
          <w:rtl/>
          <w:lang w:bidi="fa-IR"/>
        </w:rPr>
        <w:t>۱۹۸۵</w:t>
      </w:r>
      <w:r w:rsidRPr="00E17E8F">
        <w:rPr>
          <w:rStyle w:val="Char0"/>
          <w:rFonts w:hint="cs"/>
          <w:rtl/>
        </w:rPr>
        <w:t xml:space="preserve"> میلادی برگزار شد و نتیجه‌ی آن تحویل محموله‌های اسلحه‌ی آمریکایی به ایران شد که بعدها انجمن «تاور» در گزارشات خود آن را فاش نمود. نتیجه‌ی این معامله تشویق اسرائیل برای فرستادن بیشتر این محموله‌ها بود لذا حکومت اسرائیل از طریق «رابرت مک‌فارلین» و با مساعدت «کولونل اولیور نورث» و «مایکل لدین»، مشاورِ شورای امنیت ملی مقدمات این معاملات را فراهم آوردند.</w:t>
      </w:r>
    </w:p>
    <w:p w:rsidR="000934D6" w:rsidRPr="00E17E8F" w:rsidRDefault="000934D6" w:rsidP="000934D6">
      <w:pPr>
        <w:tabs>
          <w:tab w:val="right" w:pos="7031"/>
        </w:tabs>
        <w:jc w:val="both"/>
        <w:rPr>
          <w:rStyle w:val="Char0"/>
          <w:rtl/>
        </w:rPr>
      </w:pPr>
      <w:r w:rsidRPr="00E17E8F">
        <w:rPr>
          <w:rStyle w:val="Char0"/>
          <w:rFonts w:hint="cs"/>
          <w:rtl/>
        </w:rPr>
        <w:t xml:space="preserve">در ماه می </w:t>
      </w:r>
      <w:r w:rsidRPr="00E17E8F">
        <w:rPr>
          <w:rStyle w:val="Char0"/>
          <w:rFonts w:hint="cs"/>
          <w:rtl/>
          <w:lang w:bidi="fa-IR"/>
        </w:rPr>
        <w:t>۱۹۸۵ «</w:t>
      </w:r>
      <w:r w:rsidRPr="00E17E8F">
        <w:rPr>
          <w:rStyle w:val="Char0"/>
          <w:rFonts w:hint="cs"/>
          <w:rtl/>
        </w:rPr>
        <w:t>لدین» به صورت رسمی از اسرائیل دیدن کرد زیرا «شیمون پرز» از او خواسته بود که برای محموله‌ی بزرگی به اسرائیل با «مک‌فارلین» به توافق برسد، پس از این «دیوید کمحی» مدیر کل امور خارجه‌ی اسرائیل از سوی پرز مسئول تماس با مک‌فارلین شد تا برای ارسال محموله‌ی اسلحه به ایران هماهنگی‌های لازم را انجام دهد.</w:t>
      </w:r>
    </w:p>
    <w:p w:rsidR="000934D6" w:rsidRPr="00E17E8F" w:rsidRDefault="000934D6" w:rsidP="000934D6">
      <w:pPr>
        <w:tabs>
          <w:tab w:val="right" w:pos="7031"/>
        </w:tabs>
        <w:jc w:val="both"/>
        <w:rPr>
          <w:rStyle w:val="Char0"/>
          <w:rtl/>
        </w:rPr>
      </w:pPr>
      <w:r w:rsidRPr="00E17E8F">
        <w:rPr>
          <w:rStyle w:val="Char0"/>
          <w:rFonts w:hint="cs"/>
          <w:rtl/>
        </w:rPr>
        <w:t xml:space="preserve">سپس در ژوئیه </w:t>
      </w:r>
      <w:r w:rsidRPr="00E17E8F">
        <w:rPr>
          <w:rStyle w:val="Char0"/>
          <w:rFonts w:hint="cs"/>
          <w:rtl/>
          <w:lang w:bidi="fa-IR"/>
        </w:rPr>
        <w:t>۱۹۸۵</w:t>
      </w:r>
      <w:r w:rsidRPr="00E17E8F">
        <w:rPr>
          <w:rStyle w:val="Char0"/>
          <w:rFonts w:hint="cs"/>
          <w:rtl/>
        </w:rPr>
        <w:t xml:space="preserve"> میلادی کار به وزیر امور خارجه‌ی آمریکا «شولتز» رسید</w:t>
      </w:r>
      <w:r w:rsidR="00EB08E0" w:rsidRPr="00E17E8F">
        <w:rPr>
          <w:rStyle w:val="Char0"/>
          <w:rFonts w:hint="cs"/>
          <w:rtl/>
        </w:rPr>
        <w:t xml:space="preserve"> </w:t>
      </w:r>
      <w:r w:rsidRPr="00E17E8F">
        <w:rPr>
          <w:rStyle w:val="Char0"/>
          <w:rFonts w:hint="cs"/>
          <w:rtl/>
        </w:rPr>
        <w:t>که نتیجه‌ی آن جلسه‌‌ای بود که «لدین»</w:t>
      </w:r>
      <w:r w:rsidR="00EB08E0" w:rsidRPr="00E17E8F">
        <w:rPr>
          <w:rStyle w:val="Char0"/>
          <w:rFonts w:hint="cs"/>
          <w:rtl/>
        </w:rPr>
        <w:t xml:space="preserve">، </w:t>
      </w:r>
      <w:r w:rsidRPr="00E17E8F">
        <w:rPr>
          <w:rStyle w:val="Char0"/>
          <w:rFonts w:hint="cs"/>
          <w:rtl/>
        </w:rPr>
        <w:t>«قربانی‌فر»، «کمحی»، «شویمر» و «گرودی» افراد آن بودند و مشخص شد که چه مقدار موشک «تاو» مورد نیاز می‌باشد؛ ولی موضوع مهم‌تر این بود که</w:t>
      </w:r>
      <w:r w:rsidR="00D55DA0" w:rsidRPr="00E17E8F">
        <w:rPr>
          <w:rStyle w:val="Char0"/>
          <w:rFonts w:hint="cs"/>
          <w:rtl/>
        </w:rPr>
        <w:t xml:space="preserve"> آن‌ها </w:t>
      </w:r>
      <w:r w:rsidRPr="00E17E8F">
        <w:rPr>
          <w:rStyle w:val="Char0"/>
          <w:rFonts w:hint="cs"/>
          <w:rtl/>
        </w:rPr>
        <w:t>نیاز به چراغ سبز از رئیس جمهور آمریکا داشتند. بنابراین «پرز» از طریق مک‌فارلین و نماینده‌اش «جان پوین‌دکستر» حل این مشکل را به عهده گرفت و پیشنهاد کمحی فروش موشک‌های آمریکایی «تاو» به ایران از طریق اسرائیل بود. در جلسه‌ای که ریگان و نماینده‌اش بوش و وزیر امور خارجه‌اش شولتز و وزیر دفاع آمریکا «واینبرگر» و مدیر امور رؤسای دونالد ریگان و مدیر سازمان اطلاعات مرکزی «ولیام کیسی» حضور داشتند چراغ سبز آمریکا تصویب شد، و به این ترتیب</w:t>
      </w:r>
      <w:r w:rsidR="00EB08E0" w:rsidRPr="00E17E8F">
        <w:rPr>
          <w:rStyle w:val="Char0"/>
          <w:rFonts w:hint="cs"/>
          <w:rtl/>
        </w:rPr>
        <w:t xml:space="preserve"> </w:t>
      </w:r>
      <w:r w:rsidRPr="00E17E8F">
        <w:rPr>
          <w:rStyle w:val="Char0"/>
          <w:rFonts w:hint="cs"/>
          <w:rtl/>
        </w:rPr>
        <w:t xml:space="preserve">اسرائیل در </w:t>
      </w:r>
      <w:r w:rsidRPr="00E17E8F">
        <w:rPr>
          <w:rStyle w:val="Char0"/>
          <w:rFonts w:hint="cs"/>
          <w:rtl/>
          <w:lang w:bidi="fa-IR"/>
        </w:rPr>
        <w:t>۳۰</w:t>
      </w:r>
      <w:r w:rsidRPr="00E17E8F">
        <w:rPr>
          <w:rStyle w:val="Char0"/>
          <w:rFonts w:hint="cs"/>
          <w:rtl/>
        </w:rPr>
        <w:t xml:space="preserve"> آگوست و </w:t>
      </w:r>
      <w:r w:rsidRPr="00E17E8F">
        <w:rPr>
          <w:rStyle w:val="Char0"/>
          <w:rFonts w:hint="cs"/>
          <w:rtl/>
          <w:lang w:bidi="fa-IR"/>
        </w:rPr>
        <w:t>۱۳</w:t>
      </w:r>
      <w:r w:rsidRPr="00E17E8F">
        <w:rPr>
          <w:rStyle w:val="Char0"/>
          <w:rFonts w:hint="cs"/>
          <w:rtl/>
        </w:rPr>
        <w:t xml:space="preserve"> سپتامبر </w:t>
      </w:r>
      <w:r w:rsidRPr="00E17E8F">
        <w:rPr>
          <w:rStyle w:val="Char0"/>
          <w:rFonts w:hint="cs"/>
          <w:rtl/>
          <w:lang w:bidi="fa-IR"/>
        </w:rPr>
        <w:t>۱۹۸۵</w:t>
      </w:r>
      <w:r w:rsidRPr="00E17E8F">
        <w:rPr>
          <w:rStyle w:val="Char0"/>
          <w:rFonts w:hint="cs"/>
          <w:rtl/>
        </w:rPr>
        <w:t xml:space="preserve"> میلادی، </w:t>
      </w:r>
      <w:r w:rsidRPr="00E17E8F">
        <w:rPr>
          <w:rStyle w:val="Char0"/>
          <w:rFonts w:hint="cs"/>
          <w:rtl/>
          <w:lang w:bidi="fa-IR"/>
        </w:rPr>
        <w:t>۱۰۰</w:t>
      </w:r>
      <w:r w:rsidRPr="00E17E8F">
        <w:rPr>
          <w:rStyle w:val="Char0"/>
          <w:rFonts w:hint="cs"/>
          <w:rtl/>
        </w:rPr>
        <w:t xml:space="preserve"> موشک «تاو» را در محموله‌ی اول و </w:t>
      </w:r>
      <w:r w:rsidRPr="00E17E8F">
        <w:rPr>
          <w:rStyle w:val="Char0"/>
          <w:rFonts w:hint="cs"/>
          <w:rtl/>
          <w:lang w:bidi="fa-IR"/>
        </w:rPr>
        <w:t>۴۰۸</w:t>
      </w:r>
      <w:r w:rsidRPr="00E17E8F">
        <w:rPr>
          <w:rStyle w:val="Char0"/>
          <w:rFonts w:hint="cs"/>
          <w:rtl/>
        </w:rPr>
        <w:t xml:space="preserve"> موشک دیگر را در محموله‌ی دوم به ایران فرستاد.</w:t>
      </w:r>
    </w:p>
    <w:p w:rsidR="000934D6" w:rsidRPr="00E17E8F" w:rsidRDefault="000934D6" w:rsidP="000934D6">
      <w:pPr>
        <w:tabs>
          <w:tab w:val="right" w:pos="7031"/>
        </w:tabs>
        <w:jc w:val="both"/>
        <w:rPr>
          <w:rStyle w:val="Char0"/>
          <w:rtl/>
        </w:rPr>
      </w:pPr>
      <w:r w:rsidRPr="00E17E8F">
        <w:rPr>
          <w:rStyle w:val="Char0"/>
          <w:rFonts w:hint="cs"/>
          <w:rtl/>
        </w:rPr>
        <w:t>اما معاملات در اینجا به پایان نرسید و پس از موشک‌های «تاو» اینبار نوبت به موشک‌های «هاوک» رسید که معاملات آن میان اسرائیل و ایران البته بعد از موافقت واشنگتن انجام گرفت. اسرائیل هر بار تلاش می‌کرد ابتدا معاملات را به سرانجام برساند سپس آن را بارگیری کند.</w:t>
      </w:r>
    </w:p>
    <w:p w:rsidR="000934D6" w:rsidRPr="00E17E8F" w:rsidRDefault="000934D6" w:rsidP="000934D6">
      <w:pPr>
        <w:tabs>
          <w:tab w:val="right" w:pos="7031"/>
        </w:tabs>
        <w:jc w:val="both"/>
        <w:rPr>
          <w:rStyle w:val="Char0"/>
          <w:rtl/>
        </w:rPr>
      </w:pPr>
      <w:r w:rsidRPr="00E17E8F">
        <w:rPr>
          <w:rStyle w:val="Char0"/>
          <w:rFonts w:hint="cs"/>
          <w:rtl/>
        </w:rPr>
        <w:t xml:space="preserve">در ماه نوامبر </w:t>
      </w:r>
      <w:r w:rsidRPr="00E17E8F">
        <w:rPr>
          <w:rStyle w:val="Char0"/>
          <w:rFonts w:hint="cs"/>
          <w:rtl/>
          <w:lang w:bidi="fa-IR"/>
        </w:rPr>
        <w:t>۱۹۸۵</w:t>
      </w:r>
      <w:r w:rsidRPr="00E17E8F">
        <w:rPr>
          <w:rStyle w:val="Char0"/>
          <w:rFonts w:hint="cs"/>
          <w:rtl/>
        </w:rPr>
        <w:t xml:space="preserve"> وزیر دفاع اسرائیل «اسحاق رابین» خودش مقدمات فروش موشک‌های «هاوک» را با مک‌فارلین فراهم ساخت. این معامله نیز منعقد گشته ولی این‌بار از طریق شرکت هوایی وابسته به سازمان امنیت آمریکا «سی آی ای» و در پوشش قطعات و لوازم حفر چاه نفت، محموله‌ها بارگیری شده و در </w:t>
      </w:r>
      <w:r w:rsidRPr="00E17E8F">
        <w:rPr>
          <w:rStyle w:val="Char0"/>
          <w:rFonts w:hint="cs"/>
          <w:rtl/>
          <w:lang w:bidi="fa-IR"/>
        </w:rPr>
        <w:t>۲۵</w:t>
      </w:r>
      <w:r w:rsidRPr="00E17E8F">
        <w:rPr>
          <w:rStyle w:val="Char0"/>
          <w:rFonts w:hint="cs"/>
          <w:rtl/>
        </w:rPr>
        <w:t xml:space="preserve"> نوامبر همان سال به ایران فرستاده شد.</w:t>
      </w:r>
    </w:p>
    <w:p w:rsidR="000934D6" w:rsidRPr="00E17E8F" w:rsidRDefault="000934D6" w:rsidP="000934D6">
      <w:pPr>
        <w:tabs>
          <w:tab w:val="right" w:pos="7031"/>
        </w:tabs>
        <w:jc w:val="both"/>
        <w:rPr>
          <w:rStyle w:val="Char0"/>
          <w:rtl/>
        </w:rPr>
      </w:pPr>
      <w:r w:rsidRPr="00E17E8F">
        <w:rPr>
          <w:rStyle w:val="Char0"/>
          <w:rFonts w:hint="cs"/>
          <w:rtl/>
        </w:rPr>
        <w:t>در این معاملات موشکی که به «ایران گیت» مشهور شد، ایران در مقابل گرفتن موشک‌ها، باید گروگان‌های آمریکایی را تحویل می‌داد. اما با وجود رسیدن سلاح به ایران، گروگان‌ها آزاد نشدند زیرا ایران این سلاح‌ها را محموله‌های اسرائیلی قلمداد کرده و خود را در برابر آمریکا مسؤول نمی‌دانست.</w:t>
      </w:r>
    </w:p>
    <w:p w:rsidR="000934D6" w:rsidRPr="00E17E8F" w:rsidRDefault="000934D6" w:rsidP="000934D6">
      <w:pPr>
        <w:tabs>
          <w:tab w:val="right" w:pos="7031"/>
        </w:tabs>
        <w:jc w:val="both"/>
        <w:rPr>
          <w:rStyle w:val="Char0"/>
          <w:rtl/>
        </w:rPr>
      </w:pPr>
      <w:r w:rsidRPr="00E17E8F">
        <w:rPr>
          <w:rStyle w:val="Char0"/>
          <w:rFonts w:hint="cs"/>
          <w:rtl/>
        </w:rPr>
        <w:t>چنانکه در مورد «ایران گیت» چنین منتشر شد که ایران موشک‌ها را نپسندیده زیرا این موشک‌ها از نوع اسرائیلی بوده و بهینه‌سازی نشده و ستاره‌ی داود روی آن هک شده است. بقیه جزئیات «ایران گیت» نیز مشهور است.</w:t>
      </w:r>
    </w:p>
    <w:p w:rsidR="000934D6" w:rsidRPr="00E17E8F" w:rsidRDefault="000934D6" w:rsidP="000934D6">
      <w:pPr>
        <w:tabs>
          <w:tab w:val="right" w:pos="7031"/>
        </w:tabs>
        <w:jc w:val="both"/>
        <w:rPr>
          <w:rStyle w:val="Char0"/>
          <w:rtl/>
        </w:rPr>
      </w:pPr>
      <w:r w:rsidRPr="00E17E8F">
        <w:rPr>
          <w:rStyle w:val="Char0"/>
          <w:rFonts w:hint="cs"/>
          <w:rtl/>
        </w:rPr>
        <w:t>اما آنچه در این زمینه قابل ذکر است این می‌باشد که پس از رسوایی «ایران گیت» و نقش اسرائیل در ارسال سلاح به ایران، شولتز به کارکنانش در امور خارجه‌ی آمریکا گفت: نقشه‌ها و اهداف اسرائیل در قبال ایران برای حمایت از آن است و مانند نقشه‌های ما نیست؟! و برخورد ما با اسرائیل باید بر اساس این باشد که اسرائیل در کمک به ایران و ارسال سلاح به آن کشور اهداف خاص خود را دنبال می‌کند.</w:t>
      </w:r>
    </w:p>
    <w:p w:rsidR="000934D6" w:rsidRPr="00E17E8F" w:rsidRDefault="000934D6" w:rsidP="000934D6">
      <w:pPr>
        <w:tabs>
          <w:tab w:val="right" w:pos="7031"/>
        </w:tabs>
        <w:jc w:val="both"/>
        <w:rPr>
          <w:rStyle w:val="Char0"/>
          <w:rtl/>
        </w:rPr>
      </w:pPr>
      <w:r w:rsidRPr="00E17E8F">
        <w:rPr>
          <w:rStyle w:val="Char0"/>
          <w:rFonts w:hint="cs"/>
          <w:rtl/>
        </w:rPr>
        <w:t>انجمن «تاور» نیز بعدها در گزارش خود نقش اسرائیل در فرستادن محموله‌های سلاح به ایران را بر ملا ساخته و گفت: سیاستی که اسرائیل در مسلح کردن ایران خمینی در پیش‌ گرفته است همان سیاست آمریکا است.</w:t>
      </w:r>
    </w:p>
    <w:p w:rsidR="000934D6" w:rsidRPr="00E17E8F" w:rsidRDefault="000934D6" w:rsidP="000934D6">
      <w:pPr>
        <w:tabs>
          <w:tab w:val="right" w:pos="7031"/>
        </w:tabs>
        <w:jc w:val="both"/>
        <w:rPr>
          <w:rStyle w:val="Char0"/>
          <w:rtl/>
        </w:rPr>
      </w:pPr>
      <w:r w:rsidRPr="00E17E8F">
        <w:rPr>
          <w:rStyle w:val="Char0"/>
          <w:rFonts w:hint="cs"/>
          <w:rtl/>
        </w:rPr>
        <w:t>پس از رسوایی «ایران گیت» برای مدتی فروش سلاح به ایران متوقف شد ولی اسرائیل دوباره کارش را از سر گرفته و از طریق بازار سیاه و به هر نحو ممکن شروع به خرید سلاح برای ایران و جمع‌آوری آن در مکان‌های مناسب در اروپا و سپس ارسال آن به ایران نمود. بر اساس آنچه در ابتدای این تحقیق آمد دلالان اسلحه تمام دنیا را زیر و رو می‌کنند تا برای ایران سلاح فراهم کنند.</w:t>
      </w:r>
    </w:p>
    <w:p w:rsidR="000934D6" w:rsidRPr="00E17E8F" w:rsidRDefault="000934D6" w:rsidP="000934D6">
      <w:pPr>
        <w:tabs>
          <w:tab w:val="right" w:pos="7031"/>
        </w:tabs>
        <w:jc w:val="both"/>
        <w:rPr>
          <w:rStyle w:val="Char0"/>
          <w:rtl/>
        </w:rPr>
      </w:pPr>
      <w:r w:rsidRPr="00E17E8F">
        <w:rPr>
          <w:rStyle w:val="Char0"/>
          <w:rFonts w:hint="cs"/>
          <w:rtl/>
        </w:rPr>
        <w:t>منفعت اسرائیل در این زمینه آشکار است.</w:t>
      </w:r>
      <w:r w:rsidR="00D55DA0" w:rsidRPr="00E17E8F">
        <w:rPr>
          <w:rStyle w:val="Char0"/>
          <w:rFonts w:hint="cs"/>
          <w:rtl/>
        </w:rPr>
        <w:t xml:space="preserve"> آن‌ها </w:t>
      </w:r>
      <w:r w:rsidRPr="00E17E8F">
        <w:rPr>
          <w:rStyle w:val="Char0"/>
          <w:rFonts w:hint="cs"/>
          <w:rtl/>
        </w:rPr>
        <w:t xml:space="preserve">می‌خواهند ایران علیه عراق پیروز شود، عراقی که با دلیری تمام در برابر ایران ایستاد بلکه «فاو» و سپس «شلمچه» و زمین‌ها شرق بصره را آزاد کرد. عراق دشمن اسرائیل است و چندین بار هواپیماهایش در عمق سرزمین‌های اشغالی نفوذ کرده‌اند. </w:t>
      </w:r>
    </w:p>
    <w:p w:rsidR="000934D6" w:rsidRPr="00E17E8F" w:rsidRDefault="000934D6" w:rsidP="000934D6">
      <w:pPr>
        <w:tabs>
          <w:tab w:val="right" w:pos="7031"/>
        </w:tabs>
        <w:jc w:val="both"/>
        <w:rPr>
          <w:rStyle w:val="Char0"/>
          <w:rtl/>
        </w:rPr>
      </w:pPr>
      <w:r w:rsidRPr="00E17E8F">
        <w:rPr>
          <w:rStyle w:val="Char0"/>
          <w:rFonts w:hint="cs"/>
          <w:rtl/>
        </w:rPr>
        <w:t>از همینجا نقش اسرائیل در مشغول کردن عراق در جنگ با ایران آشکار است و چیزی جز آسوده شدن اسرائیل و ضعیف شدن جبهه علیه خودش نمی‌باشد.</w:t>
      </w:r>
    </w:p>
    <w:p w:rsidR="000934D6" w:rsidRPr="00E17E8F" w:rsidRDefault="000934D6" w:rsidP="000934D6">
      <w:pPr>
        <w:tabs>
          <w:tab w:val="right" w:pos="7031"/>
        </w:tabs>
        <w:jc w:val="both"/>
        <w:rPr>
          <w:rStyle w:val="Char0"/>
          <w:rtl/>
        </w:rPr>
      </w:pPr>
      <w:r w:rsidRPr="00E17E8F">
        <w:rPr>
          <w:rStyle w:val="Char0"/>
          <w:rFonts w:hint="cs"/>
          <w:rtl/>
        </w:rPr>
        <w:t xml:space="preserve">«مؤسسه‌ی بین المللی استکهلم برای پژوهش‌های سالیانه صلح» در سال </w:t>
      </w:r>
      <w:r w:rsidRPr="00E17E8F">
        <w:rPr>
          <w:rStyle w:val="Char0"/>
          <w:rFonts w:hint="cs"/>
          <w:rtl/>
          <w:lang w:bidi="fa-IR"/>
        </w:rPr>
        <w:t>۱۹۸۴</w:t>
      </w:r>
      <w:r w:rsidRPr="00E17E8F">
        <w:rPr>
          <w:rStyle w:val="Char0"/>
          <w:rFonts w:hint="cs"/>
          <w:rtl/>
        </w:rPr>
        <w:t xml:space="preserve"> در زمینه‌ی فروش سلاح به ایران، اطلاعاتی را منتشر نمود مبنی بر اینکه سه کشور سلاح لازم برای ایران را فراهم کرده‌اند تا به بتواند به جنگ علیه عراق ادامه دهد و آن سه کشور عبارت بودند از کره‌‌ی شمالی، سوریه و لیبی. موضع‌گیری کره‌ی شمالی که هم‌پیمان کشورهای عربی به شمار می‌رفت در این امر بسیار عجیب بود زیرا این کشور تأمین سلاح ایران را تا اندازه‌ای برعهده گرفت که </w:t>
      </w:r>
      <w:r w:rsidRPr="00E17E8F">
        <w:rPr>
          <w:rStyle w:val="Char0"/>
          <w:rFonts w:hint="cs"/>
          <w:rtl/>
          <w:lang w:bidi="fa-IR"/>
        </w:rPr>
        <w:t>۴۰</w:t>
      </w:r>
      <w:r w:rsidRPr="00E17E8F">
        <w:rPr>
          <w:rStyle w:val="Char0"/>
          <w:rFonts w:hint="cs"/>
          <w:rtl/>
        </w:rPr>
        <w:t xml:space="preserve"> درصد سلاح ایران در سال </w:t>
      </w:r>
      <w:r w:rsidRPr="00E17E8F">
        <w:rPr>
          <w:rStyle w:val="Char0"/>
          <w:rFonts w:hint="cs"/>
          <w:rtl/>
          <w:lang w:bidi="fa-IR"/>
        </w:rPr>
        <w:t>۱۹۸۴</w:t>
      </w:r>
      <w:r w:rsidRPr="00E17E8F">
        <w:rPr>
          <w:rStyle w:val="Char0"/>
          <w:rFonts w:hint="cs"/>
          <w:rtl/>
        </w:rPr>
        <w:t xml:space="preserve"> را خودش تأمین نمود و عجیب‌تر از همه موضع‌گیری دو کشور عربی به صورت مستقیم یا غیر مستقیم همراه با اسرائیل برای تأمین اسلحه‌ی ایران بود</w:t>
      </w:r>
      <w:r w:rsidRPr="00E17E8F">
        <w:rPr>
          <w:rStyle w:val="Char0"/>
          <w:vertAlign w:val="superscript"/>
          <w:rtl/>
        </w:rPr>
        <w:footnoteReference w:id="226"/>
      </w:r>
      <w:r w:rsidRPr="00E17E8F">
        <w:rPr>
          <w:rStyle w:val="Char0"/>
          <w:rFonts w:hint="cs"/>
          <w:rtl/>
        </w:rPr>
        <w:t>.</w:t>
      </w:r>
    </w:p>
    <w:p w:rsidR="000934D6" w:rsidRPr="00E17E8F" w:rsidRDefault="000934D6" w:rsidP="00515CD1">
      <w:pPr>
        <w:pStyle w:val="a2"/>
        <w:rPr>
          <w:rtl/>
          <w:lang w:bidi="fa-IR"/>
        </w:rPr>
      </w:pPr>
      <w:bookmarkStart w:id="29" w:name="_Toc486849204"/>
      <w:r w:rsidRPr="00E17E8F">
        <w:rPr>
          <w:rFonts w:hint="cs"/>
          <w:rtl/>
        </w:rPr>
        <w:t>اسلحه‌های شاه نیز اسرائیلی بود</w:t>
      </w:r>
      <w:bookmarkEnd w:id="29"/>
    </w:p>
    <w:p w:rsidR="000934D6" w:rsidRPr="00E17E8F" w:rsidRDefault="000934D6" w:rsidP="000934D6">
      <w:pPr>
        <w:tabs>
          <w:tab w:val="right" w:pos="7031"/>
        </w:tabs>
        <w:jc w:val="both"/>
        <w:rPr>
          <w:rStyle w:val="Char0"/>
          <w:rtl/>
        </w:rPr>
      </w:pPr>
      <w:r w:rsidRPr="00E17E8F">
        <w:rPr>
          <w:rStyle w:val="Char0"/>
          <w:rFonts w:hint="cs"/>
          <w:rtl/>
        </w:rPr>
        <w:t>به این صورت بود که محموله‌های سلاح از اسرائیل و آمریکا و بازار سیاه در جهان برای پشتیبانی از انقلاب تهران یا انقلاب خمینی فراهم می‌شد. شخصی که اعلام کرده بود و هنوز هم آیت الله هایش اعلام می‌کنند که مخالف اسرائیل و ضد تلسط آن بر اقتصاد ایران و ارتش ایران هستند و اینکه</w:t>
      </w:r>
      <w:r w:rsidR="00D55DA0" w:rsidRPr="00E17E8F">
        <w:rPr>
          <w:rStyle w:val="Char0"/>
          <w:rFonts w:hint="cs"/>
          <w:rtl/>
        </w:rPr>
        <w:t xml:space="preserve"> آن‌ها </w:t>
      </w:r>
      <w:r w:rsidRPr="00E17E8F">
        <w:rPr>
          <w:rStyle w:val="Char0"/>
          <w:rFonts w:hint="cs"/>
          <w:rtl/>
        </w:rPr>
        <w:t>با فلسطین در یک جبهه قرار دارند و قرار است که قدس را آزاد کنند!؟ ولی چگونه این امر امکانپذیر است در حالی که از آغاز انقلاب و از دهه‌ی هشتاد اسرائیل سلاحشان را تأمین می‌کند؟!</w:t>
      </w:r>
    </w:p>
    <w:p w:rsidR="000934D6" w:rsidRPr="00E17E8F" w:rsidRDefault="000934D6" w:rsidP="000934D6">
      <w:pPr>
        <w:tabs>
          <w:tab w:val="right" w:pos="7031"/>
        </w:tabs>
        <w:jc w:val="both"/>
        <w:rPr>
          <w:rStyle w:val="Char0"/>
          <w:rtl/>
        </w:rPr>
      </w:pPr>
      <w:r w:rsidRPr="00E17E8F">
        <w:rPr>
          <w:rStyle w:val="Char0"/>
          <w:rFonts w:hint="cs"/>
          <w:rtl/>
        </w:rPr>
        <w:t>حتی زمانی که نظام خمینی سر کار آمد سلاح‌هایی که در انبار ارتش ایران وجود داشت اسرائیلی بود که معلومات منتشر شده در این زمینه</w:t>
      </w:r>
      <w:r w:rsidR="00D55DA0" w:rsidRPr="00E17E8F">
        <w:rPr>
          <w:rStyle w:val="Char0"/>
          <w:rFonts w:hint="cs"/>
          <w:rtl/>
        </w:rPr>
        <w:t xml:space="preserve"> آن‌ها </w:t>
      </w:r>
      <w:r w:rsidRPr="00E17E8F">
        <w:rPr>
          <w:rStyle w:val="Char0"/>
          <w:rFonts w:hint="cs"/>
          <w:rtl/>
        </w:rPr>
        <w:t>را آشکار ساخت:</w:t>
      </w:r>
    </w:p>
    <w:p w:rsidR="000934D6" w:rsidRPr="00E17E8F" w:rsidRDefault="000934D6" w:rsidP="000934D6">
      <w:pPr>
        <w:tabs>
          <w:tab w:val="right" w:pos="7031"/>
        </w:tabs>
        <w:jc w:val="both"/>
        <w:rPr>
          <w:rStyle w:val="Char0"/>
          <w:rtl/>
        </w:rPr>
      </w:pPr>
      <w:r w:rsidRPr="00E17E8F">
        <w:rPr>
          <w:rStyle w:val="Char0"/>
          <w:rFonts w:hint="cs"/>
          <w:rtl/>
        </w:rPr>
        <w:t xml:space="preserve">مجله‌ی نیویورک تایمز در شماره‌ی </w:t>
      </w:r>
      <w:r w:rsidRPr="00E17E8F">
        <w:rPr>
          <w:rStyle w:val="Char0"/>
          <w:rFonts w:hint="cs"/>
          <w:rtl/>
          <w:lang w:bidi="fa-IR"/>
        </w:rPr>
        <w:t>۳۰</w:t>
      </w:r>
      <w:r w:rsidRPr="00E17E8F">
        <w:rPr>
          <w:rStyle w:val="Char0"/>
          <w:rFonts w:hint="cs"/>
          <w:rtl/>
        </w:rPr>
        <w:t xml:space="preserve"> دسامبر </w:t>
      </w:r>
      <w:r w:rsidRPr="00E17E8F">
        <w:rPr>
          <w:rStyle w:val="Char0"/>
          <w:rFonts w:hint="cs"/>
          <w:rtl/>
          <w:lang w:bidi="fa-IR"/>
        </w:rPr>
        <w:t>۱۹۸۶</w:t>
      </w:r>
      <w:r w:rsidRPr="00E17E8F">
        <w:rPr>
          <w:rStyle w:val="Char0"/>
          <w:rFonts w:hint="cs"/>
          <w:rtl/>
        </w:rPr>
        <w:t xml:space="preserve"> و در صفحه‌ی اولش اعلام کرد که در چهار سال آخر حکومت شاه یعنی از </w:t>
      </w:r>
      <w:r w:rsidRPr="00E17E8F">
        <w:rPr>
          <w:rStyle w:val="Char0"/>
          <w:rFonts w:hint="cs"/>
          <w:rtl/>
          <w:lang w:bidi="fa-IR"/>
        </w:rPr>
        <w:t>۱۹۷۵</w:t>
      </w:r>
      <w:r w:rsidRPr="00E17E8F">
        <w:rPr>
          <w:rStyle w:val="Char0"/>
          <w:rFonts w:hint="cs"/>
          <w:rtl/>
        </w:rPr>
        <w:t xml:space="preserve"> تا </w:t>
      </w:r>
      <w:r w:rsidRPr="00E17E8F">
        <w:rPr>
          <w:rStyle w:val="Char0"/>
          <w:rFonts w:hint="cs"/>
          <w:rtl/>
          <w:lang w:bidi="fa-IR"/>
        </w:rPr>
        <w:t>۱۹۷۹</w:t>
      </w:r>
      <w:r w:rsidRPr="00E17E8F">
        <w:rPr>
          <w:rStyle w:val="Char0"/>
          <w:rFonts w:hint="cs"/>
          <w:rtl/>
        </w:rPr>
        <w:t xml:space="preserve"> ایران اولین وارد کننده‌ی سلاح در جهان بوده است</w:t>
      </w:r>
      <w:r w:rsidRPr="00E17E8F">
        <w:rPr>
          <w:rStyle w:val="Char0"/>
          <w:vertAlign w:val="superscript"/>
          <w:rtl/>
        </w:rPr>
        <w:footnoteReference w:id="227"/>
      </w:r>
      <w:r w:rsidRPr="00E17E8F">
        <w:rPr>
          <w:rStyle w:val="Char0"/>
          <w:rFonts w:hint="cs"/>
          <w:rtl/>
        </w:rPr>
        <w:t xml:space="preserve">. هنگام سقوط شاه و به قدرت رسیدن خمینی تجهیزات نظامی سنگین به قیمت </w:t>
      </w:r>
      <w:r w:rsidRPr="00E17E8F">
        <w:rPr>
          <w:rStyle w:val="Char0"/>
          <w:rFonts w:hint="cs"/>
          <w:rtl/>
          <w:lang w:bidi="fa-IR"/>
        </w:rPr>
        <w:t>۲۲</w:t>
      </w:r>
      <w:r w:rsidRPr="00E17E8F">
        <w:rPr>
          <w:rStyle w:val="Char0"/>
          <w:rFonts w:hint="cs"/>
          <w:rtl/>
        </w:rPr>
        <w:t xml:space="preserve"> میلیارد دلار در انبارها و مخزن‌ها وجود داشته است</w:t>
      </w:r>
      <w:r w:rsidRPr="00E17E8F">
        <w:rPr>
          <w:rStyle w:val="Char0"/>
          <w:vertAlign w:val="superscript"/>
          <w:rtl/>
        </w:rPr>
        <w:footnoteReference w:id="228"/>
      </w:r>
      <w:r w:rsidRPr="00E17E8F">
        <w:rPr>
          <w:rStyle w:val="Char0"/>
          <w:rFonts w:hint="cs"/>
          <w:rtl/>
        </w:rPr>
        <w:t>. آمریکا منبع اصلی سلاح‌های ایران بوده است.</w:t>
      </w:r>
    </w:p>
    <w:p w:rsidR="000934D6" w:rsidRPr="00E17E8F" w:rsidRDefault="000934D6" w:rsidP="000934D6">
      <w:pPr>
        <w:tabs>
          <w:tab w:val="right" w:pos="7031"/>
        </w:tabs>
        <w:jc w:val="both"/>
        <w:rPr>
          <w:rStyle w:val="Char0"/>
          <w:rtl/>
        </w:rPr>
      </w:pPr>
      <w:r w:rsidRPr="00E17E8F">
        <w:rPr>
          <w:rStyle w:val="Char0"/>
          <w:rFonts w:hint="cs"/>
          <w:rtl/>
        </w:rPr>
        <w:t xml:space="preserve"> غیر از ایالات متحده آمریکا، منبع دیگری نیز وجود داشته که تجهیزات نظامی را برای شاه تأمین می‌کرده و آن اسرائیل بوده است.</w:t>
      </w:r>
    </w:p>
    <w:p w:rsidR="000934D6" w:rsidRPr="00E17E8F" w:rsidRDefault="000934D6" w:rsidP="000934D6">
      <w:pPr>
        <w:tabs>
          <w:tab w:val="right" w:pos="7031"/>
        </w:tabs>
        <w:jc w:val="both"/>
        <w:rPr>
          <w:rStyle w:val="Char0"/>
          <w:rtl/>
        </w:rPr>
      </w:pPr>
      <w:r w:rsidRPr="00E17E8F">
        <w:rPr>
          <w:rStyle w:val="Char0"/>
          <w:rFonts w:hint="cs"/>
          <w:rtl/>
        </w:rPr>
        <w:t>اسرائیلی‌ها نیز مانند آمریکایی‌ها در وزارت دفاع ایران حضور داشته و اسرائیل، نیروی پلیس ایران را آموزش داده و سازمان ضد آزادی را تأسیس کرده و همچین دست به عملیاتی درون عراق برای پشتیبانی از کردهای ضد نظام عراق می‌زدند. واشنگتن و تل آویو در پشتیبانی از شاه ایران دارای منافع مشترک بودند</w:t>
      </w:r>
      <w:r w:rsidRPr="00E17E8F">
        <w:rPr>
          <w:rStyle w:val="Char0"/>
          <w:vertAlign w:val="superscript"/>
          <w:rtl/>
        </w:rPr>
        <w:footnoteReference w:id="229"/>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در مدت حکومت شاه، قیمت صادرات اسرائیل به ایران از </w:t>
      </w:r>
      <w:r w:rsidRPr="00E17E8F">
        <w:rPr>
          <w:rStyle w:val="Char0"/>
          <w:rFonts w:hint="cs"/>
          <w:rtl/>
          <w:lang w:bidi="fa-IR"/>
        </w:rPr>
        <w:t>۳۳</w:t>
      </w:r>
      <w:r w:rsidRPr="00E17E8F">
        <w:rPr>
          <w:rStyle w:val="Char0"/>
          <w:rFonts w:hint="cs"/>
          <w:rtl/>
        </w:rPr>
        <w:t xml:space="preserve"> میلیون دلار در سال </w:t>
      </w:r>
      <w:r w:rsidRPr="00E17E8F">
        <w:rPr>
          <w:rStyle w:val="Char0"/>
          <w:rFonts w:hint="cs"/>
          <w:rtl/>
          <w:lang w:bidi="fa-IR"/>
        </w:rPr>
        <w:t>۱۹۷۳-۱۹۷۴</w:t>
      </w:r>
      <w:r w:rsidRPr="00E17E8F">
        <w:rPr>
          <w:rStyle w:val="Char0"/>
          <w:rFonts w:hint="cs"/>
          <w:rtl/>
        </w:rPr>
        <w:t xml:space="preserve"> به </w:t>
      </w:r>
      <w:r w:rsidRPr="00E17E8F">
        <w:rPr>
          <w:rStyle w:val="Char0"/>
          <w:rFonts w:hint="cs"/>
          <w:rtl/>
          <w:lang w:bidi="fa-IR"/>
        </w:rPr>
        <w:t>۱۰۰</w:t>
      </w:r>
      <w:r w:rsidRPr="00E17E8F">
        <w:rPr>
          <w:rStyle w:val="Char0"/>
          <w:rFonts w:hint="cs"/>
          <w:rtl/>
        </w:rPr>
        <w:t xml:space="preserve"> میلیون دلار در سال </w:t>
      </w:r>
      <w:r w:rsidRPr="00E17E8F">
        <w:rPr>
          <w:rStyle w:val="Char0"/>
          <w:rFonts w:hint="cs"/>
          <w:rtl/>
          <w:lang w:bidi="fa-IR"/>
        </w:rPr>
        <w:t>۱۹۷۵-۱۹۷۶</w:t>
      </w:r>
      <w:r w:rsidRPr="00E17E8F">
        <w:rPr>
          <w:rStyle w:val="Char0"/>
          <w:rFonts w:hint="cs"/>
          <w:rtl/>
        </w:rPr>
        <w:t xml:space="preserve"> تا </w:t>
      </w:r>
      <w:r w:rsidRPr="00E17E8F">
        <w:rPr>
          <w:rStyle w:val="Char0"/>
          <w:rFonts w:hint="cs"/>
          <w:rtl/>
          <w:lang w:bidi="fa-IR"/>
        </w:rPr>
        <w:t>۲۰۰</w:t>
      </w:r>
      <w:r w:rsidRPr="00E17E8F">
        <w:rPr>
          <w:rStyle w:val="Char0"/>
          <w:rFonts w:hint="cs"/>
          <w:rtl/>
        </w:rPr>
        <w:t xml:space="preserve"> میلیون دلار در سال </w:t>
      </w:r>
      <w:r w:rsidRPr="00E17E8F">
        <w:rPr>
          <w:rStyle w:val="Char0"/>
          <w:rFonts w:hint="cs"/>
          <w:rtl/>
          <w:lang w:bidi="fa-IR"/>
        </w:rPr>
        <w:t>۱۹۷۶-۱۹۷۷</w:t>
      </w:r>
      <w:r w:rsidRPr="00E17E8F">
        <w:rPr>
          <w:rStyle w:val="Char0"/>
          <w:rFonts w:hint="cs"/>
          <w:rtl/>
        </w:rPr>
        <w:t xml:space="preserve"> رسید. بیشتر این اموال بهای تجهیزات نظامی و سلاح اسرائیلی برای ایران بود. و ایران رتبه‌ی اول برای ورود اسلحه‌ی مشهور یوزی که یک سلاح اسرائیلی است، بود</w:t>
      </w:r>
      <w:r w:rsidRPr="00E17E8F">
        <w:rPr>
          <w:rStyle w:val="Char0"/>
          <w:vertAlign w:val="superscript"/>
          <w:rtl/>
        </w:rPr>
        <w:footnoteReference w:id="230"/>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اسرائیل حتی پیش از سقوط شاه موفق به امضای قراردادهایی با نیروی مسلح ایران جهت آموزش و پشتیبانی شد. از سویی دیگر هواپیماهای اف </w:t>
      </w:r>
      <w:r w:rsidRPr="00E17E8F">
        <w:rPr>
          <w:rStyle w:val="Char0"/>
          <w:rFonts w:hint="cs"/>
          <w:rtl/>
          <w:lang w:bidi="fa-IR"/>
        </w:rPr>
        <w:t>۴</w:t>
      </w:r>
      <w:r w:rsidRPr="00E17E8F">
        <w:rPr>
          <w:rStyle w:val="Char0"/>
          <w:rFonts w:hint="cs"/>
          <w:rtl/>
        </w:rPr>
        <w:t xml:space="preserve"> ایران در عملیات آموزشی که در پایگاه‌های هوایی اسرائیل انجام می‌شد مشارکت داشت. </w:t>
      </w:r>
    </w:p>
    <w:p w:rsidR="000934D6" w:rsidRPr="00E17E8F" w:rsidRDefault="000934D6" w:rsidP="000934D6">
      <w:pPr>
        <w:tabs>
          <w:tab w:val="right" w:pos="7031"/>
        </w:tabs>
        <w:jc w:val="both"/>
        <w:rPr>
          <w:rStyle w:val="Char0"/>
          <w:rtl/>
        </w:rPr>
      </w:pPr>
      <w:r w:rsidRPr="00E17E8F">
        <w:rPr>
          <w:rStyle w:val="Char0"/>
          <w:rFonts w:hint="cs"/>
          <w:rtl/>
        </w:rPr>
        <w:t xml:space="preserve">همچنین مدارکی ـ پس از سقوط شاه ـ نشان می‌داد که ارتش دفاعی اسرائیل و ارتش ایران به صورت مخفیانه برای ساخت موشک تاکتیکی زمین به زمین با قابلیت حمل کلاهک هسته‌ای و برد </w:t>
      </w:r>
      <w:r w:rsidRPr="00E17E8F">
        <w:rPr>
          <w:rStyle w:val="Char0"/>
          <w:rFonts w:hint="cs"/>
          <w:rtl/>
          <w:lang w:bidi="fa-IR"/>
        </w:rPr>
        <w:t>۲۰۰</w:t>
      </w:r>
      <w:r w:rsidRPr="00E17E8F">
        <w:rPr>
          <w:rStyle w:val="Char0"/>
          <w:rFonts w:hint="cs"/>
          <w:rtl/>
        </w:rPr>
        <w:t xml:space="preserve"> کیلومتر</w:t>
      </w:r>
      <w:r w:rsidR="00EB08E0" w:rsidRPr="00E17E8F">
        <w:rPr>
          <w:rStyle w:val="Char0"/>
          <w:rFonts w:hint="cs"/>
          <w:rtl/>
        </w:rPr>
        <w:t xml:space="preserve">، </w:t>
      </w:r>
      <w:r w:rsidRPr="00E17E8F">
        <w:rPr>
          <w:rStyle w:val="Char0"/>
          <w:rFonts w:hint="cs"/>
          <w:rtl/>
        </w:rPr>
        <w:t xml:space="preserve">با یکدیگر همکاری می‌کردند؛ و در تابستان سال </w:t>
      </w:r>
      <w:r w:rsidRPr="00E17E8F">
        <w:rPr>
          <w:rStyle w:val="Char0"/>
          <w:rFonts w:hint="cs"/>
          <w:rtl/>
          <w:lang w:bidi="fa-IR"/>
        </w:rPr>
        <w:t>۱۹۷۷</w:t>
      </w:r>
      <w:r w:rsidRPr="00E17E8F">
        <w:rPr>
          <w:rStyle w:val="Char0"/>
          <w:rFonts w:hint="cs"/>
          <w:rtl/>
        </w:rPr>
        <w:t xml:space="preserve"> میلادی حسن طوفانیان وزیر دفاع ایران در آزمایش موشک جریکو که اولین نمونه از موشک‌های مشترک ایران و اسرائیل بود حضور یافت. </w:t>
      </w:r>
    </w:p>
    <w:p w:rsidR="000934D6" w:rsidRPr="00E17E8F" w:rsidRDefault="000934D6" w:rsidP="000934D6">
      <w:pPr>
        <w:tabs>
          <w:tab w:val="right" w:pos="7031"/>
        </w:tabs>
        <w:jc w:val="both"/>
        <w:rPr>
          <w:rStyle w:val="Char0"/>
          <w:rtl/>
        </w:rPr>
      </w:pPr>
      <w:r w:rsidRPr="00E17E8F">
        <w:rPr>
          <w:rStyle w:val="Char0"/>
          <w:rFonts w:hint="cs"/>
          <w:rtl/>
        </w:rPr>
        <w:t xml:space="preserve">این پروژه، قرارداد جدیدی بود که شاه با وزیر دفاع وقت اسرائیل یعنی شیمون پرز در سال </w:t>
      </w:r>
      <w:r w:rsidRPr="00E17E8F">
        <w:rPr>
          <w:rStyle w:val="Char0"/>
          <w:rFonts w:hint="cs"/>
          <w:rtl/>
          <w:lang w:bidi="fa-IR"/>
        </w:rPr>
        <w:t>۱۹۷۷</w:t>
      </w:r>
      <w:r w:rsidRPr="00E17E8F">
        <w:rPr>
          <w:rStyle w:val="Char0"/>
          <w:rFonts w:hint="cs"/>
          <w:rtl/>
        </w:rPr>
        <w:t xml:space="preserve"> منعقد کرد</w:t>
      </w:r>
      <w:r w:rsidRPr="00E17E8F">
        <w:rPr>
          <w:rStyle w:val="Char0"/>
          <w:vertAlign w:val="superscript"/>
          <w:rtl/>
        </w:rPr>
        <w:footnoteReference w:id="231"/>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 xml:space="preserve">در میان صحبت‌هایی که از «ایران گیت» می‌شد معلوماتی آشکار شد که نشان می‌داد یعقوب گرودی یکی از تجار شریک در ایران گیت، همان رئیس هیأت اعزامی نظامی اسرائیل به تهران در مدت </w:t>
      </w:r>
      <w:r w:rsidRPr="00E17E8F">
        <w:rPr>
          <w:rStyle w:val="Char0"/>
          <w:rFonts w:hint="cs"/>
          <w:rtl/>
          <w:lang w:bidi="fa-IR"/>
        </w:rPr>
        <w:t>۱۳</w:t>
      </w:r>
      <w:r w:rsidRPr="00E17E8F">
        <w:rPr>
          <w:rStyle w:val="Char0"/>
          <w:rFonts w:hint="cs"/>
          <w:rtl/>
        </w:rPr>
        <w:t xml:space="preserve"> سال بوده که با نام «آقای اسرائیل» مشهور بوده است. گرودی در مقابل گزارشگر می‌گوید: «اگر روزی به ما اجازه داد شود درباره‌ی آنچه در ایران کردیم سخن بگوییم شوکه خواهی شد زیرا امر بالاتر از تصور تو است»</w:t>
      </w:r>
      <w:r w:rsidRPr="00E17E8F">
        <w:rPr>
          <w:rStyle w:val="Char0"/>
          <w:vertAlign w:val="superscript"/>
          <w:rtl/>
        </w:rPr>
        <w:footnoteReference w:id="232"/>
      </w:r>
      <w:r w:rsidRPr="00E17E8F">
        <w:rPr>
          <w:rStyle w:val="Char0"/>
          <w:rFonts w:hint="cs"/>
          <w:rtl/>
        </w:rPr>
        <w:t>.</w:t>
      </w:r>
    </w:p>
    <w:p w:rsidR="000934D6" w:rsidRPr="00E17E8F" w:rsidRDefault="000934D6" w:rsidP="000934D6">
      <w:pPr>
        <w:tabs>
          <w:tab w:val="right" w:pos="7031"/>
        </w:tabs>
        <w:jc w:val="both"/>
        <w:rPr>
          <w:rStyle w:val="Char0"/>
          <w:rtl/>
        </w:rPr>
      </w:pPr>
      <w:r w:rsidRPr="00E17E8F">
        <w:rPr>
          <w:rStyle w:val="Char0"/>
          <w:rFonts w:hint="cs"/>
          <w:rtl/>
        </w:rPr>
        <w:t>اضافه بر این «اوری لوبرانی» (</w:t>
      </w:r>
      <w:r w:rsidRPr="00E17E8F">
        <w:rPr>
          <w:rStyle w:val="Char0"/>
        </w:rPr>
        <w:t>Uri Lubrani</w:t>
      </w:r>
      <w:r w:rsidRPr="00E17E8F">
        <w:rPr>
          <w:rStyle w:val="Char0"/>
          <w:rFonts w:hint="cs"/>
          <w:rtl/>
        </w:rPr>
        <w:t>) که نماینده‌ی ویژه‌ی اسرائیل در امور لبنان بوده و همچنان در این سمت است، در زمان شاه و ابتدای حکومت خمینی مسؤول مقیم اسرائیل در تهران بوده و نشریه «</w:t>
      </w:r>
      <w:r w:rsidRPr="00E17E8F">
        <w:rPr>
          <w:rStyle w:val="Char0"/>
          <w:rtl/>
        </w:rPr>
        <w:t>وال‌استر</w:t>
      </w:r>
      <w:r w:rsidRPr="00E17E8F">
        <w:rPr>
          <w:rStyle w:val="Char0"/>
          <w:rFonts w:hint="cs"/>
          <w:rtl/>
        </w:rPr>
        <w:t>ی</w:t>
      </w:r>
      <w:r w:rsidRPr="00E17E8F">
        <w:rPr>
          <w:rStyle w:val="Char0"/>
          <w:rFonts w:hint="eastAsia"/>
          <w:rtl/>
        </w:rPr>
        <w:t>ت</w:t>
      </w:r>
      <w:r w:rsidRPr="00E17E8F">
        <w:rPr>
          <w:rStyle w:val="Char0"/>
          <w:rtl/>
        </w:rPr>
        <w:t xml:space="preserve"> جورنال</w:t>
      </w:r>
      <w:r w:rsidRPr="00E17E8F">
        <w:rPr>
          <w:rStyle w:val="Char0"/>
          <w:rFonts w:hint="cs"/>
          <w:rtl/>
        </w:rPr>
        <w:t xml:space="preserve">» در </w:t>
      </w:r>
      <w:r w:rsidRPr="00E17E8F">
        <w:rPr>
          <w:rStyle w:val="Char0"/>
          <w:rFonts w:hint="cs"/>
          <w:rtl/>
          <w:lang w:bidi="fa-IR"/>
        </w:rPr>
        <w:t>۹</w:t>
      </w:r>
      <w:r w:rsidRPr="00E17E8F">
        <w:rPr>
          <w:rStyle w:val="Char0"/>
          <w:rFonts w:hint="cs"/>
          <w:rtl/>
        </w:rPr>
        <w:t xml:space="preserve"> فوریه </w:t>
      </w:r>
      <w:r w:rsidRPr="00E17E8F">
        <w:rPr>
          <w:rStyle w:val="Char0"/>
          <w:rFonts w:hint="cs"/>
          <w:rtl/>
          <w:lang w:bidi="fa-IR"/>
        </w:rPr>
        <w:t>۱۹۷۹</w:t>
      </w:r>
      <w:r w:rsidRPr="00E17E8F">
        <w:rPr>
          <w:rStyle w:val="Char0"/>
          <w:rFonts w:hint="cs"/>
          <w:rtl/>
        </w:rPr>
        <w:t xml:space="preserve"> می‌نویسد که در اثنای انقلاب خمینی، ایران بیش از نیمی از انرژی اسرائیل را تأمین نموده است و این نشان می‌دهد که نظام خمینی تا چه اندازه در ابتدای دهه‌ی هشتاد به سلاح‌های اسرائیلی و آمریکایی تکیه کرده تا پایه‌ی خود را محکم کند اضافه بر تکیه بر مشاوران اسرائیلی که هنوز به عنوان قومیت بزرگ یهود در ایران به سر می‌بردند و به</w:t>
      </w:r>
      <w:r w:rsidR="00D55DA0" w:rsidRPr="00E17E8F">
        <w:rPr>
          <w:rStyle w:val="Char0"/>
          <w:rFonts w:hint="cs"/>
          <w:rtl/>
        </w:rPr>
        <w:t xml:space="preserve"> آن‌ها </w:t>
      </w:r>
      <w:r w:rsidRPr="00E17E8F">
        <w:rPr>
          <w:rStyle w:val="Char0"/>
          <w:rFonts w:hint="cs"/>
          <w:rtl/>
        </w:rPr>
        <w:t>این فرصت را می‌دهد که به عنوان یک شهروند یهودی در ایران بمانند ولی</w:t>
      </w:r>
      <w:r w:rsidR="00D55DA0" w:rsidRPr="00E17E8F">
        <w:rPr>
          <w:rStyle w:val="Char0"/>
          <w:rFonts w:hint="cs"/>
          <w:rtl/>
        </w:rPr>
        <w:t xml:space="preserve"> آن‌ها </w:t>
      </w:r>
      <w:r w:rsidRPr="00E17E8F">
        <w:rPr>
          <w:rStyle w:val="Char0"/>
          <w:rFonts w:hint="cs"/>
          <w:rtl/>
        </w:rPr>
        <w:t>نقش خود را در کنار نظام جدید فراموش نکردند.</w:t>
      </w:r>
    </w:p>
    <w:p w:rsidR="000934D6" w:rsidRPr="00E17E8F" w:rsidRDefault="000934D6" w:rsidP="000934D6">
      <w:pPr>
        <w:tabs>
          <w:tab w:val="right" w:pos="7031"/>
        </w:tabs>
        <w:jc w:val="both"/>
        <w:rPr>
          <w:rStyle w:val="Char0"/>
          <w:rtl/>
        </w:rPr>
      </w:pPr>
      <w:r w:rsidRPr="00E17E8F">
        <w:rPr>
          <w:rStyle w:val="Char0"/>
          <w:rFonts w:hint="cs"/>
          <w:rtl/>
        </w:rPr>
        <w:t>اسرائیل اینگونه وجود، مأموریت‌ها و پشتیبانی‌هایش را ادامه داد که از زمان شاه و سپس بعد از سقوط او در دوران خمینی ادامه پیدا کرد. به نظر می‌رسد که فروش سلاح‌های اسرائیلی به ایران در طی حکومت خمینی رشد چشمگیری داشته و از فروش آمریکا نیز بیشتر شده است و اسرائیل با این روش و از طریق ایران به جنگ با عراق پرداخت.</w:t>
      </w:r>
    </w:p>
    <w:p w:rsidR="000934D6" w:rsidRPr="00E17E8F" w:rsidRDefault="000934D6" w:rsidP="00D55DA0">
      <w:pPr>
        <w:tabs>
          <w:tab w:val="right" w:pos="7031"/>
        </w:tabs>
        <w:ind w:firstLine="0"/>
        <w:jc w:val="center"/>
        <w:rPr>
          <w:rStyle w:val="Char0"/>
          <w:rFonts w:cs="B Nazanin"/>
          <w:rtl/>
        </w:rPr>
      </w:pPr>
      <w:r w:rsidRPr="000C540A">
        <w:rPr>
          <w:rStyle w:val="Char0"/>
          <w:rFonts w:cs="B Nazanin" w:hint="cs"/>
          <w:sz w:val="36"/>
          <w:szCs w:val="36"/>
          <w:rtl/>
        </w:rPr>
        <w:t>***</w:t>
      </w:r>
    </w:p>
    <w:p w:rsidR="000934D6" w:rsidRPr="00E17E8F" w:rsidRDefault="000934D6" w:rsidP="000934D6">
      <w:pPr>
        <w:pStyle w:val="a0"/>
        <w:rPr>
          <w:rtl/>
          <w:lang w:bidi="fa-IR"/>
        </w:rPr>
      </w:pPr>
    </w:p>
    <w:sectPr w:rsidR="000934D6" w:rsidRPr="00E17E8F" w:rsidSect="00877515">
      <w:headerReference w:type="default" r:id="rId2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68" w:rsidRDefault="00B72668">
      <w:r>
        <w:separator/>
      </w:r>
    </w:p>
  </w:endnote>
  <w:endnote w:type="continuationSeparator" w:id="0">
    <w:p w:rsidR="00B72668" w:rsidRDefault="00B7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68" w:rsidRDefault="00B72668" w:rsidP="00957580">
      <w:pPr>
        <w:ind w:firstLine="0"/>
      </w:pPr>
      <w:r>
        <w:separator/>
      </w:r>
    </w:p>
  </w:footnote>
  <w:footnote w:type="continuationSeparator" w:id="0">
    <w:p w:rsidR="00B72668" w:rsidRDefault="00B72668" w:rsidP="00957580">
      <w:pPr>
        <w:ind w:firstLine="0"/>
      </w:pPr>
      <w:r>
        <w:continuationSeparator/>
      </w:r>
    </w:p>
  </w:footnote>
  <w:footnote w:id="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از مشهورترین فقهای رافضه که در قرن دوم هجری می‌زیسته، برای اطلاع از شرح حال او به مقدمه‌ی جلد اول از کتابش به نام «الحدائق الناضرة» مراجعه شود که به قلم طباطبائی نوشته شده و در معرفی و زندگی‌نامه‌ی او مفصل نوشته‌ است. بحرانی از جمله روافضی است که به تحریف قرآن معتقد بوده چنانکه از کتابش الحدائق آشکار است.</w:t>
      </w:r>
    </w:p>
  </w:footnote>
  <w:footnote w:id="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ج۱۰ ص۳۶۰ و بعد از آن.</w:t>
      </w:r>
    </w:p>
  </w:footnote>
  <w:footnote w:id="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منظورش طوسی مؤلف التهذیب و الاستبصار است.</w:t>
      </w:r>
    </w:p>
  </w:footnote>
  <w:footnote w:id="4">
    <w:p w:rsidR="00E17E8F" w:rsidRPr="00FD6FE4" w:rsidRDefault="00E17E8F" w:rsidP="00EB08E0">
      <w:pPr>
        <w:pStyle w:val="FootnoteText"/>
        <w:bidi/>
        <w:ind w:left="272" w:hanging="272"/>
        <w:jc w:val="both"/>
        <w:rPr>
          <w:rStyle w:val="Chara"/>
          <w:rtl/>
        </w:rPr>
      </w:pPr>
      <w:r w:rsidRPr="00FD6FE4">
        <w:rPr>
          <w:rStyle w:val="Chara"/>
          <w:szCs w:val="28"/>
        </w:rPr>
        <w:footnoteRef/>
      </w:r>
      <w:r w:rsidRPr="00FD6FE4">
        <w:rPr>
          <w:rStyle w:val="Chara"/>
          <w:rtl/>
        </w:rPr>
        <w:t>- منظورشان ابوبکر و عمر</w:t>
      </w:r>
      <w:r w:rsidRPr="00FD6FE4">
        <w:rPr>
          <w:rStyle w:val="Chara"/>
          <w:rFonts w:cs="CTraditional Arabic" w:hint="cs"/>
          <w:rtl/>
        </w:rPr>
        <w:t>ب</w:t>
      </w:r>
      <w:r w:rsidRPr="00FD6FE4">
        <w:rPr>
          <w:rStyle w:val="Chara"/>
          <w:rtl/>
        </w:rPr>
        <w:t xml:space="preserve"> است که [از نظر روافض] هر کس به پیشوایی آن‌ها اعتقاد داشته باشد و آن‌ها را بر علی</w:t>
      </w:r>
      <w:r w:rsidRPr="00FD6FE4">
        <w:rPr>
          <w:rStyle w:val="Chara"/>
          <w:rFonts w:cs="CTraditional Arabic"/>
          <w:rtl/>
        </w:rPr>
        <w:t>س</w:t>
      </w:r>
      <w:r w:rsidRPr="00FD6FE4">
        <w:rPr>
          <w:rStyle w:val="Chara"/>
          <w:rtl/>
        </w:rPr>
        <w:t xml:space="preserve"> مقدم بداند، کافر بوده و خون و مالش حلال </w:t>
      </w:r>
      <w:r w:rsidRPr="00A47128">
        <w:rPr>
          <w:rStyle w:val="Chara"/>
          <w:spacing w:val="-3"/>
          <w:rtl/>
        </w:rPr>
        <w:t>است. برای اطلاعات بیشتر مراجعه شود به فصل «اهل تشیع خون و مال اهل سنت را حلال و مجاز می‌دانند» در همین کتاب که به صورت مفصل توضیح داده شده است.</w:t>
      </w:r>
    </w:p>
  </w:footnote>
  <w:footnote w:id="5">
    <w:p w:rsidR="00E17E8F" w:rsidRPr="00FD6FE4" w:rsidRDefault="00E17E8F" w:rsidP="00303202">
      <w:pPr>
        <w:pStyle w:val="FootnoteText"/>
        <w:bidi/>
        <w:ind w:left="272" w:hanging="272"/>
        <w:jc w:val="both"/>
        <w:rPr>
          <w:rStyle w:val="Chara"/>
          <w:rtl/>
        </w:rPr>
      </w:pPr>
      <w:r w:rsidRPr="00FD6FE4">
        <w:rPr>
          <w:rStyle w:val="Chara"/>
          <w:szCs w:val="28"/>
        </w:rPr>
        <w:footnoteRef/>
      </w:r>
      <w:r w:rsidRPr="00FD6FE4">
        <w:rPr>
          <w:rStyle w:val="Chara"/>
          <w:rtl/>
        </w:rPr>
        <w:t>- اگر ما می‌دانستیم که رافضه همان شیعیان واقعی اهل بیت هستند به بیان پوشالین بودن مذهب و دین</w:t>
      </w:r>
      <w:r w:rsidRPr="00FD6FE4">
        <w:rPr>
          <w:rStyle w:val="Chara"/>
          <w:rFonts w:hint="cs"/>
          <w:rtl/>
        </w:rPr>
        <w:t xml:space="preserve"> </w:t>
      </w:r>
      <w:r w:rsidRPr="00FD6FE4">
        <w:rPr>
          <w:rStyle w:val="Chara"/>
          <w:rtl/>
        </w:rPr>
        <w:t xml:space="preserve">شان که بر پایه‌ی خرافات و خیالات و بدگویی به بزرگان اسلام بنا شده نمی‌پرداختیم. از چه زمانی توهین به صحابه </w:t>
      </w:r>
      <w:r w:rsidRPr="00FD6FE4">
        <w:rPr>
          <w:rStyle w:val="Chara"/>
          <w:rFonts w:cs="CTraditional Arabic" w:hint="cs"/>
          <w:rtl/>
        </w:rPr>
        <w:t>ش</w:t>
      </w:r>
      <w:r w:rsidRPr="00FD6FE4">
        <w:rPr>
          <w:rStyle w:val="Chara"/>
          <w:rtl/>
        </w:rPr>
        <w:t xml:space="preserve"> و باور به تحریف قرآن و حلال دانستن زنا به نام متعه و دروغ و نفاق به اسم تقیه، از نشانه‌های محبت آل بیت رسول الله </w:t>
      </w:r>
      <w:r w:rsidRPr="00FD6FE4">
        <w:rPr>
          <w:rStyle w:val="Chara"/>
          <w:rFonts w:cs="CTraditional Arabic" w:hint="cs"/>
          <w:rtl/>
        </w:rPr>
        <w:t>ج</w:t>
      </w:r>
      <w:r w:rsidRPr="00FD6FE4">
        <w:rPr>
          <w:rStyle w:val="Chara"/>
          <w:rtl/>
        </w:rPr>
        <w:t xml:space="preserve"> شده است؟! اما تشیع پناهگاه هر شخصی شده که می‌خواهد برای اسلام و اهلش دسیسه بچیند و اگر این اعتقادات فاسدی که رافضه در آغوش کشیده‌اند اسلام باشد باید با اسلام خداحافظی کرد.</w:t>
      </w:r>
    </w:p>
  </w:footnote>
  <w:footnote w:id="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منظورش ابوبکر</w:t>
      </w:r>
      <w:r w:rsidRPr="00FD6FE4">
        <w:rPr>
          <w:rStyle w:val="Chara"/>
          <w:rFonts w:cs="CTraditional Arabic" w:hint="cs"/>
          <w:rtl/>
        </w:rPr>
        <w:t>س</w:t>
      </w:r>
      <w:r w:rsidRPr="00FD6FE4">
        <w:rPr>
          <w:rStyle w:val="Chara"/>
          <w:rFonts w:hint="cs"/>
          <w:rtl/>
        </w:rPr>
        <w:t xml:space="preserve"> است. </w:t>
      </w:r>
    </w:p>
  </w:footnote>
  <w:footnote w:id="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منظورش عمر</w:t>
      </w:r>
      <w:r w:rsidRPr="00FD6FE4">
        <w:rPr>
          <w:rStyle w:val="Chara"/>
          <w:rFonts w:cs="CTraditional Arabic" w:hint="cs"/>
          <w:rtl/>
        </w:rPr>
        <w:t>س</w:t>
      </w:r>
      <w:r w:rsidRPr="00FD6FE4">
        <w:rPr>
          <w:rStyle w:val="Chara"/>
          <w:rFonts w:hint="cs"/>
          <w:rtl/>
        </w:rPr>
        <w:t xml:space="preserve"> است. </w:t>
      </w:r>
    </w:p>
  </w:footnote>
  <w:footnote w:id="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طوسی همان قهرمان قتل عام بغداد است که قربانیان آن به (800000) نفر از مسلمانان رسیده است، و خدا داناتر است. </w:t>
      </w:r>
    </w:p>
  </w:footnote>
  <w:footnote w:id="9">
    <w:p w:rsidR="00E17E8F" w:rsidRPr="00FD6FE4" w:rsidRDefault="00E17E8F" w:rsidP="00EB08E0">
      <w:pPr>
        <w:pStyle w:val="FootnoteText"/>
        <w:bidi/>
        <w:ind w:left="272" w:hanging="272"/>
        <w:jc w:val="both"/>
        <w:rPr>
          <w:rStyle w:val="Chara"/>
          <w:rtl/>
        </w:rPr>
      </w:pPr>
      <w:r w:rsidRPr="00FD6FE4">
        <w:rPr>
          <w:rStyle w:val="Chara"/>
          <w:szCs w:val="28"/>
        </w:rPr>
        <w:footnoteRef/>
      </w:r>
      <w:r w:rsidRPr="00FD6FE4">
        <w:rPr>
          <w:rStyle w:val="Chara"/>
          <w:rFonts w:hint="cs"/>
          <w:rtl/>
        </w:rPr>
        <w:t>- بیشتر دانشمندان پژوهشگر این مقدمه را به مولی عبداللطیف کازرانی نسبت داده‌اند و از جمله این دانشمندان شیخ محمد حسین ذهبی</w:t>
      </w:r>
      <w:r w:rsidRPr="00FD6FE4">
        <w:rPr>
          <w:rStyle w:val="Chara"/>
          <w:rFonts w:cs="CTraditional Arabic" w:hint="cs"/>
          <w:rtl/>
        </w:rPr>
        <w:t>/</w:t>
      </w:r>
      <w:r w:rsidRPr="00FD6FE4">
        <w:rPr>
          <w:rStyle w:val="Chara"/>
          <w:rFonts w:hint="cs"/>
          <w:rtl/>
        </w:rPr>
        <w:t xml:space="preserve"> در کتابش (التفسیر و المفسرون) 2/46 می‌گوید: حقیقت این است که این کتاب از نوشته‌های ابوالحسن عاملی می‌باشد که این را نوری طبرسی صاحب کتاب (فصل الخطاب فی إثبات تحریف کتاب الأرباب) در کتاب خویش (مستدرک الوسائل) در پایان فائده سوم از ص 358 و در پاورقی آن نقل می‌کند: از رخدادهای اعجاب انگیز و سرقت‌های ظریف اینست که مجلد مقدمه‌ تفسیر این ملای ارجمند که مرآة الانوار نام دارد در حال حاضر با دست خط نویسنده</w:t>
      </w:r>
      <w:r w:rsidRPr="00FD6FE4">
        <w:rPr>
          <w:rStyle w:val="Chara"/>
          <w:rFonts w:hint="eastAsia"/>
          <w:rtl/>
        </w:rPr>
        <w:t>‌</w:t>
      </w:r>
      <w:r w:rsidRPr="00FD6FE4">
        <w:rPr>
          <w:rStyle w:val="Chara"/>
          <w:rFonts w:hint="cs"/>
          <w:rtl/>
        </w:rPr>
        <w:t>اش در کتابخانه نوه او شیخ الفقهاء صاحب (جواهر الکلام)، رحمت بر خاکش، موجود می‌باشد که با سختی و مشقت آن را رو نویسی نمودیم، و این نسخه را در یکی از سفرهایم به تهران به همراه داشتم که یکی ا</w:t>
      </w:r>
      <w:r w:rsidRPr="00FD6FE4">
        <w:rPr>
          <w:rStyle w:val="Chara"/>
          <w:rFonts w:hint="eastAsia"/>
          <w:rtl/>
        </w:rPr>
        <w:t xml:space="preserve">ز مسئولین </w:t>
      </w:r>
      <w:r w:rsidRPr="00FD6FE4">
        <w:rPr>
          <w:rStyle w:val="Chara"/>
          <w:rFonts w:hint="cs"/>
          <w:rtl/>
        </w:rPr>
        <w:t xml:space="preserve">حکومت آن را از من گرفت و او تصمیم داشت که تفسیر برهان دانشمند سید هاشم بحرانی را چاپ کند، او به من گفت: تفسیر شیخ از بیان این مطلب خالیست و مناسب است که این نسخه را به وی پیوست نمائیم تا اینکه هدف از آن کامل گردد، پس آن را رو نویسی کرد، و من به عراق بازگشتم، و آن مسئول قبل از تکمیل چاپ وفات نمود و یکی از ناشرین قسمت چاپ شده‌ تفسیر و نسخه مرآة را از وارثین وی خریداری کرد و آن را تکمیل نمود و مرآة را نیز در یک جلد به چاپ رسانید، و هنگامی که در مشهد غروی بدان برخورد کردم دیدم در صفحه اول آن نوشته شده: کتاب مرآة الانوار و مشکاة الاسرار که نور دیده صالحان است، و مقدمه تفسیر که استاد ارجمند و علامه برجسته و دانشمند متبحر و فرهیخته بسیار هوشمند شیخ عبداللطیف که زادگاهش کازران بوده و در نجف سکونت داشته آن را تألیف کرده است. الخ </w:t>
      </w:r>
    </w:p>
    <w:p w:rsidR="00E17E8F" w:rsidRPr="00FD6FE4" w:rsidRDefault="00E17E8F" w:rsidP="00EB08E0">
      <w:pPr>
        <w:pStyle w:val="FootnoteText"/>
        <w:bidi/>
        <w:ind w:left="272"/>
        <w:jc w:val="both"/>
        <w:rPr>
          <w:rStyle w:val="Chara"/>
          <w:rtl/>
        </w:rPr>
      </w:pPr>
      <w:r w:rsidRPr="00FD6FE4">
        <w:rPr>
          <w:rStyle w:val="Chara"/>
          <w:rFonts w:hint="cs"/>
          <w:rtl/>
        </w:rPr>
        <w:t>از این دزدی متحیر گشته و تعجب نمودم لذا برای ناشر نوشتم که صاحب این تفسیر مولای ارجمند ابو الحسن شریف است ولی عبداللطیف من نام وی را نشنیده‌ام و در کتابی ندیده</w:t>
      </w:r>
      <w:r w:rsidRPr="00FD6FE4">
        <w:rPr>
          <w:rStyle w:val="Chara"/>
          <w:rFonts w:hint="eastAsia"/>
          <w:rtl/>
        </w:rPr>
        <w:t>‌</w:t>
      </w:r>
      <w:r w:rsidRPr="00FD6FE4">
        <w:rPr>
          <w:rStyle w:val="Chara"/>
          <w:rFonts w:hint="cs"/>
          <w:rtl/>
        </w:rPr>
        <w:t>ام که صاحب این تفسیر باشد و شاید نویسنده‌ی دزد، و خاموش</w:t>
      </w:r>
      <w:r w:rsidRPr="00FD6FE4">
        <w:rPr>
          <w:rStyle w:val="Chara"/>
          <w:rFonts w:hint="eastAsia"/>
          <w:rtl/>
        </w:rPr>
        <w:t>‌</w:t>
      </w:r>
      <w:r w:rsidRPr="00FD6FE4">
        <w:rPr>
          <w:rStyle w:val="Chara"/>
          <w:rFonts w:hint="cs"/>
          <w:rtl/>
        </w:rPr>
        <w:t>کننده نور خدا، آنچه در داخل کتاب بعد از خطبه آمده بروی مشتبه گشته که در آن گفته است: «عبد الضعیف الراجی ربه اللطیف ..» بنده عاجز و امیدوار رحمت پروردگار لطیف و خدمتگزار کلام ارزشمند خدا ... الخ گمان کرده که او در ضمن این عبارت به نام خویش اشاره نموده است ولی منشأ نسبت وی به کازران را نمی</w:t>
      </w:r>
      <w:r w:rsidRPr="00FD6FE4">
        <w:rPr>
          <w:rStyle w:val="Chara"/>
          <w:rFonts w:hint="eastAsia"/>
          <w:rtl/>
        </w:rPr>
        <w:t>‌</w:t>
      </w:r>
      <w:r w:rsidRPr="00FD6FE4">
        <w:rPr>
          <w:rStyle w:val="Chara"/>
          <w:rFonts w:hint="cs"/>
          <w:rtl/>
        </w:rPr>
        <w:t>دانم، در پاسخ، به من وعده داده که آن را تصحیح نماید و صفحه اول را تغییر دهد و بر پشت آن نام نویسنده و بیوگرافی وی را که قبلاً بر پشت نسخه من از تفسیر نوشته بود بر آن نیز بنویسد، اما تا حالا به عهدش وفا ننموده و خود را برای مؤاخذه اخروی مولی شریف آمده کرده است، پس حاضر به غائب ابلاغ نماید که این تفسیر چاپ شده در سال 1295 در تهران که بر پشتش آنچه گذشت نگاشته شده است از مولی ابو الحسن شریف است که از وی در (جواهر) به پدر بزرگ علامه‌ام تعبیر شده می‌باشد نه از عبداللطیف کازرانی که در آن موقع متولد نشده بود، شکایت را به سوی خدا می</w:t>
      </w:r>
      <w:r w:rsidRPr="00FD6FE4">
        <w:rPr>
          <w:rStyle w:val="Chara"/>
          <w:rFonts w:hint="eastAsia"/>
          <w:rtl/>
        </w:rPr>
        <w:t>‌</w:t>
      </w:r>
      <w:r w:rsidRPr="00FD6FE4">
        <w:rPr>
          <w:rStyle w:val="Chara"/>
          <w:rFonts w:hint="cs"/>
          <w:rtl/>
        </w:rPr>
        <w:t>بریم و یاری‌رسان تنها اوست، پایان.</w:t>
      </w:r>
    </w:p>
    <w:p w:rsidR="00E17E8F" w:rsidRPr="00FD6FE4" w:rsidRDefault="00E17E8F" w:rsidP="00EB08E0">
      <w:pPr>
        <w:pStyle w:val="FootnoteText"/>
        <w:bidi/>
        <w:ind w:left="272"/>
        <w:jc w:val="both"/>
        <w:rPr>
          <w:rStyle w:val="Chara"/>
          <w:rtl/>
        </w:rPr>
      </w:pPr>
      <w:r w:rsidRPr="00FD6FE4">
        <w:rPr>
          <w:rStyle w:val="Chara"/>
          <w:rFonts w:hint="cs"/>
          <w:rtl/>
        </w:rPr>
        <w:t>و اینجانب اعتراف می‌کنم که من در چاپ اول از کتابم (الشیعة وتحریف القرآن) این مقدمه را با تکیه بر کتاب شیخ ذهبی</w:t>
      </w:r>
      <w:r w:rsidRPr="00FD6FE4">
        <w:rPr>
          <w:rStyle w:val="Chara"/>
          <w:rFonts w:cs="CTraditional Arabic" w:hint="cs"/>
          <w:rtl/>
        </w:rPr>
        <w:t>/</w:t>
      </w:r>
      <w:r w:rsidRPr="00FD6FE4">
        <w:rPr>
          <w:rStyle w:val="Chara"/>
          <w:rFonts w:hint="cs"/>
          <w:rtl/>
        </w:rPr>
        <w:t xml:space="preserve"> التفسیر و المفسرون) به جای عاملی به کازرانی نسبت داده‌ام، آن هم در ضمن فصل دوم کتاب (علماء اهل تشیع و تحریف قرآن) ولی من در چاپ دوم و سوم و چهارم این کتاب، مقرر داشته‌ام که این مقدمه نوشته‌ عاملی است نه کازرانی، بدین علت واجب بود این هوشیار دهی را انجام دهم، و هدایت</w:t>
      </w:r>
      <w:r w:rsidRPr="00FD6FE4">
        <w:rPr>
          <w:rStyle w:val="Chara"/>
          <w:rFonts w:hint="eastAsia"/>
          <w:rtl/>
        </w:rPr>
        <w:t>‌</w:t>
      </w:r>
      <w:r w:rsidRPr="00FD6FE4">
        <w:rPr>
          <w:rStyle w:val="Chara"/>
          <w:rFonts w:hint="cs"/>
          <w:rtl/>
        </w:rPr>
        <w:t xml:space="preserve">دهنده به راه راست تنها خداست. </w:t>
      </w:r>
    </w:p>
  </w:footnote>
  <w:footnote w:id="1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الأنوار النعمانية – الجزائری 1/378-379. </w:t>
      </w:r>
    </w:p>
  </w:footnote>
  <w:footnote w:id="1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به شرح حال الجزائری از کتاب ما (الشیعة وتحریف القرآن) فصل دوم (علماء اهل تشیع و تحریف) نگاه کن. </w:t>
      </w:r>
    </w:p>
  </w:footnote>
  <w:footnote w:id="1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آدم و حواء. </w:t>
      </w:r>
    </w:p>
  </w:footnote>
  <w:footnote w:id="1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لسان العرب- ابن منظور – 1/178. </w:t>
      </w:r>
    </w:p>
  </w:footnote>
  <w:footnote w:id="1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الوشیعة فی نقد عقائد الشیعة – موسی جار الله ص 110. </w:t>
      </w:r>
    </w:p>
  </w:footnote>
  <w:footnote w:id="1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أصل الشیعه لکاشف الغطاء، ص 231. </w:t>
      </w:r>
    </w:p>
  </w:footnote>
  <w:footnote w:id="1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شبهات حول التشیع علی عصفور – ص 52. </w:t>
      </w:r>
    </w:p>
  </w:footnote>
  <w:footnote w:id="1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الحجة – باب: بداء، جلد اول – ص 146. </w:t>
      </w:r>
    </w:p>
  </w:footnote>
  <w:footnote w:id="1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1/146. </w:t>
      </w:r>
    </w:p>
  </w:footnote>
  <w:footnote w:id="1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1/148. </w:t>
      </w:r>
    </w:p>
  </w:footnote>
  <w:footnote w:id="2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1/148. </w:t>
      </w:r>
    </w:p>
  </w:footnote>
  <w:footnote w:id="2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1/386. </w:t>
      </w:r>
    </w:p>
  </w:footnote>
  <w:footnote w:id="2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1/146. </w:t>
      </w:r>
    </w:p>
  </w:footnote>
  <w:footnote w:id="2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در تعلیقش بر تفسیر قمی 1/39. </w:t>
      </w:r>
    </w:p>
  </w:footnote>
  <w:footnote w:id="2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الوشیعة فی نقد عقائد الشیعة از ص 110 به بعد. </w:t>
      </w:r>
    </w:p>
  </w:footnote>
  <w:footnote w:id="2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أحاديث الشيعة 8/532، فصل: وجوب خمس در آنچه که از مال ناصبی و یا اهل بغی گرفته شده است. </w:t>
      </w:r>
    </w:p>
  </w:footnote>
  <w:footnote w:id="2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منبع گذشته: 8/533. </w:t>
      </w:r>
    </w:p>
  </w:footnote>
  <w:footnote w:id="2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اهل سنت. </w:t>
      </w:r>
    </w:p>
  </w:footnote>
  <w:footnote w:id="2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المحاسن النفسانیة ص 167. </w:t>
      </w:r>
    </w:p>
  </w:footnote>
  <w:footnote w:id="2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تحریر الوسیلة، خمینی ج1/ 352. </w:t>
      </w:r>
    </w:p>
    <w:p w:rsidR="00E17E8F" w:rsidRPr="00FD6FE4" w:rsidRDefault="00E17E8F" w:rsidP="00D34C4C">
      <w:pPr>
        <w:pStyle w:val="FootnoteText"/>
        <w:bidi/>
        <w:ind w:left="272"/>
        <w:jc w:val="both"/>
        <w:rPr>
          <w:rStyle w:val="Chara"/>
          <w:rtl/>
        </w:rPr>
      </w:pPr>
      <w:r w:rsidRPr="00FD6FE4">
        <w:rPr>
          <w:rStyle w:val="Chara"/>
          <w:rFonts w:hint="cs"/>
          <w:rtl/>
        </w:rPr>
        <w:t>جالب اینکه مترجم فارسی کتاب تحریر الوسیلة این جمله آخر که به ناصبی (سنی) ارتباط دارد را حذف نموده است در حالیکه در نسخه</w:t>
      </w:r>
      <w:r w:rsidRPr="00FD6FE4">
        <w:rPr>
          <w:rStyle w:val="Chara"/>
          <w:rFonts w:hint="eastAsia"/>
          <w:rtl/>
        </w:rPr>
        <w:t>‌</w:t>
      </w:r>
      <w:r w:rsidRPr="00FD6FE4">
        <w:rPr>
          <w:rStyle w:val="Chara"/>
          <w:rFonts w:hint="cs"/>
          <w:rtl/>
        </w:rPr>
        <w:t>های عربی کتاب موجود است. (مُصحح)</w:t>
      </w:r>
    </w:p>
  </w:footnote>
  <w:footnote w:id="3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المحاسن النفسانیة ص 166. </w:t>
      </w:r>
    </w:p>
  </w:footnote>
  <w:footnote w:id="3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المحاسن النفسانیة ص 166. </w:t>
      </w:r>
    </w:p>
  </w:footnote>
  <w:footnote w:id="3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منبع گذشته. </w:t>
      </w:r>
    </w:p>
  </w:footnote>
  <w:footnote w:id="3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167. </w:t>
      </w:r>
    </w:p>
  </w:footnote>
  <w:footnote w:id="34">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الأنوار النعمانية ۲/۳۰۷-۳۰۸.</w:t>
      </w:r>
    </w:p>
  </w:footnote>
  <w:footnote w:id="35">
    <w:p w:rsidR="00E17E8F" w:rsidRPr="00A47128" w:rsidRDefault="00E17E8F" w:rsidP="00D34C4C">
      <w:pPr>
        <w:pStyle w:val="FootnoteText"/>
        <w:bidi/>
        <w:ind w:left="272" w:hanging="272"/>
        <w:jc w:val="both"/>
        <w:rPr>
          <w:rStyle w:val="Chara"/>
          <w:spacing w:val="-4"/>
          <w:rtl/>
        </w:rPr>
      </w:pPr>
      <w:r w:rsidRPr="00A47128">
        <w:rPr>
          <w:rStyle w:val="FootnoteReference"/>
          <w:rFonts w:cs="IRNazli"/>
          <w:spacing w:val="-4"/>
          <w:sz w:val="24"/>
          <w:szCs w:val="28"/>
          <w:vertAlign w:val="baseline"/>
        </w:rPr>
        <w:footnoteRef/>
      </w:r>
      <w:r w:rsidRPr="00A47128">
        <w:rPr>
          <w:rStyle w:val="Chara"/>
          <w:spacing w:val="-4"/>
          <w:rtl/>
        </w:rPr>
        <w:t xml:space="preserve">- </w:t>
      </w:r>
      <w:r w:rsidRPr="00A47128">
        <w:rPr>
          <w:rStyle w:val="Chara"/>
          <w:rFonts w:hint="cs"/>
          <w:spacing w:val="-4"/>
          <w:rtl/>
        </w:rPr>
        <w:t>«</w:t>
      </w:r>
      <w:r w:rsidRPr="00A47128">
        <w:rPr>
          <w:rStyle w:val="Chara"/>
          <w:spacing w:val="-4"/>
          <w:rtl/>
        </w:rPr>
        <w:t>(الله) رحمن</w:t>
      </w:r>
      <w:r w:rsidRPr="00A47128">
        <w:rPr>
          <w:rStyle w:val="Chara"/>
          <w:rFonts w:hint="cs"/>
          <w:spacing w:val="-4"/>
          <w:rtl/>
        </w:rPr>
        <w:t>،</w:t>
      </w:r>
      <w:r w:rsidRPr="00A47128">
        <w:rPr>
          <w:rStyle w:val="Chara"/>
          <w:spacing w:val="-4"/>
          <w:rtl/>
        </w:rPr>
        <w:t xml:space="preserve"> </w:t>
      </w:r>
      <w:r w:rsidRPr="00A47128">
        <w:rPr>
          <w:rStyle w:val="Chara"/>
          <w:rFonts w:hint="cs"/>
          <w:spacing w:val="-4"/>
          <w:rtl/>
        </w:rPr>
        <w:t>قرآن</w:t>
      </w:r>
      <w:r w:rsidRPr="00A47128">
        <w:rPr>
          <w:rStyle w:val="Chara"/>
          <w:spacing w:val="-4"/>
          <w:rtl/>
        </w:rPr>
        <w:t xml:space="preserve"> </w:t>
      </w:r>
      <w:r w:rsidRPr="00A47128">
        <w:rPr>
          <w:rStyle w:val="Chara"/>
          <w:rFonts w:hint="cs"/>
          <w:spacing w:val="-4"/>
          <w:rtl/>
        </w:rPr>
        <w:t>را</w:t>
      </w:r>
      <w:r w:rsidRPr="00A47128">
        <w:rPr>
          <w:rStyle w:val="Chara"/>
          <w:spacing w:val="-4"/>
          <w:rtl/>
        </w:rPr>
        <w:t xml:space="preserve"> </w:t>
      </w:r>
      <w:r w:rsidRPr="00A47128">
        <w:rPr>
          <w:rStyle w:val="Chara"/>
          <w:rFonts w:hint="cs"/>
          <w:spacing w:val="-4"/>
          <w:rtl/>
        </w:rPr>
        <w:t>تعلیم</w:t>
      </w:r>
      <w:r w:rsidRPr="00A47128">
        <w:rPr>
          <w:rStyle w:val="Chara"/>
          <w:spacing w:val="-4"/>
          <w:rtl/>
        </w:rPr>
        <w:t xml:space="preserve"> داد. </w:t>
      </w:r>
      <w:r w:rsidRPr="00A47128">
        <w:rPr>
          <w:rStyle w:val="Chara"/>
          <w:rFonts w:hint="cs"/>
          <w:spacing w:val="-4"/>
          <w:rtl/>
        </w:rPr>
        <w:t>انسان</w:t>
      </w:r>
      <w:r w:rsidRPr="00A47128">
        <w:rPr>
          <w:rStyle w:val="Chara"/>
          <w:spacing w:val="-4"/>
          <w:rtl/>
        </w:rPr>
        <w:t xml:space="preserve"> </w:t>
      </w:r>
      <w:r w:rsidRPr="00A47128">
        <w:rPr>
          <w:rStyle w:val="Chara"/>
          <w:rFonts w:hint="cs"/>
          <w:spacing w:val="-4"/>
          <w:rtl/>
        </w:rPr>
        <w:t>را</w:t>
      </w:r>
      <w:r w:rsidRPr="00A47128">
        <w:rPr>
          <w:rStyle w:val="Chara"/>
          <w:spacing w:val="-4"/>
          <w:rtl/>
        </w:rPr>
        <w:t xml:space="preserve"> </w:t>
      </w:r>
      <w:r w:rsidRPr="00A47128">
        <w:rPr>
          <w:rStyle w:val="Chara"/>
          <w:rFonts w:hint="cs"/>
          <w:spacing w:val="-4"/>
          <w:rtl/>
        </w:rPr>
        <w:t>آفرید</w:t>
      </w:r>
      <w:r w:rsidRPr="00A47128">
        <w:rPr>
          <w:rStyle w:val="Chara"/>
          <w:spacing w:val="-4"/>
          <w:rtl/>
        </w:rPr>
        <w:t xml:space="preserve">. </w:t>
      </w:r>
      <w:r w:rsidRPr="00A47128">
        <w:rPr>
          <w:rStyle w:val="Chara"/>
          <w:rFonts w:hint="cs"/>
          <w:spacing w:val="-4"/>
          <w:rtl/>
        </w:rPr>
        <w:t>به</w:t>
      </w:r>
      <w:r w:rsidRPr="00A47128">
        <w:rPr>
          <w:rStyle w:val="Chara"/>
          <w:spacing w:val="-4"/>
          <w:rtl/>
        </w:rPr>
        <w:t xml:space="preserve"> </w:t>
      </w:r>
      <w:r w:rsidRPr="00A47128">
        <w:rPr>
          <w:rStyle w:val="Chara"/>
          <w:rFonts w:hint="cs"/>
          <w:spacing w:val="-4"/>
          <w:rtl/>
        </w:rPr>
        <w:t>او</w:t>
      </w:r>
      <w:r w:rsidRPr="00A47128">
        <w:rPr>
          <w:rStyle w:val="Chara"/>
          <w:spacing w:val="-4"/>
          <w:rtl/>
        </w:rPr>
        <w:t xml:space="preserve"> (</w:t>
      </w:r>
      <w:r w:rsidRPr="00A47128">
        <w:rPr>
          <w:rStyle w:val="Chara"/>
          <w:rFonts w:hint="cs"/>
          <w:spacing w:val="-4"/>
          <w:rtl/>
        </w:rPr>
        <w:t>نطق</w:t>
      </w:r>
      <w:r w:rsidRPr="00A47128">
        <w:rPr>
          <w:rStyle w:val="Chara"/>
          <w:spacing w:val="-4"/>
          <w:rtl/>
        </w:rPr>
        <w:t xml:space="preserve"> </w:t>
      </w:r>
      <w:r w:rsidRPr="00A47128">
        <w:rPr>
          <w:rStyle w:val="Chara"/>
          <w:rFonts w:hint="cs"/>
          <w:spacing w:val="-4"/>
          <w:rtl/>
        </w:rPr>
        <w:t>و</w:t>
      </w:r>
      <w:r w:rsidRPr="00A47128">
        <w:rPr>
          <w:rStyle w:val="Chara"/>
          <w:spacing w:val="-4"/>
          <w:rtl/>
        </w:rPr>
        <w:t xml:space="preserve">) </w:t>
      </w:r>
      <w:r w:rsidRPr="00A47128">
        <w:rPr>
          <w:rStyle w:val="Chara"/>
          <w:rFonts w:hint="cs"/>
          <w:spacing w:val="-4"/>
          <w:rtl/>
        </w:rPr>
        <w:t>سخن</w:t>
      </w:r>
      <w:r w:rsidRPr="00A47128">
        <w:rPr>
          <w:rStyle w:val="Chara"/>
          <w:spacing w:val="-4"/>
          <w:rtl/>
        </w:rPr>
        <w:t xml:space="preserve"> </w:t>
      </w:r>
      <w:r w:rsidRPr="00A47128">
        <w:rPr>
          <w:rStyle w:val="Chara"/>
          <w:rFonts w:hint="cs"/>
          <w:spacing w:val="-4"/>
          <w:rtl/>
        </w:rPr>
        <w:t>گفتن</w:t>
      </w:r>
      <w:r w:rsidRPr="00A47128">
        <w:rPr>
          <w:rStyle w:val="Chara"/>
          <w:spacing w:val="-4"/>
          <w:rtl/>
        </w:rPr>
        <w:t xml:space="preserve"> </w:t>
      </w:r>
      <w:r w:rsidRPr="00A47128">
        <w:rPr>
          <w:rStyle w:val="Chara"/>
          <w:rFonts w:hint="cs"/>
          <w:spacing w:val="-4"/>
          <w:rtl/>
        </w:rPr>
        <w:t>آموخ</w:t>
      </w:r>
      <w:r w:rsidRPr="00A47128">
        <w:rPr>
          <w:rStyle w:val="Chara"/>
          <w:spacing w:val="-4"/>
          <w:rtl/>
        </w:rPr>
        <w:t>ت</w:t>
      </w:r>
      <w:r w:rsidRPr="00A47128">
        <w:rPr>
          <w:rStyle w:val="Chara"/>
          <w:rFonts w:hint="cs"/>
          <w:spacing w:val="-4"/>
          <w:rtl/>
        </w:rPr>
        <w:t>».</w:t>
      </w:r>
    </w:p>
  </w:footnote>
  <w:footnote w:id="36">
    <w:p w:rsidR="00E17E8F" w:rsidRPr="00FD6FE4" w:rsidRDefault="00E17E8F" w:rsidP="00D34C4C">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و در هر چ</w:t>
      </w:r>
      <w:r w:rsidRPr="00FD6FE4">
        <w:rPr>
          <w:rStyle w:val="Chara"/>
          <w:rFonts w:hint="cs"/>
          <w:rtl/>
        </w:rPr>
        <w:t>یزی</w:t>
      </w:r>
      <w:r w:rsidRPr="00FD6FE4">
        <w:rPr>
          <w:rStyle w:val="Chara"/>
          <w:rtl/>
        </w:rPr>
        <w:t xml:space="preserve"> که در آن اختلاف کن</w:t>
      </w:r>
      <w:r w:rsidRPr="00FD6FE4">
        <w:rPr>
          <w:rStyle w:val="Chara"/>
          <w:rFonts w:hint="cs"/>
          <w:rtl/>
        </w:rPr>
        <w:t>ید،</w:t>
      </w:r>
      <w:r w:rsidRPr="00FD6FE4">
        <w:rPr>
          <w:rStyle w:val="Chara"/>
          <w:rtl/>
        </w:rPr>
        <w:t xml:space="preserve"> پس حکم (و داور</w:t>
      </w:r>
      <w:r w:rsidRPr="00FD6FE4">
        <w:rPr>
          <w:rStyle w:val="Chara"/>
          <w:rFonts w:hint="cs"/>
          <w:rtl/>
        </w:rPr>
        <w:t>ی</w:t>
      </w:r>
      <w:r w:rsidRPr="00FD6FE4">
        <w:rPr>
          <w:rStyle w:val="Chara"/>
          <w:rtl/>
        </w:rPr>
        <w:t>) آن با الله است، ا</w:t>
      </w:r>
      <w:r w:rsidRPr="00FD6FE4">
        <w:rPr>
          <w:rStyle w:val="Chara"/>
          <w:rFonts w:hint="cs"/>
          <w:rtl/>
        </w:rPr>
        <w:t>ین</w:t>
      </w:r>
      <w:r w:rsidRPr="00FD6FE4">
        <w:rPr>
          <w:rStyle w:val="Chara"/>
          <w:rtl/>
        </w:rPr>
        <w:t xml:space="preserve"> الله، پروردگار من است. بر او توکل کردم، و به (سو</w:t>
      </w:r>
      <w:r w:rsidRPr="00FD6FE4">
        <w:rPr>
          <w:rStyle w:val="Chara"/>
          <w:rFonts w:hint="cs"/>
          <w:rtl/>
        </w:rPr>
        <w:t>ی</w:t>
      </w:r>
      <w:r w:rsidRPr="00FD6FE4">
        <w:rPr>
          <w:rStyle w:val="Chara"/>
          <w:rtl/>
        </w:rPr>
        <w:t>) او باز م</w:t>
      </w:r>
      <w:r w:rsidRPr="00FD6FE4">
        <w:rPr>
          <w:rStyle w:val="Chara"/>
          <w:rFonts w:hint="cs"/>
          <w:rtl/>
        </w:rPr>
        <w:t>ی‌گردم».</w:t>
      </w:r>
    </w:p>
  </w:footnote>
  <w:footnote w:id="37">
    <w:p w:rsidR="00E17E8F" w:rsidRPr="00FD6FE4" w:rsidRDefault="00E17E8F" w:rsidP="00D34C4C">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w:t>
      </w:r>
      <w:r w:rsidRPr="00FD6FE4">
        <w:rPr>
          <w:rStyle w:val="Chara"/>
          <w:rtl/>
        </w:rPr>
        <w:t>من جز اصلاح؛- تا آنجا که توانا</w:t>
      </w:r>
      <w:r w:rsidRPr="00FD6FE4">
        <w:rPr>
          <w:rStyle w:val="Chara"/>
          <w:rFonts w:hint="cs"/>
          <w:rtl/>
        </w:rPr>
        <w:t>ی</w:t>
      </w:r>
      <w:r w:rsidRPr="00FD6FE4">
        <w:rPr>
          <w:rStyle w:val="Chara"/>
          <w:rtl/>
        </w:rPr>
        <w:t xml:space="preserve"> دارم- نم</w:t>
      </w:r>
      <w:r w:rsidRPr="00FD6FE4">
        <w:rPr>
          <w:rStyle w:val="Chara"/>
          <w:rFonts w:hint="cs"/>
          <w:rtl/>
        </w:rPr>
        <w:t>ی‌خواهم».</w:t>
      </w:r>
    </w:p>
  </w:footnote>
  <w:footnote w:id="38">
    <w:p w:rsidR="00E17E8F" w:rsidRPr="00FD6FE4" w:rsidRDefault="00E17E8F" w:rsidP="00E114D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و فرمانروا</w:t>
      </w:r>
      <w:r w:rsidRPr="00FD6FE4">
        <w:rPr>
          <w:rStyle w:val="Chara"/>
          <w:rFonts w:hint="cs"/>
          <w:rtl/>
        </w:rPr>
        <w:t>یی</w:t>
      </w:r>
      <w:r w:rsidRPr="00FD6FE4">
        <w:rPr>
          <w:rStyle w:val="Chara"/>
          <w:rtl/>
        </w:rPr>
        <w:t xml:space="preserve"> آسمان‌ها و زم</w:t>
      </w:r>
      <w:r w:rsidRPr="00FD6FE4">
        <w:rPr>
          <w:rStyle w:val="Chara"/>
          <w:rFonts w:hint="cs"/>
          <w:rtl/>
        </w:rPr>
        <w:t>ین</w:t>
      </w:r>
      <w:r w:rsidRPr="00FD6FE4">
        <w:rPr>
          <w:rStyle w:val="Chara"/>
          <w:rtl/>
        </w:rPr>
        <w:t xml:space="preserve"> از آنِ الله است، و روز</w:t>
      </w:r>
      <w:r w:rsidRPr="00FD6FE4">
        <w:rPr>
          <w:rStyle w:val="Chara"/>
          <w:rFonts w:hint="cs"/>
          <w:rtl/>
        </w:rPr>
        <w:t>ی‌که</w:t>
      </w:r>
      <w:r w:rsidRPr="00FD6FE4">
        <w:rPr>
          <w:rStyle w:val="Chara"/>
          <w:rtl/>
        </w:rPr>
        <w:t xml:space="preserve"> ق</w:t>
      </w:r>
      <w:r w:rsidRPr="00FD6FE4">
        <w:rPr>
          <w:rStyle w:val="Chara"/>
          <w:rFonts w:hint="cs"/>
          <w:rtl/>
        </w:rPr>
        <w:t>یامت</w:t>
      </w:r>
      <w:r w:rsidRPr="00FD6FE4">
        <w:rPr>
          <w:rStyle w:val="Chara"/>
          <w:rtl/>
        </w:rPr>
        <w:t xml:space="preserve"> بر پا شود، اهل باطل ز</w:t>
      </w:r>
      <w:r w:rsidRPr="00FD6FE4">
        <w:rPr>
          <w:rStyle w:val="Chara"/>
          <w:rFonts w:hint="cs"/>
          <w:rtl/>
        </w:rPr>
        <w:t>یان</w:t>
      </w:r>
      <w:r w:rsidRPr="00FD6FE4">
        <w:rPr>
          <w:rStyle w:val="Chara"/>
          <w:rtl/>
        </w:rPr>
        <w:t xml:space="preserve"> خواهند کرد. </w:t>
      </w:r>
      <w:r w:rsidRPr="00FD6FE4">
        <w:rPr>
          <w:rStyle w:val="Chara"/>
          <w:rFonts w:hint="cs"/>
          <w:rtl/>
        </w:rPr>
        <w:t>و</w:t>
      </w:r>
      <w:r w:rsidRPr="00FD6FE4">
        <w:rPr>
          <w:rStyle w:val="Chara"/>
          <w:rtl/>
        </w:rPr>
        <w:t xml:space="preserve"> (</w:t>
      </w:r>
      <w:r w:rsidRPr="00FD6FE4">
        <w:rPr>
          <w:rStyle w:val="Chara"/>
          <w:rFonts w:hint="cs"/>
          <w:rtl/>
        </w:rPr>
        <w:t>در</w:t>
      </w:r>
      <w:r w:rsidRPr="00FD6FE4">
        <w:rPr>
          <w:rStyle w:val="Chara"/>
          <w:rtl/>
        </w:rPr>
        <w:t xml:space="preserve"> </w:t>
      </w:r>
      <w:r w:rsidRPr="00FD6FE4">
        <w:rPr>
          <w:rStyle w:val="Chara"/>
          <w:rFonts w:hint="cs"/>
          <w:rtl/>
        </w:rPr>
        <w:t>آن</w:t>
      </w:r>
      <w:r w:rsidRPr="00FD6FE4">
        <w:rPr>
          <w:rStyle w:val="Chara"/>
          <w:rtl/>
        </w:rPr>
        <w:t xml:space="preserve"> </w:t>
      </w:r>
      <w:r w:rsidRPr="00FD6FE4">
        <w:rPr>
          <w:rStyle w:val="Chara"/>
          <w:rFonts w:hint="cs"/>
          <w:rtl/>
        </w:rPr>
        <w:t>روز</w:t>
      </w:r>
      <w:r w:rsidRPr="00FD6FE4">
        <w:rPr>
          <w:rStyle w:val="Chara"/>
          <w:rtl/>
        </w:rPr>
        <w:t xml:space="preserve">) </w:t>
      </w:r>
      <w:r w:rsidRPr="00FD6FE4">
        <w:rPr>
          <w:rStyle w:val="Chara"/>
          <w:rFonts w:hint="cs"/>
          <w:rtl/>
        </w:rPr>
        <w:t>هرامتی</w:t>
      </w:r>
      <w:r w:rsidRPr="00FD6FE4">
        <w:rPr>
          <w:rStyle w:val="Chara"/>
          <w:rtl/>
        </w:rPr>
        <w:t xml:space="preserve"> را م</w:t>
      </w:r>
      <w:r w:rsidRPr="00FD6FE4">
        <w:rPr>
          <w:rStyle w:val="Chara"/>
          <w:rFonts w:hint="cs"/>
          <w:rtl/>
        </w:rPr>
        <w:t>ی‌بینی</w:t>
      </w:r>
      <w:r w:rsidRPr="00FD6FE4">
        <w:rPr>
          <w:rStyle w:val="Chara"/>
          <w:rtl/>
        </w:rPr>
        <w:t xml:space="preserve"> که به زانو در آمده، هر امت</w:t>
      </w:r>
      <w:r w:rsidRPr="00FD6FE4">
        <w:rPr>
          <w:rStyle w:val="Chara"/>
          <w:rFonts w:hint="cs"/>
          <w:rtl/>
        </w:rPr>
        <w:t>ی</w:t>
      </w:r>
      <w:r w:rsidRPr="00FD6FE4">
        <w:rPr>
          <w:rStyle w:val="Chara"/>
          <w:rtl/>
        </w:rPr>
        <w:t xml:space="preserve"> به سو</w:t>
      </w:r>
      <w:r w:rsidRPr="00FD6FE4">
        <w:rPr>
          <w:rStyle w:val="Chara"/>
          <w:rFonts w:hint="cs"/>
          <w:rtl/>
        </w:rPr>
        <w:t>ی</w:t>
      </w:r>
      <w:r w:rsidRPr="00FD6FE4">
        <w:rPr>
          <w:rStyle w:val="Chara"/>
          <w:rtl/>
        </w:rPr>
        <w:t xml:space="preserve"> نام</w:t>
      </w:r>
      <w:r w:rsidRPr="00FD6FE4">
        <w:rPr>
          <w:rStyle w:val="Chara"/>
          <w:rFonts w:hint="cs"/>
          <w:rtl/>
        </w:rPr>
        <w:t>ۀ</w:t>
      </w:r>
      <w:r w:rsidRPr="00FD6FE4">
        <w:rPr>
          <w:rStyle w:val="Chara"/>
          <w:rtl/>
        </w:rPr>
        <w:t xml:space="preserve"> اعمالش خوانده م</w:t>
      </w:r>
      <w:r w:rsidRPr="00FD6FE4">
        <w:rPr>
          <w:rStyle w:val="Chara"/>
          <w:rFonts w:hint="cs"/>
          <w:rtl/>
        </w:rPr>
        <w:t>ی‌شود،</w:t>
      </w:r>
      <w:r w:rsidRPr="00FD6FE4">
        <w:rPr>
          <w:rStyle w:val="Chara"/>
          <w:rtl/>
        </w:rPr>
        <w:t xml:space="preserve"> (و به آن‌ها گفته م</w:t>
      </w:r>
      <w:r w:rsidRPr="00FD6FE4">
        <w:rPr>
          <w:rStyle w:val="Chara"/>
          <w:rFonts w:hint="cs"/>
          <w:rtl/>
        </w:rPr>
        <w:t>ی‌شود</w:t>
      </w:r>
      <w:r w:rsidRPr="00FD6FE4">
        <w:rPr>
          <w:rStyle w:val="Chara"/>
          <w:rtl/>
        </w:rPr>
        <w:t>:) «امروز در برابر آنچه م</w:t>
      </w:r>
      <w:r w:rsidRPr="00FD6FE4">
        <w:rPr>
          <w:rStyle w:val="Chara"/>
          <w:rFonts w:hint="cs"/>
          <w:rtl/>
        </w:rPr>
        <w:t>ی‌کردید،</w:t>
      </w:r>
      <w:r w:rsidRPr="00FD6FE4">
        <w:rPr>
          <w:rStyle w:val="Chara"/>
          <w:rtl/>
        </w:rPr>
        <w:t xml:space="preserve"> پ</w:t>
      </w:r>
      <w:r w:rsidRPr="00FD6FE4">
        <w:rPr>
          <w:rStyle w:val="Chara"/>
          <w:rFonts w:hint="cs"/>
          <w:rtl/>
        </w:rPr>
        <w:t>اداش</w:t>
      </w:r>
      <w:r w:rsidRPr="00FD6FE4">
        <w:rPr>
          <w:rStyle w:val="Chara"/>
          <w:rtl/>
        </w:rPr>
        <w:t xml:space="preserve"> م</w:t>
      </w:r>
      <w:r w:rsidRPr="00FD6FE4">
        <w:rPr>
          <w:rStyle w:val="Chara"/>
          <w:rFonts w:hint="cs"/>
          <w:rtl/>
        </w:rPr>
        <w:t>ی‌یابید</w:t>
      </w:r>
      <w:r w:rsidRPr="00FD6FE4">
        <w:rPr>
          <w:rStyle w:val="Chara"/>
          <w:rFonts w:hint="eastAsia"/>
          <w:rtl/>
        </w:rPr>
        <w:t>»</w:t>
      </w:r>
      <w:r w:rsidRPr="00FD6FE4">
        <w:rPr>
          <w:rStyle w:val="Chara"/>
          <w:rtl/>
        </w:rPr>
        <w:t xml:space="preserve">. </w:t>
      </w:r>
      <w:r w:rsidRPr="00FD6FE4">
        <w:rPr>
          <w:rStyle w:val="Chara"/>
          <w:rFonts w:hint="cs"/>
          <w:rtl/>
        </w:rPr>
        <w:t>این</w:t>
      </w:r>
      <w:r w:rsidRPr="00FD6FE4">
        <w:rPr>
          <w:rStyle w:val="Chara"/>
          <w:rtl/>
        </w:rPr>
        <w:t xml:space="preserve"> کتاب ماست که به حق بر عل</w:t>
      </w:r>
      <w:r w:rsidRPr="00FD6FE4">
        <w:rPr>
          <w:rStyle w:val="Chara"/>
          <w:rFonts w:hint="cs"/>
          <w:rtl/>
        </w:rPr>
        <w:t>یه</w:t>
      </w:r>
      <w:r w:rsidRPr="00FD6FE4">
        <w:rPr>
          <w:rStyle w:val="Chara"/>
          <w:rtl/>
        </w:rPr>
        <w:t xml:space="preserve"> شما سخن م</w:t>
      </w:r>
      <w:r w:rsidRPr="00FD6FE4">
        <w:rPr>
          <w:rStyle w:val="Chara"/>
          <w:rFonts w:hint="cs"/>
          <w:rtl/>
        </w:rPr>
        <w:t>ی‌گوید</w:t>
      </w:r>
      <w:r w:rsidRPr="00FD6FE4">
        <w:rPr>
          <w:rStyle w:val="Chara"/>
          <w:rtl/>
        </w:rPr>
        <w:t xml:space="preserve"> (و گواه</w:t>
      </w:r>
      <w:r w:rsidRPr="00FD6FE4">
        <w:rPr>
          <w:rStyle w:val="Chara"/>
          <w:rFonts w:hint="cs"/>
          <w:rtl/>
        </w:rPr>
        <w:t>ی</w:t>
      </w:r>
      <w:r w:rsidRPr="00FD6FE4">
        <w:rPr>
          <w:rStyle w:val="Chara"/>
          <w:rtl/>
        </w:rPr>
        <w:t xml:space="preserve"> م</w:t>
      </w:r>
      <w:r w:rsidRPr="00FD6FE4">
        <w:rPr>
          <w:rStyle w:val="Chara"/>
          <w:rFonts w:hint="cs"/>
          <w:rtl/>
        </w:rPr>
        <w:t>ی‌دهد</w:t>
      </w:r>
      <w:r w:rsidRPr="00FD6FE4">
        <w:rPr>
          <w:rStyle w:val="Chara"/>
          <w:rtl/>
        </w:rPr>
        <w:t>) البته ما آنچه را که م</w:t>
      </w:r>
      <w:r w:rsidRPr="00FD6FE4">
        <w:rPr>
          <w:rStyle w:val="Chara"/>
          <w:rFonts w:hint="cs"/>
          <w:rtl/>
        </w:rPr>
        <w:t>ی‌کردید،</w:t>
      </w:r>
      <w:r w:rsidRPr="00FD6FE4">
        <w:rPr>
          <w:rStyle w:val="Chara"/>
          <w:rtl/>
        </w:rPr>
        <w:t xml:space="preserve"> م</w:t>
      </w:r>
      <w:r w:rsidRPr="00FD6FE4">
        <w:rPr>
          <w:rStyle w:val="Chara"/>
          <w:rFonts w:hint="cs"/>
          <w:rtl/>
        </w:rPr>
        <w:t>ی‌نوشتیم».</w:t>
      </w:r>
    </w:p>
  </w:footnote>
  <w:footnote w:id="39">
    <w:p w:rsidR="00E17E8F" w:rsidRPr="00FD6FE4" w:rsidRDefault="00E17E8F" w:rsidP="00E114D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و در هر چ</w:t>
      </w:r>
      <w:r w:rsidRPr="00FD6FE4">
        <w:rPr>
          <w:rStyle w:val="Chara"/>
          <w:rFonts w:hint="cs"/>
          <w:rtl/>
        </w:rPr>
        <w:t>یزی</w:t>
      </w:r>
      <w:r w:rsidRPr="00FD6FE4">
        <w:rPr>
          <w:rStyle w:val="Chara"/>
          <w:rtl/>
        </w:rPr>
        <w:t xml:space="preserve"> که در آن اختلاف کن</w:t>
      </w:r>
      <w:r w:rsidRPr="00FD6FE4">
        <w:rPr>
          <w:rStyle w:val="Chara"/>
          <w:rFonts w:hint="cs"/>
          <w:rtl/>
        </w:rPr>
        <w:t>ید،</w:t>
      </w:r>
      <w:r w:rsidRPr="00FD6FE4">
        <w:rPr>
          <w:rStyle w:val="Chara"/>
          <w:rtl/>
        </w:rPr>
        <w:t xml:space="preserve"> پس حکم (و داور</w:t>
      </w:r>
      <w:r w:rsidRPr="00FD6FE4">
        <w:rPr>
          <w:rStyle w:val="Chara"/>
          <w:rFonts w:hint="cs"/>
          <w:rtl/>
        </w:rPr>
        <w:t>ی</w:t>
      </w:r>
      <w:r w:rsidRPr="00FD6FE4">
        <w:rPr>
          <w:rStyle w:val="Chara"/>
          <w:rtl/>
        </w:rPr>
        <w:t>) آن با الله است</w:t>
      </w:r>
      <w:r w:rsidRPr="00FD6FE4">
        <w:rPr>
          <w:rStyle w:val="Chara"/>
          <w:rFonts w:hint="cs"/>
          <w:rtl/>
        </w:rPr>
        <w:t xml:space="preserve">». </w:t>
      </w:r>
    </w:p>
  </w:footnote>
  <w:footnote w:id="40">
    <w:p w:rsidR="00E17E8F" w:rsidRPr="00FD6FE4" w:rsidRDefault="00E17E8F" w:rsidP="00E114D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دشمن</w:t>
      </w:r>
      <w:r w:rsidRPr="00FD6FE4">
        <w:rPr>
          <w:rStyle w:val="Chara"/>
          <w:rFonts w:hint="cs"/>
          <w:rtl/>
        </w:rPr>
        <w:t>ی</w:t>
      </w:r>
      <w:r w:rsidRPr="00FD6FE4">
        <w:rPr>
          <w:rStyle w:val="Chara"/>
          <w:rtl/>
        </w:rPr>
        <w:t xml:space="preserve"> گروه</w:t>
      </w:r>
      <w:r w:rsidRPr="00FD6FE4">
        <w:rPr>
          <w:rStyle w:val="Chara"/>
          <w:rFonts w:hint="cs"/>
          <w:rtl/>
        </w:rPr>
        <w:t>ی</w:t>
      </w:r>
      <w:r w:rsidRPr="00FD6FE4">
        <w:rPr>
          <w:rStyle w:val="Chara"/>
          <w:rtl/>
        </w:rPr>
        <w:t xml:space="preserve"> که شما از مسجد الحرام باز داشتند، نبا</w:t>
      </w:r>
      <w:r w:rsidRPr="00FD6FE4">
        <w:rPr>
          <w:rStyle w:val="Chara"/>
          <w:rFonts w:hint="cs"/>
          <w:rtl/>
        </w:rPr>
        <w:t>ید</w:t>
      </w:r>
      <w:r w:rsidRPr="00FD6FE4">
        <w:rPr>
          <w:rStyle w:val="Chara"/>
          <w:rtl/>
        </w:rPr>
        <w:t xml:space="preserve"> شما را به تعد</w:t>
      </w:r>
      <w:r w:rsidRPr="00FD6FE4">
        <w:rPr>
          <w:rStyle w:val="Chara"/>
          <w:rFonts w:hint="cs"/>
          <w:rtl/>
        </w:rPr>
        <w:t>ی</w:t>
      </w:r>
      <w:r w:rsidRPr="00FD6FE4">
        <w:rPr>
          <w:rStyle w:val="Chara"/>
          <w:rtl/>
        </w:rPr>
        <w:t xml:space="preserve"> و تجاوز وا دار کند</w:t>
      </w:r>
      <w:r w:rsidRPr="00FD6FE4">
        <w:rPr>
          <w:rStyle w:val="Chara"/>
          <w:rFonts w:hint="cs"/>
          <w:rtl/>
        </w:rPr>
        <w:t>».</w:t>
      </w:r>
    </w:p>
  </w:footnote>
  <w:footnote w:id="41">
    <w:p w:rsidR="00E17E8F" w:rsidRPr="00FD6FE4" w:rsidRDefault="00E17E8F" w:rsidP="00E114D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ا</w:t>
      </w:r>
      <w:r w:rsidRPr="00FD6FE4">
        <w:rPr>
          <w:rStyle w:val="Chara"/>
          <w:rFonts w:hint="cs"/>
          <w:rtl/>
        </w:rPr>
        <w:t>ی</w:t>
      </w:r>
      <w:r w:rsidRPr="00FD6FE4">
        <w:rPr>
          <w:rStyle w:val="Chara"/>
          <w:rtl/>
        </w:rPr>
        <w:t xml:space="preserve"> کسان</w:t>
      </w:r>
      <w:r w:rsidRPr="00FD6FE4">
        <w:rPr>
          <w:rStyle w:val="Chara"/>
          <w:rFonts w:hint="cs"/>
          <w:rtl/>
        </w:rPr>
        <w:t>ی‌که</w:t>
      </w:r>
      <w:r w:rsidRPr="00FD6FE4">
        <w:rPr>
          <w:rStyle w:val="Chara"/>
          <w:rtl/>
        </w:rPr>
        <w:t xml:space="preserve"> ا</w:t>
      </w:r>
      <w:r w:rsidRPr="00FD6FE4">
        <w:rPr>
          <w:rStyle w:val="Chara"/>
          <w:rFonts w:hint="cs"/>
          <w:rtl/>
        </w:rPr>
        <w:t>یمان</w:t>
      </w:r>
      <w:r w:rsidRPr="00FD6FE4">
        <w:rPr>
          <w:rStyle w:val="Chara"/>
          <w:rtl/>
        </w:rPr>
        <w:t xml:space="preserve"> آورده‌ا</w:t>
      </w:r>
      <w:r w:rsidRPr="00FD6FE4">
        <w:rPr>
          <w:rStyle w:val="Chara"/>
          <w:rFonts w:hint="cs"/>
          <w:rtl/>
        </w:rPr>
        <w:t>ید</w:t>
      </w:r>
      <w:r w:rsidRPr="00FD6FE4">
        <w:rPr>
          <w:rStyle w:val="Chara"/>
          <w:rtl/>
        </w:rPr>
        <w:t>! همواره برا</w:t>
      </w:r>
      <w:r w:rsidRPr="00FD6FE4">
        <w:rPr>
          <w:rStyle w:val="Chara"/>
          <w:rFonts w:hint="cs"/>
          <w:rtl/>
        </w:rPr>
        <w:t>ی</w:t>
      </w:r>
      <w:r w:rsidRPr="00FD6FE4">
        <w:rPr>
          <w:rStyle w:val="Chara"/>
          <w:rtl/>
        </w:rPr>
        <w:t xml:space="preserve"> الله ق</w:t>
      </w:r>
      <w:r w:rsidRPr="00FD6FE4">
        <w:rPr>
          <w:rStyle w:val="Chara"/>
          <w:rFonts w:hint="cs"/>
          <w:rtl/>
        </w:rPr>
        <w:t>یام</w:t>
      </w:r>
      <w:r w:rsidRPr="00FD6FE4">
        <w:rPr>
          <w:rStyle w:val="Chara"/>
          <w:rtl/>
        </w:rPr>
        <w:t xml:space="preserve"> کن</w:t>
      </w:r>
      <w:r w:rsidRPr="00FD6FE4">
        <w:rPr>
          <w:rStyle w:val="Chara"/>
          <w:rFonts w:hint="cs"/>
          <w:rtl/>
        </w:rPr>
        <w:t>ید</w:t>
      </w:r>
      <w:r w:rsidRPr="00FD6FE4">
        <w:rPr>
          <w:rStyle w:val="Chara"/>
          <w:rtl/>
        </w:rPr>
        <w:t xml:space="preserve"> و به عدالت گواه</w:t>
      </w:r>
      <w:r w:rsidRPr="00FD6FE4">
        <w:rPr>
          <w:rStyle w:val="Chara"/>
          <w:rFonts w:hint="cs"/>
          <w:rtl/>
        </w:rPr>
        <w:t>ی</w:t>
      </w:r>
      <w:r w:rsidRPr="00FD6FE4">
        <w:rPr>
          <w:rStyle w:val="Chara"/>
          <w:rtl/>
        </w:rPr>
        <w:t xml:space="preserve"> ده</w:t>
      </w:r>
      <w:r w:rsidRPr="00FD6FE4">
        <w:rPr>
          <w:rStyle w:val="Chara"/>
          <w:rFonts w:hint="cs"/>
          <w:rtl/>
        </w:rPr>
        <w:t>ید،</w:t>
      </w:r>
      <w:r w:rsidRPr="00FD6FE4">
        <w:rPr>
          <w:rStyle w:val="Chara"/>
          <w:rtl/>
        </w:rPr>
        <w:t xml:space="preserve"> دشمن</w:t>
      </w:r>
      <w:r w:rsidRPr="00FD6FE4">
        <w:rPr>
          <w:rStyle w:val="Chara"/>
          <w:rFonts w:hint="cs"/>
          <w:rtl/>
        </w:rPr>
        <w:t>ی</w:t>
      </w:r>
      <w:r w:rsidRPr="00FD6FE4">
        <w:rPr>
          <w:rStyle w:val="Chara"/>
          <w:rtl/>
        </w:rPr>
        <w:t xml:space="preserve"> با گروه</w:t>
      </w:r>
      <w:r w:rsidRPr="00FD6FE4">
        <w:rPr>
          <w:rStyle w:val="Chara"/>
          <w:rFonts w:hint="cs"/>
          <w:rtl/>
        </w:rPr>
        <w:t>ی</w:t>
      </w:r>
      <w:r w:rsidRPr="00FD6FE4">
        <w:rPr>
          <w:rStyle w:val="Chara"/>
          <w:rtl/>
        </w:rPr>
        <w:t xml:space="preserve"> شما را بر آن ندارد که عدالت نکن</w:t>
      </w:r>
      <w:r w:rsidRPr="00FD6FE4">
        <w:rPr>
          <w:rStyle w:val="Chara"/>
          <w:rFonts w:hint="cs"/>
          <w:rtl/>
        </w:rPr>
        <w:t>ید؛</w:t>
      </w:r>
      <w:r w:rsidRPr="00FD6FE4">
        <w:rPr>
          <w:rStyle w:val="Chara"/>
          <w:rtl/>
        </w:rPr>
        <w:t xml:space="preserve"> عدالت کن</w:t>
      </w:r>
      <w:r w:rsidRPr="00FD6FE4">
        <w:rPr>
          <w:rStyle w:val="Chara"/>
          <w:rFonts w:hint="cs"/>
          <w:rtl/>
        </w:rPr>
        <w:t>ید</w:t>
      </w:r>
      <w:r w:rsidRPr="00FD6FE4">
        <w:rPr>
          <w:rStyle w:val="Chara"/>
          <w:rtl/>
        </w:rPr>
        <w:t xml:space="preserve"> که به پره</w:t>
      </w:r>
      <w:r w:rsidRPr="00FD6FE4">
        <w:rPr>
          <w:rStyle w:val="Chara"/>
          <w:rFonts w:hint="cs"/>
          <w:rtl/>
        </w:rPr>
        <w:t>یزگاری</w:t>
      </w:r>
      <w:r w:rsidRPr="00FD6FE4">
        <w:rPr>
          <w:rStyle w:val="Chara"/>
          <w:rtl/>
        </w:rPr>
        <w:t xml:space="preserve"> نزد</w:t>
      </w:r>
      <w:r w:rsidRPr="00FD6FE4">
        <w:rPr>
          <w:rStyle w:val="Chara"/>
          <w:rFonts w:hint="cs"/>
          <w:rtl/>
        </w:rPr>
        <w:t>یک‌تر</w:t>
      </w:r>
      <w:r w:rsidRPr="00FD6FE4">
        <w:rPr>
          <w:rStyle w:val="Chara"/>
          <w:rtl/>
        </w:rPr>
        <w:t xml:space="preserve"> است و از الله بترس</w:t>
      </w:r>
      <w:r w:rsidRPr="00FD6FE4">
        <w:rPr>
          <w:rStyle w:val="Chara"/>
          <w:rFonts w:hint="cs"/>
          <w:rtl/>
        </w:rPr>
        <w:t>ید،</w:t>
      </w:r>
      <w:r w:rsidRPr="00FD6FE4">
        <w:rPr>
          <w:rStyle w:val="Chara"/>
          <w:rtl/>
        </w:rPr>
        <w:t xml:space="preserve"> همانا الله به آنچه م</w:t>
      </w:r>
      <w:r w:rsidRPr="00FD6FE4">
        <w:rPr>
          <w:rStyle w:val="Chara"/>
          <w:rFonts w:hint="cs"/>
          <w:rtl/>
        </w:rPr>
        <w:t>ی‌کنید؛</w:t>
      </w:r>
      <w:r w:rsidRPr="00FD6FE4">
        <w:rPr>
          <w:rStyle w:val="Chara"/>
          <w:rtl/>
        </w:rPr>
        <w:t xml:space="preserve"> آگاه است</w:t>
      </w:r>
      <w:r w:rsidRPr="00FD6FE4">
        <w:rPr>
          <w:rStyle w:val="Chara"/>
          <w:rFonts w:hint="cs"/>
          <w:rtl/>
        </w:rPr>
        <w:t>».</w:t>
      </w:r>
    </w:p>
  </w:footnote>
  <w:footnote w:id="42">
    <w:p w:rsidR="00E17E8F" w:rsidRPr="00FD6FE4" w:rsidRDefault="00E17E8F" w:rsidP="00E114D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الله شما را از ن</w:t>
      </w:r>
      <w:r w:rsidRPr="00FD6FE4">
        <w:rPr>
          <w:rStyle w:val="Chara"/>
          <w:rFonts w:hint="cs"/>
          <w:rtl/>
        </w:rPr>
        <w:t>یکی‌کردن</w:t>
      </w:r>
      <w:r w:rsidRPr="00FD6FE4">
        <w:rPr>
          <w:rStyle w:val="Chara"/>
          <w:rtl/>
        </w:rPr>
        <w:t xml:space="preserve"> و رعا</w:t>
      </w:r>
      <w:r w:rsidRPr="00FD6FE4">
        <w:rPr>
          <w:rStyle w:val="Chara"/>
          <w:rFonts w:hint="cs"/>
          <w:rtl/>
        </w:rPr>
        <w:t>یت</w:t>
      </w:r>
      <w:r w:rsidRPr="00FD6FE4">
        <w:rPr>
          <w:rStyle w:val="Chara"/>
          <w:rtl/>
        </w:rPr>
        <w:t xml:space="preserve"> عدالت نسبت به کسان</w:t>
      </w:r>
      <w:r w:rsidRPr="00FD6FE4">
        <w:rPr>
          <w:rStyle w:val="Chara"/>
          <w:rFonts w:hint="cs"/>
          <w:rtl/>
        </w:rPr>
        <w:t>ی‌که</w:t>
      </w:r>
      <w:r w:rsidRPr="00FD6FE4">
        <w:rPr>
          <w:rStyle w:val="Chara"/>
          <w:rtl/>
        </w:rPr>
        <w:t xml:space="preserve"> در (امر) د</w:t>
      </w:r>
      <w:r w:rsidRPr="00FD6FE4">
        <w:rPr>
          <w:rStyle w:val="Chara"/>
          <w:rFonts w:hint="cs"/>
          <w:rtl/>
        </w:rPr>
        <w:t>ین</w:t>
      </w:r>
      <w:r w:rsidRPr="00FD6FE4">
        <w:rPr>
          <w:rStyle w:val="Chara"/>
          <w:rtl/>
        </w:rPr>
        <w:t xml:space="preserve"> با شما نجنگ</w:t>
      </w:r>
      <w:r w:rsidRPr="00FD6FE4">
        <w:rPr>
          <w:rStyle w:val="Chara"/>
          <w:rFonts w:hint="cs"/>
          <w:rtl/>
        </w:rPr>
        <w:t>یده‌اند</w:t>
      </w:r>
      <w:r w:rsidRPr="00FD6FE4">
        <w:rPr>
          <w:rStyle w:val="Chara"/>
          <w:rtl/>
        </w:rPr>
        <w:t xml:space="preserve"> و شما را از د</w:t>
      </w:r>
      <w:r w:rsidRPr="00FD6FE4">
        <w:rPr>
          <w:rStyle w:val="Chara"/>
          <w:rFonts w:hint="cs"/>
          <w:rtl/>
        </w:rPr>
        <w:t>یارتان</w:t>
      </w:r>
      <w:r w:rsidRPr="00FD6FE4">
        <w:rPr>
          <w:rStyle w:val="Chara"/>
          <w:rtl/>
        </w:rPr>
        <w:t xml:space="preserve"> ب</w:t>
      </w:r>
      <w:r w:rsidRPr="00FD6FE4">
        <w:rPr>
          <w:rStyle w:val="Chara"/>
          <w:rFonts w:hint="cs"/>
          <w:rtl/>
        </w:rPr>
        <w:t>یرون</w:t>
      </w:r>
      <w:r w:rsidRPr="00FD6FE4">
        <w:rPr>
          <w:rStyle w:val="Chara"/>
          <w:rtl/>
        </w:rPr>
        <w:t xml:space="preserve"> نکرده‌اند، نه</w:t>
      </w:r>
      <w:r w:rsidRPr="00FD6FE4">
        <w:rPr>
          <w:rStyle w:val="Chara"/>
          <w:rFonts w:hint="cs"/>
          <w:rtl/>
        </w:rPr>
        <w:t>ی</w:t>
      </w:r>
      <w:r w:rsidRPr="00FD6FE4">
        <w:rPr>
          <w:rStyle w:val="Chara"/>
          <w:rtl/>
        </w:rPr>
        <w:t xml:space="preserve"> نم</w:t>
      </w:r>
      <w:r w:rsidRPr="00FD6FE4">
        <w:rPr>
          <w:rStyle w:val="Chara"/>
          <w:rFonts w:hint="cs"/>
          <w:rtl/>
        </w:rPr>
        <w:t>ی‌کند،</w:t>
      </w:r>
      <w:r w:rsidRPr="00FD6FE4">
        <w:rPr>
          <w:rStyle w:val="Chara"/>
          <w:rtl/>
        </w:rPr>
        <w:t xml:space="preserve"> ب</w:t>
      </w:r>
      <w:r w:rsidRPr="00FD6FE4">
        <w:rPr>
          <w:rStyle w:val="Chara"/>
          <w:rFonts w:hint="cs"/>
          <w:rtl/>
        </w:rPr>
        <w:t>ی‌گمان</w:t>
      </w:r>
      <w:r w:rsidRPr="00FD6FE4">
        <w:rPr>
          <w:rStyle w:val="Chara"/>
          <w:rtl/>
        </w:rPr>
        <w:t xml:space="preserve"> الله عدالت پ</w:t>
      </w:r>
      <w:r w:rsidRPr="00FD6FE4">
        <w:rPr>
          <w:rStyle w:val="Chara"/>
          <w:rFonts w:hint="cs"/>
          <w:rtl/>
        </w:rPr>
        <w:t>یشگان</w:t>
      </w:r>
      <w:r w:rsidRPr="00FD6FE4">
        <w:rPr>
          <w:rStyle w:val="Chara"/>
          <w:rtl/>
        </w:rPr>
        <w:t xml:space="preserve"> را دوست دارد</w:t>
      </w:r>
      <w:r w:rsidRPr="00FD6FE4">
        <w:rPr>
          <w:rStyle w:val="Chara"/>
          <w:rFonts w:hint="cs"/>
          <w:rtl/>
        </w:rPr>
        <w:t>».</w:t>
      </w:r>
    </w:p>
  </w:footnote>
  <w:footnote w:id="43">
    <w:p w:rsidR="00E17E8F" w:rsidRPr="00FD6FE4" w:rsidRDefault="00E17E8F" w:rsidP="00967C03">
      <w:pPr>
        <w:pStyle w:val="aa"/>
        <w:spacing w:line="228" w:lineRule="auto"/>
        <w:rPr>
          <w:rtl/>
        </w:rPr>
      </w:pPr>
      <w:r w:rsidRPr="00FD6FE4">
        <w:rPr>
          <w:rStyle w:val="FootnoteReference"/>
          <w:szCs w:val="28"/>
          <w:vertAlign w:val="baseline"/>
        </w:rPr>
        <w:footnoteRef/>
      </w:r>
      <w:r w:rsidRPr="00FD6FE4">
        <w:rPr>
          <w:rStyle w:val="Chara"/>
          <w:rtl/>
        </w:rPr>
        <w:t xml:space="preserve">- </w:t>
      </w:r>
      <w:r w:rsidRPr="00FD6FE4">
        <w:rPr>
          <w:rStyle w:val="Chara"/>
          <w:rFonts w:hint="cs"/>
          <w:rtl/>
        </w:rPr>
        <w:t>«</w:t>
      </w:r>
      <w:r w:rsidRPr="00FD6FE4">
        <w:rPr>
          <w:rtl/>
        </w:rPr>
        <w:t>ا</w:t>
      </w:r>
      <w:r w:rsidRPr="00FD6FE4">
        <w:rPr>
          <w:rFonts w:hint="cs"/>
          <w:rtl/>
        </w:rPr>
        <w:t>ی</w:t>
      </w:r>
      <w:r w:rsidRPr="00FD6FE4">
        <w:rPr>
          <w:rtl/>
        </w:rPr>
        <w:t xml:space="preserve"> کسان</w:t>
      </w:r>
      <w:r w:rsidRPr="00FD6FE4">
        <w:rPr>
          <w:rFonts w:hint="cs"/>
          <w:rtl/>
        </w:rPr>
        <w:t>ی‌که</w:t>
      </w:r>
      <w:r w:rsidRPr="00FD6FE4">
        <w:rPr>
          <w:rtl/>
        </w:rPr>
        <w:t xml:space="preserve"> ا</w:t>
      </w:r>
      <w:r w:rsidRPr="00FD6FE4">
        <w:rPr>
          <w:rFonts w:hint="cs"/>
          <w:rtl/>
        </w:rPr>
        <w:t>یمان</w:t>
      </w:r>
      <w:r w:rsidRPr="00FD6FE4">
        <w:rPr>
          <w:rtl/>
        </w:rPr>
        <w:t xml:space="preserve"> آورده‌ا</w:t>
      </w:r>
      <w:r w:rsidRPr="00FD6FE4">
        <w:rPr>
          <w:rFonts w:hint="cs"/>
          <w:rtl/>
        </w:rPr>
        <w:t>ید</w:t>
      </w:r>
      <w:r w:rsidRPr="00FD6FE4">
        <w:rPr>
          <w:rtl/>
        </w:rPr>
        <w:t>! برپا دارنده‌</w:t>
      </w:r>
      <w:r w:rsidRPr="00FD6FE4">
        <w:rPr>
          <w:rFonts w:hint="cs"/>
          <w:rtl/>
        </w:rPr>
        <w:t>ی</w:t>
      </w:r>
      <w:r w:rsidRPr="00FD6FE4">
        <w:rPr>
          <w:rtl/>
        </w:rPr>
        <w:t xml:space="preserve"> عدالت باش</w:t>
      </w:r>
      <w:r w:rsidRPr="00FD6FE4">
        <w:rPr>
          <w:rFonts w:hint="cs"/>
          <w:rtl/>
        </w:rPr>
        <w:t>ید،</w:t>
      </w:r>
      <w:r w:rsidRPr="00FD6FE4">
        <w:rPr>
          <w:rtl/>
        </w:rPr>
        <w:t xml:space="preserve"> برا</w:t>
      </w:r>
      <w:r w:rsidRPr="00FD6FE4">
        <w:rPr>
          <w:rFonts w:hint="cs"/>
          <w:rtl/>
        </w:rPr>
        <w:t>ی</w:t>
      </w:r>
      <w:r w:rsidRPr="00FD6FE4">
        <w:rPr>
          <w:rtl/>
        </w:rPr>
        <w:t xml:space="preserve"> الله شهادت ده</w:t>
      </w:r>
      <w:r w:rsidRPr="00FD6FE4">
        <w:rPr>
          <w:rFonts w:hint="cs"/>
          <w:rtl/>
        </w:rPr>
        <w:t>ید؛</w:t>
      </w:r>
      <w:r w:rsidRPr="00FD6FE4">
        <w:rPr>
          <w:rtl/>
        </w:rPr>
        <w:t xml:space="preserve"> اگر چه به ز</w:t>
      </w:r>
      <w:r w:rsidRPr="00FD6FE4">
        <w:rPr>
          <w:rFonts w:hint="cs"/>
          <w:rtl/>
        </w:rPr>
        <w:t>یان</w:t>
      </w:r>
      <w:r w:rsidRPr="00FD6FE4">
        <w:rPr>
          <w:rtl/>
        </w:rPr>
        <w:t xml:space="preserve"> خود شما </w:t>
      </w:r>
      <w:r w:rsidRPr="00FD6FE4">
        <w:rPr>
          <w:rFonts w:hint="cs"/>
          <w:rtl/>
        </w:rPr>
        <w:t>یا</w:t>
      </w:r>
      <w:r w:rsidRPr="00FD6FE4">
        <w:rPr>
          <w:rtl/>
        </w:rPr>
        <w:t xml:space="preserve"> پدر و مادر و نزد</w:t>
      </w:r>
      <w:r w:rsidRPr="00FD6FE4">
        <w:rPr>
          <w:rFonts w:hint="cs"/>
          <w:rtl/>
        </w:rPr>
        <w:t>یکان</w:t>
      </w:r>
      <w:r w:rsidRPr="00FD6FE4">
        <w:rPr>
          <w:rtl/>
        </w:rPr>
        <w:t xml:space="preserve"> (شما) باشد، اگر (مدع</w:t>
      </w:r>
      <w:r w:rsidRPr="00FD6FE4">
        <w:rPr>
          <w:rFonts w:hint="cs"/>
          <w:rtl/>
        </w:rPr>
        <w:t>ی</w:t>
      </w:r>
      <w:r w:rsidRPr="00FD6FE4">
        <w:rPr>
          <w:rtl/>
        </w:rPr>
        <w:t xml:space="preserve"> عل</w:t>
      </w:r>
      <w:r w:rsidRPr="00FD6FE4">
        <w:rPr>
          <w:rFonts w:hint="cs"/>
          <w:rtl/>
        </w:rPr>
        <w:t>یه</w:t>
      </w:r>
      <w:r w:rsidRPr="00FD6FE4">
        <w:rPr>
          <w:rtl/>
        </w:rPr>
        <w:t xml:space="preserve">) توانگر </w:t>
      </w:r>
      <w:r w:rsidRPr="00FD6FE4">
        <w:rPr>
          <w:rFonts w:hint="cs"/>
          <w:rtl/>
        </w:rPr>
        <w:t>یا</w:t>
      </w:r>
      <w:r w:rsidRPr="00FD6FE4">
        <w:rPr>
          <w:rtl/>
        </w:rPr>
        <w:t xml:space="preserve"> فق</w:t>
      </w:r>
      <w:r w:rsidRPr="00FD6FE4">
        <w:rPr>
          <w:rFonts w:hint="cs"/>
          <w:rtl/>
        </w:rPr>
        <w:t>یر</w:t>
      </w:r>
      <w:r w:rsidRPr="00FD6FE4">
        <w:rPr>
          <w:rtl/>
        </w:rPr>
        <w:t xml:space="preserve"> باشد. (به هر حال) الله به آنان سزاوارتر (و مهربان‌تر) است. پس از هوا</w:t>
      </w:r>
      <w:r w:rsidRPr="00FD6FE4">
        <w:rPr>
          <w:rFonts w:hint="cs"/>
          <w:rtl/>
        </w:rPr>
        <w:t>ی</w:t>
      </w:r>
      <w:r w:rsidRPr="00FD6FE4">
        <w:rPr>
          <w:rtl/>
        </w:rPr>
        <w:t xml:space="preserve"> نفس پ</w:t>
      </w:r>
      <w:r w:rsidRPr="00FD6FE4">
        <w:rPr>
          <w:rFonts w:hint="cs"/>
          <w:rtl/>
        </w:rPr>
        <w:t>یروی</w:t>
      </w:r>
      <w:r w:rsidRPr="00FD6FE4">
        <w:rPr>
          <w:rtl/>
        </w:rPr>
        <w:t xml:space="preserve"> نکن</w:t>
      </w:r>
      <w:r w:rsidRPr="00FD6FE4">
        <w:rPr>
          <w:rFonts w:hint="cs"/>
          <w:rtl/>
        </w:rPr>
        <w:t>ید،</w:t>
      </w:r>
      <w:r w:rsidRPr="00FD6FE4">
        <w:rPr>
          <w:rtl/>
        </w:rPr>
        <w:t xml:space="preserve"> ک</w:t>
      </w:r>
      <w:r w:rsidRPr="00FD6FE4">
        <w:rPr>
          <w:rFonts w:hint="cs"/>
          <w:rtl/>
        </w:rPr>
        <w:t>ه</w:t>
      </w:r>
      <w:r w:rsidRPr="00FD6FE4">
        <w:rPr>
          <w:rtl/>
        </w:rPr>
        <w:t xml:space="preserve"> از حق منحرف م</w:t>
      </w:r>
      <w:r w:rsidRPr="00FD6FE4">
        <w:rPr>
          <w:rFonts w:hint="cs"/>
          <w:rtl/>
        </w:rPr>
        <w:t>ی‌شوید</w:t>
      </w:r>
      <w:r w:rsidRPr="00FD6FE4">
        <w:rPr>
          <w:rtl/>
        </w:rPr>
        <w:t xml:space="preserve"> و اگر زبان را بگردان</w:t>
      </w:r>
      <w:r w:rsidRPr="00FD6FE4">
        <w:rPr>
          <w:rFonts w:hint="cs"/>
          <w:rtl/>
        </w:rPr>
        <w:t>ید</w:t>
      </w:r>
      <w:r w:rsidRPr="00FD6FE4">
        <w:rPr>
          <w:rtl/>
        </w:rPr>
        <w:t xml:space="preserve"> (و حق را تحر</w:t>
      </w:r>
      <w:r w:rsidRPr="00FD6FE4">
        <w:rPr>
          <w:rFonts w:hint="cs"/>
          <w:rtl/>
        </w:rPr>
        <w:t>یف</w:t>
      </w:r>
      <w:r w:rsidRPr="00FD6FE4">
        <w:rPr>
          <w:rtl/>
        </w:rPr>
        <w:t xml:space="preserve"> کن</w:t>
      </w:r>
      <w:r w:rsidRPr="00FD6FE4">
        <w:rPr>
          <w:rFonts w:hint="cs"/>
          <w:rtl/>
        </w:rPr>
        <w:t>ید</w:t>
      </w:r>
      <w:r w:rsidRPr="00FD6FE4">
        <w:rPr>
          <w:rtl/>
        </w:rPr>
        <w:t xml:space="preserve">) </w:t>
      </w:r>
      <w:r w:rsidRPr="00FD6FE4">
        <w:rPr>
          <w:rFonts w:hint="cs"/>
          <w:rtl/>
        </w:rPr>
        <w:t>یا</w:t>
      </w:r>
      <w:r w:rsidRPr="00FD6FE4">
        <w:rPr>
          <w:rtl/>
        </w:rPr>
        <w:t xml:space="preserve"> (از اظهار حق) اعراض کن</w:t>
      </w:r>
      <w:r w:rsidRPr="00FD6FE4">
        <w:rPr>
          <w:rFonts w:hint="cs"/>
          <w:rtl/>
        </w:rPr>
        <w:t>ید،</w:t>
      </w:r>
      <w:r w:rsidRPr="00FD6FE4">
        <w:rPr>
          <w:rtl/>
        </w:rPr>
        <w:t xml:space="preserve"> مسلماً الله به آنچه انجام م</w:t>
      </w:r>
      <w:r w:rsidRPr="00FD6FE4">
        <w:rPr>
          <w:rFonts w:hint="cs"/>
          <w:rtl/>
        </w:rPr>
        <w:t>ی‌دهید؛</w:t>
      </w:r>
      <w:r w:rsidRPr="00FD6FE4">
        <w:rPr>
          <w:rtl/>
        </w:rPr>
        <w:t xml:space="preserve"> آگاه است</w:t>
      </w:r>
      <w:r w:rsidRPr="00FD6FE4">
        <w:rPr>
          <w:rFonts w:hint="cs"/>
          <w:rtl/>
        </w:rPr>
        <w:t>».</w:t>
      </w:r>
    </w:p>
  </w:footnote>
  <w:footnote w:id="44">
    <w:p w:rsidR="00E17E8F" w:rsidRPr="00FD6FE4" w:rsidRDefault="00E17E8F" w:rsidP="00A379AB">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ا</w:t>
      </w:r>
      <w:r w:rsidRPr="00FD6FE4">
        <w:rPr>
          <w:rStyle w:val="Chara"/>
          <w:rFonts w:hint="cs"/>
          <w:rtl/>
        </w:rPr>
        <w:t>ی</w:t>
      </w:r>
      <w:r w:rsidRPr="00FD6FE4">
        <w:rPr>
          <w:rStyle w:val="Chara"/>
          <w:rtl/>
        </w:rPr>
        <w:t xml:space="preserve"> کسان</w:t>
      </w:r>
      <w:r w:rsidRPr="00FD6FE4">
        <w:rPr>
          <w:rStyle w:val="Chara"/>
          <w:rFonts w:hint="cs"/>
          <w:rtl/>
        </w:rPr>
        <w:t>ی‌که</w:t>
      </w:r>
      <w:r w:rsidRPr="00FD6FE4">
        <w:rPr>
          <w:rStyle w:val="Chara"/>
          <w:rtl/>
        </w:rPr>
        <w:t xml:space="preserve"> ا</w:t>
      </w:r>
      <w:r w:rsidRPr="00FD6FE4">
        <w:rPr>
          <w:rStyle w:val="Chara"/>
          <w:rFonts w:hint="cs"/>
          <w:rtl/>
        </w:rPr>
        <w:t>یمان</w:t>
      </w:r>
      <w:r w:rsidRPr="00FD6FE4">
        <w:rPr>
          <w:rStyle w:val="Chara"/>
          <w:rtl/>
        </w:rPr>
        <w:t xml:space="preserve"> آورده‌ا</w:t>
      </w:r>
      <w:r w:rsidRPr="00FD6FE4">
        <w:rPr>
          <w:rStyle w:val="Chara"/>
          <w:rFonts w:hint="cs"/>
          <w:rtl/>
        </w:rPr>
        <w:t>ید</w:t>
      </w:r>
      <w:r w:rsidRPr="00FD6FE4">
        <w:rPr>
          <w:rStyle w:val="Chara"/>
          <w:rtl/>
        </w:rPr>
        <w:t>! برپا دارنده‌</w:t>
      </w:r>
      <w:r w:rsidRPr="00FD6FE4">
        <w:rPr>
          <w:rStyle w:val="Chara"/>
          <w:rFonts w:hint="cs"/>
          <w:rtl/>
        </w:rPr>
        <w:t>ی</w:t>
      </w:r>
      <w:r w:rsidRPr="00FD6FE4">
        <w:rPr>
          <w:rStyle w:val="Chara"/>
          <w:rtl/>
        </w:rPr>
        <w:t xml:space="preserve"> عدالت باش</w:t>
      </w:r>
      <w:r w:rsidRPr="00FD6FE4">
        <w:rPr>
          <w:rStyle w:val="Chara"/>
          <w:rFonts w:hint="cs"/>
          <w:rtl/>
        </w:rPr>
        <w:t>ید،</w:t>
      </w:r>
      <w:r w:rsidRPr="00FD6FE4">
        <w:rPr>
          <w:rStyle w:val="Chara"/>
          <w:rtl/>
        </w:rPr>
        <w:t xml:space="preserve"> برا</w:t>
      </w:r>
      <w:r w:rsidRPr="00FD6FE4">
        <w:rPr>
          <w:rStyle w:val="Chara"/>
          <w:rFonts w:hint="cs"/>
          <w:rtl/>
        </w:rPr>
        <w:t>ی</w:t>
      </w:r>
      <w:r w:rsidRPr="00FD6FE4">
        <w:rPr>
          <w:rStyle w:val="Chara"/>
          <w:rtl/>
        </w:rPr>
        <w:t xml:space="preserve"> الله شهادت ده</w:t>
      </w:r>
      <w:r w:rsidRPr="00FD6FE4">
        <w:rPr>
          <w:rStyle w:val="Chara"/>
          <w:rFonts w:hint="cs"/>
          <w:rtl/>
        </w:rPr>
        <w:t>ید؛</w:t>
      </w:r>
      <w:r w:rsidRPr="00FD6FE4">
        <w:rPr>
          <w:rStyle w:val="Chara"/>
          <w:rtl/>
        </w:rPr>
        <w:t xml:space="preserve"> اگر چه به ز</w:t>
      </w:r>
      <w:r w:rsidRPr="00FD6FE4">
        <w:rPr>
          <w:rStyle w:val="Chara"/>
          <w:rFonts w:hint="cs"/>
          <w:rtl/>
        </w:rPr>
        <w:t>یان</w:t>
      </w:r>
      <w:r w:rsidRPr="00FD6FE4">
        <w:rPr>
          <w:rStyle w:val="Chara"/>
          <w:rtl/>
        </w:rPr>
        <w:t xml:space="preserve"> خود شما </w:t>
      </w:r>
      <w:r w:rsidRPr="00FD6FE4">
        <w:rPr>
          <w:rStyle w:val="Chara"/>
          <w:rFonts w:hint="cs"/>
          <w:rtl/>
        </w:rPr>
        <w:t>یا</w:t>
      </w:r>
      <w:r w:rsidRPr="00FD6FE4">
        <w:rPr>
          <w:rStyle w:val="Chara"/>
          <w:rtl/>
        </w:rPr>
        <w:t xml:space="preserve"> پدر و مادر و نزد</w:t>
      </w:r>
      <w:r w:rsidRPr="00FD6FE4">
        <w:rPr>
          <w:rStyle w:val="Chara"/>
          <w:rFonts w:hint="cs"/>
          <w:rtl/>
        </w:rPr>
        <w:t>یکان</w:t>
      </w:r>
      <w:r w:rsidRPr="00FD6FE4">
        <w:rPr>
          <w:rStyle w:val="Chara"/>
          <w:rtl/>
        </w:rPr>
        <w:t xml:space="preserve"> (شما) باشد، اگر (مدع</w:t>
      </w:r>
      <w:r w:rsidRPr="00FD6FE4">
        <w:rPr>
          <w:rStyle w:val="Chara"/>
          <w:rFonts w:hint="cs"/>
          <w:rtl/>
        </w:rPr>
        <w:t>ی</w:t>
      </w:r>
      <w:r w:rsidRPr="00FD6FE4">
        <w:rPr>
          <w:rStyle w:val="Chara"/>
          <w:rtl/>
        </w:rPr>
        <w:t xml:space="preserve"> عل</w:t>
      </w:r>
      <w:r w:rsidRPr="00FD6FE4">
        <w:rPr>
          <w:rStyle w:val="Chara"/>
          <w:rFonts w:hint="cs"/>
          <w:rtl/>
        </w:rPr>
        <w:t>یه</w:t>
      </w:r>
      <w:r w:rsidRPr="00FD6FE4">
        <w:rPr>
          <w:rStyle w:val="Chara"/>
          <w:rtl/>
        </w:rPr>
        <w:t xml:space="preserve">) توانگر </w:t>
      </w:r>
      <w:r w:rsidRPr="00FD6FE4">
        <w:rPr>
          <w:rStyle w:val="Chara"/>
          <w:rFonts w:hint="cs"/>
          <w:rtl/>
        </w:rPr>
        <w:t>یا</w:t>
      </w:r>
      <w:r w:rsidRPr="00FD6FE4">
        <w:rPr>
          <w:rStyle w:val="Chara"/>
          <w:rtl/>
        </w:rPr>
        <w:t xml:space="preserve"> فق</w:t>
      </w:r>
      <w:r w:rsidRPr="00FD6FE4">
        <w:rPr>
          <w:rStyle w:val="Chara"/>
          <w:rFonts w:hint="cs"/>
          <w:rtl/>
        </w:rPr>
        <w:t>یر</w:t>
      </w:r>
      <w:r w:rsidRPr="00FD6FE4">
        <w:rPr>
          <w:rStyle w:val="Chara"/>
          <w:rtl/>
        </w:rPr>
        <w:t xml:space="preserve"> باشد. (به هر حال) الله به آنان سزاوارتر (و مهربان‌تر) است. پس از هوا</w:t>
      </w:r>
      <w:r w:rsidRPr="00FD6FE4">
        <w:rPr>
          <w:rStyle w:val="Chara"/>
          <w:rFonts w:hint="cs"/>
          <w:rtl/>
        </w:rPr>
        <w:t>ی</w:t>
      </w:r>
      <w:r w:rsidRPr="00FD6FE4">
        <w:rPr>
          <w:rStyle w:val="Chara"/>
          <w:rtl/>
        </w:rPr>
        <w:t xml:space="preserve"> نفس پ</w:t>
      </w:r>
      <w:r w:rsidRPr="00FD6FE4">
        <w:rPr>
          <w:rStyle w:val="Chara"/>
          <w:rFonts w:hint="cs"/>
          <w:rtl/>
        </w:rPr>
        <w:t>یروی</w:t>
      </w:r>
      <w:r w:rsidRPr="00FD6FE4">
        <w:rPr>
          <w:rStyle w:val="Chara"/>
          <w:rtl/>
        </w:rPr>
        <w:t xml:space="preserve"> نکن</w:t>
      </w:r>
      <w:r w:rsidRPr="00FD6FE4">
        <w:rPr>
          <w:rStyle w:val="Chara"/>
          <w:rFonts w:hint="cs"/>
          <w:rtl/>
        </w:rPr>
        <w:t>ید،</w:t>
      </w:r>
      <w:r w:rsidRPr="00FD6FE4">
        <w:rPr>
          <w:rStyle w:val="Chara"/>
          <w:rtl/>
        </w:rPr>
        <w:t xml:space="preserve"> ک</w:t>
      </w:r>
      <w:r w:rsidRPr="00FD6FE4">
        <w:rPr>
          <w:rStyle w:val="Chara"/>
          <w:rFonts w:hint="cs"/>
          <w:rtl/>
        </w:rPr>
        <w:t>ه</w:t>
      </w:r>
      <w:r w:rsidRPr="00FD6FE4">
        <w:rPr>
          <w:rStyle w:val="Chara"/>
          <w:rtl/>
        </w:rPr>
        <w:t xml:space="preserve"> از حق منحرف م</w:t>
      </w:r>
      <w:r w:rsidRPr="00FD6FE4">
        <w:rPr>
          <w:rStyle w:val="Chara"/>
          <w:rFonts w:hint="cs"/>
          <w:rtl/>
        </w:rPr>
        <w:t>ی‌شوید</w:t>
      </w:r>
      <w:r w:rsidRPr="00FD6FE4">
        <w:rPr>
          <w:rStyle w:val="Chara"/>
          <w:rtl/>
        </w:rPr>
        <w:t xml:space="preserve"> و اگر زبان را بگردان</w:t>
      </w:r>
      <w:r w:rsidRPr="00FD6FE4">
        <w:rPr>
          <w:rStyle w:val="Chara"/>
          <w:rFonts w:hint="cs"/>
          <w:rtl/>
        </w:rPr>
        <w:t>ید</w:t>
      </w:r>
      <w:r w:rsidRPr="00FD6FE4">
        <w:rPr>
          <w:rStyle w:val="Chara"/>
          <w:rtl/>
        </w:rPr>
        <w:t xml:space="preserve"> (و حق را تحر</w:t>
      </w:r>
      <w:r w:rsidRPr="00FD6FE4">
        <w:rPr>
          <w:rStyle w:val="Chara"/>
          <w:rFonts w:hint="cs"/>
          <w:rtl/>
        </w:rPr>
        <w:t>یف</w:t>
      </w:r>
      <w:r w:rsidRPr="00FD6FE4">
        <w:rPr>
          <w:rStyle w:val="Chara"/>
          <w:rtl/>
        </w:rPr>
        <w:t xml:space="preserve"> کن</w:t>
      </w:r>
      <w:r w:rsidRPr="00FD6FE4">
        <w:rPr>
          <w:rStyle w:val="Chara"/>
          <w:rFonts w:hint="cs"/>
          <w:rtl/>
        </w:rPr>
        <w:t>ید</w:t>
      </w:r>
      <w:r w:rsidRPr="00FD6FE4">
        <w:rPr>
          <w:rStyle w:val="Chara"/>
          <w:rtl/>
        </w:rPr>
        <w:t xml:space="preserve">) </w:t>
      </w:r>
      <w:r w:rsidRPr="00FD6FE4">
        <w:rPr>
          <w:rStyle w:val="Chara"/>
          <w:rFonts w:hint="cs"/>
          <w:rtl/>
        </w:rPr>
        <w:t>یا</w:t>
      </w:r>
      <w:r w:rsidRPr="00FD6FE4">
        <w:rPr>
          <w:rStyle w:val="Chara"/>
          <w:rtl/>
        </w:rPr>
        <w:t xml:space="preserve"> (از اظهار حق) اعراض کن</w:t>
      </w:r>
      <w:r w:rsidRPr="00FD6FE4">
        <w:rPr>
          <w:rStyle w:val="Chara"/>
          <w:rFonts w:hint="cs"/>
          <w:rtl/>
        </w:rPr>
        <w:t>ید،</w:t>
      </w:r>
      <w:r w:rsidRPr="00FD6FE4">
        <w:rPr>
          <w:rStyle w:val="Chara"/>
          <w:rtl/>
        </w:rPr>
        <w:t xml:space="preserve"> مسلماً الله به آنچه انجام م</w:t>
      </w:r>
      <w:r w:rsidRPr="00FD6FE4">
        <w:rPr>
          <w:rStyle w:val="Chara"/>
          <w:rFonts w:hint="cs"/>
          <w:rtl/>
        </w:rPr>
        <w:t>ی‌دهید؛</w:t>
      </w:r>
      <w:r w:rsidRPr="00FD6FE4">
        <w:rPr>
          <w:rStyle w:val="Chara"/>
          <w:rtl/>
        </w:rPr>
        <w:t xml:space="preserve"> آگاه است</w:t>
      </w:r>
      <w:r w:rsidRPr="00FD6FE4">
        <w:rPr>
          <w:rStyle w:val="Chara"/>
          <w:rFonts w:hint="cs"/>
          <w:rtl/>
        </w:rPr>
        <w:t>».</w:t>
      </w:r>
    </w:p>
  </w:footnote>
  <w:footnote w:id="45">
    <w:p w:rsidR="00E17E8F" w:rsidRPr="00FD6FE4" w:rsidRDefault="00E17E8F" w:rsidP="00D7637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ب</w:t>
      </w:r>
      <w:r w:rsidRPr="00FD6FE4">
        <w:rPr>
          <w:rStyle w:val="Chara"/>
          <w:rFonts w:hint="cs"/>
          <w:rtl/>
        </w:rPr>
        <w:t>ی‌گمان</w:t>
      </w:r>
      <w:r w:rsidRPr="00FD6FE4">
        <w:rPr>
          <w:rStyle w:val="Chara"/>
          <w:rtl/>
        </w:rPr>
        <w:t xml:space="preserve"> او (راز) نهان و نهان‌تر را م</w:t>
      </w:r>
      <w:r w:rsidRPr="00FD6FE4">
        <w:rPr>
          <w:rStyle w:val="Chara"/>
          <w:rFonts w:hint="cs"/>
          <w:rtl/>
        </w:rPr>
        <w:t>ی‌داند» .</w:t>
      </w:r>
    </w:p>
  </w:footnote>
  <w:footnote w:id="46">
    <w:p w:rsidR="00E17E8F" w:rsidRPr="00FD6FE4" w:rsidRDefault="00E17E8F" w:rsidP="00D7637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w:t>
      </w:r>
      <w:r w:rsidRPr="00FD6FE4">
        <w:rPr>
          <w:rStyle w:val="Chara"/>
          <w:rtl/>
        </w:rPr>
        <w:t>بهتر</w:t>
      </w:r>
      <w:r w:rsidRPr="00FD6FE4">
        <w:rPr>
          <w:rStyle w:val="Chara"/>
          <w:rFonts w:hint="cs"/>
          <w:rtl/>
        </w:rPr>
        <w:t>ین</w:t>
      </w:r>
      <w:r w:rsidRPr="00FD6FE4">
        <w:rPr>
          <w:rStyle w:val="Chara"/>
          <w:rtl/>
        </w:rPr>
        <w:t xml:space="preserve"> داوران (و حاکم مطلق</w:t>
      </w:r>
      <w:r w:rsidRPr="00FD6FE4">
        <w:rPr>
          <w:rStyle w:val="Chara"/>
          <w:rFonts w:hint="cs"/>
          <w:rtl/>
        </w:rPr>
        <w:t>)».</w:t>
      </w:r>
    </w:p>
  </w:footnote>
  <w:footnote w:id="47">
    <w:p w:rsidR="00E17E8F" w:rsidRPr="00FD6FE4" w:rsidRDefault="00E17E8F" w:rsidP="00D76372">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 xml:space="preserve">- </w:t>
      </w:r>
      <w:r w:rsidRPr="00FD6FE4">
        <w:rPr>
          <w:rStyle w:val="Chara"/>
          <w:rFonts w:hint="cs"/>
          <w:rtl/>
        </w:rPr>
        <w:t>«کافی است که خداوند گواه باشد».</w:t>
      </w:r>
    </w:p>
  </w:footnote>
  <w:footnote w:id="48">
    <w:p w:rsidR="00E17E8F" w:rsidRPr="00FD6FE4" w:rsidRDefault="00E17E8F" w:rsidP="00443A74">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أحادیث الشیعة 1/140. </w:t>
      </w:r>
    </w:p>
  </w:footnote>
  <w:footnote w:id="4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أحادیث الشیعة 1/140. </w:t>
      </w:r>
    </w:p>
  </w:footnote>
  <w:footnote w:id="5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اهل سنت. </w:t>
      </w:r>
    </w:p>
  </w:footnote>
  <w:footnote w:id="5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6/411. </w:t>
      </w:r>
    </w:p>
  </w:footnote>
  <w:footnote w:id="5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6/411. </w:t>
      </w:r>
    </w:p>
  </w:footnote>
  <w:footnote w:id="53">
    <w:p w:rsidR="00E17E8F" w:rsidRPr="00FD6FE4" w:rsidRDefault="00E17E8F" w:rsidP="00D76372">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الفروع من الکافی ۱/۳۷۳- وسائل الشیعة ج۳ ص ۴۳۲ – التهذیب ج۳ ص۳۹ – الوافی ج۵ ص۱۶۳. </w:t>
      </w:r>
    </w:p>
  </w:footnote>
  <w:footnote w:id="54">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الفروع من الکافی ۱/۳۷۳- وسائل الشیعة ج۳ ص ۴۳۲ – الوافی ج۵ ص ۱۶۳</w:t>
      </w:r>
    </w:p>
  </w:footnote>
  <w:footnote w:id="55">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xml:space="preserve">- الفروع من الکافی ۳/۳۷۳، تهذیب الأحکام طوسی ج۳ ص ۳۵، الحدائق الناضرة ج۱۱ ص ۷۴- وسائل الشیعه ج۳ ص۴۲۹- الاستبصار طوسی ج۱ ص۴۲۹ </w:t>
      </w:r>
      <w:r w:rsidRPr="00FD6FE4">
        <w:rPr>
          <w:rStyle w:val="Chara"/>
          <w:rtl/>
        </w:rPr>
        <w:t>–</w:t>
      </w:r>
      <w:r w:rsidRPr="00FD6FE4">
        <w:rPr>
          <w:rStyle w:val="Chara"/>
          <w:rFonts w:hint="cs"/>
          <w:rtl/>
        </w:rPr>
        <w:t xml:space="preserve"> الوافی، فیض کاشانی ج۵ ۱۶۳</w:t>
      </w:r>
    </w:p>
  </w:footnote>
  <w:footnote w:id="5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اهل سنت. </w:t>
      </w:r>
    </w:p>
  </w:footnote>
  <w:footnote w:id="5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الوافی 5/164 فصل: روش نماز جمعه به همراه اهل سنت. </w:t>
      </w:r>
    </w:p>
  </w:footnote>
  <w:footnote w:id="58">
    <w:p w:rsidR="00E17E8F" w:rsidRPr="00FD6FE4" w:rsidRDefault="00E17E8F" w:rsidP="00D76372">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w:t>
      </w:r>
      <w:r w:rsidRPr="00FD6FE4">
        <w:rPr>
          <w:rStyle w:val="Chara"/>
          <w:rtl/>
        </w:rPr>
        <w:t>الفروع من الكافی 3/279-280، الحدائق الناضرة ج11 ص74، الوافی ج5 ص3 ص164</w:t>
      </w:r>
      <w:r w:rsidRPr="00FD6FE4">
        <w:rPr>
          <w:rStyle w:val="Chara"/>
          <w:rFonts w:hint="cs"/>
          <w:rtl/>
        </w:rPr>
        <w:t xml:space="preserve">. </w:t>
      </w:r>
    </w:p>
  </w:footnote>
  <w:footnote w:id="59">
    <w:p w:rsidR="00E17E8F" w:rsidRPr="00FD6FE4" w:rsidRDefault="00E17E8F" w:rsidP="00B04212">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الفروع الكافی 3/380، الحدائق الناضرة ج11 ص71 .. </w:t>
      </w:r>
    </w:p>
  </w:footnote>
  <w:footnote w:id="60">
    <w:p w:rsidR="00E17E8F" w:rsidRPr="00FD6FE4" w:rsidRDefault="00E17E8F" w:rsidP="00B04212">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الفروع من الكافی 3/381، الحدائق الناضرة ج11 ص72، من لا يحضره الفقيه لابن بابويه القمی ج1 ص265، بحار الأنوار ج5 ص164. </w:t>
      </w:r>
    </w:p>
  </w:footnote>
  <w:footnote w:id="6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الحدائق الناضرة ج11 ص71، وسائل الشيعة ج3 ص382 .</w:t>
      </w:r>
    </w:p>
  </w:footnote>
  <w:footnote w:id="62">
    <w:p w:rsidR="00E17E8F" w:rsidRPr="00FD6FE4" w:rsidRDefault="00E17E8F" w:rsidP="00D76372">
      <w:pPr>
        <w:pStyle w:val="FootnoteText"/>
        <w:bidi/>
        <w:ind w:left="272" w:hanging="272"/>
        <w:jc w:val="both"/>
        <w:rPr>
          <w:rStyle w:val="Chara"/>
          <w:rtl/>
        </w:rPr>
      </w:pPr>
      <w:r w:rsidRPr="00FD6FE4">
        <w:rPr>
          <w:rStyle w:val="Chara"/>
          <w:szCs w:val="28"/>
        </w:rPr>
        <w:footnoteRef/>
      </w:r>
      <w:r w:rsidRPr="00FD6FE4">
        <w:rPr>
          <w:rStyle w:val="Chara"/>
          <w:rFonts w:hint="cs"/>
          <w:rtl/>
        </w:rPr>
        <w:t>- الحدائق الناضرة ج11 ص71-72، من لا يحضره الفقيه ج1 ص265.</w:t>
      </w:r>
    </w:p>
  </w:footnote>
  <w:footnote w:id="6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ج3 ص381، مستدرک الوسائل ج1 ص490 .</w:t>
      </w:r>
    </w:p>
  </w:footnote>
  <w:footnote w:id="6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ج3 ص383، الحدائق الناضرة ج11 ص72 .</w:t>
      </w:r>
    </w:p>
  </w:footnote>
  <w:footnote w:id="6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w:t>
      </w:r>
      <w:r w:rsidRPr="00FD6FE4">
        <w:rPr>
          <w:rStyle w:val="Chara"/>
          <w:rtl/>
        </w:rPr>
        <w:t>وسائل الشيعة ج3 ص383، الحدائق الناضرة ج11 ص72، من لا يحضره الفقيه ج1 ص265 .</w:t>
      </w:r>
    </w:p>
  </w:footnote>
  <w:footnote w:id="6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ج3 ص383-384، الحدائق الناضرة ج11 ص72 من لا يحضره الفقيه ج1 ص265 .</w:t>
      </w:r>
    </w:p>
  </w:footnote>
  <w:footnote w:id="6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ج3 ص384 .</w:t>
      </w:r>
    </w:p>
  </w:footnote>
  <w:footnote w:id="6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الحدائق الناضرة ج11 ص72، وسائل الشيعة ج3 ص384-385 .</w:t>
      </w:r>
    </w:p>
  </w:footnote>
  <w:footnote w:id="6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الحدائق الناضرة ج11 ص74، وسائل الشيعة ج3 ص385 .</w:t>
      </w:r>
    </w:p>
  </w:footnote>
  <w:footnote w:id="7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الحدائق الناضرة ج11 ص74، وسائل الشيعة ج3 ص385 .</w:t>
      </w:r>
    </w:p>
  </w:footnote>
  <w:footnote w:id="7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الحدائق الناضرة ج11 ص74، وسائل الشيعة ج3 ص384 .</w:t>
      </w:r>
    </w:p>
  </w:footnote>
  <w:footnote w:id="72">
    <w:p w:rsidR="00E17E8F" w:rsidRPr="00FD6FE4" w:rsidRDefault="00E17E8F" w:rsidP="00DC3124">
      <w:pPr>
        <w:pStyle w:val="aa"/>
        <w:rPr>
          <w:rStyle w:val="Chara"/>
          <w:rtl/>
        </w:rPr>
      </w:pPr>
      <w:r w:rsidRPr="00FD6FE4">
        <w:rPr>
          <w:rStyle w:val="FootnoteReference"/>
          <w:szCs w:val="28"/>
          <w:vertAlign w:val="baseline"/>
        </w:rPr>
        <w:footnoteRef/>
      </w:r>
      <w:r w:rsidRPr="00FD6FE4">
        <w:rPr>
          <w:rStyle w:val="Chara"/>
          <w:rFonts w:hint="cs"/>
          <w:rtl/>
        </w:rPr>
        <w:t>- الحدائق الناضرة ج11 ص74، وسائل الشيعة ج3 ص427، التهذيب ج3 ص36، الوافی ج5 ص163 .</w:t>
      </w:r>
    </w:p>
  </w:footnote>
  <w:footnote w:id="73">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الحدائق الناضرة ج11 ص75، وسائل الشيعة ج3 ص430، التهذيب للطوسی ج3 ص35، الاستبصار للطوسی ج1 ص430 .</w:t>
      </w:r>
    </w:p>
  </w:footnote>
  <w:footnote w:id="74">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وسائل الشيعة ج3 ص430 "باب سقوط القراءة خلف من لا يقتدی به مع تعذّرها والاجتزاء بإدراک الركوع مع شدّة التقيّة.</w:t>
      </w:r>
    </w:p>
  </w:footnote>
  <w:footnote w:id="7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ج3 ص431، الاستبصار للطوسی ج1 ص430، الوافی ج5 ص163 .</w:t>
      </w:r>
    </w:p>
  </w:footnote>
  <w:footnote w:id="7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ج3 ص431، التهذيب ج3 ص35، الوافی ج5 ص164 .</w:t>
      </w:r>
    </w:p>
  </w:footnote>
  <w:footnote w:id="77">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w:t>
      </w:r>
      <w:r w:rsidRPr="00FD6FE4">
        <w:rPr>
          <w:rStyle w:val="Chara"/>
          <w:rFonts w:hint="cs"/>
          <w:rtl/>
        </w:rPr>
        <w:t xml:space="preserve"> وسائل الشيعة ج3 ص433 .</w:t>
      </w:r>
    </w:p>
  </w:footnote>
  <w:footnote w:id="7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تهذيب الأحكام ج3 ص37، الاستبصار للطوسی ج1 ص432، الوافی ج5 ص163 .</w:t>
      </w:r>
    </w:p>
  </w:footnote>
  <w:footnote w:id="7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الاستبصار للطوسی ج1 ص430، الوافی ج5 ص163 .</w:t>
      </w:r>
    </w:p>
  </w:footnote>
  <w:footnote w:id="8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بحار الأنوار للمجلسی ج85 ص87، أمالی الصدوق.</w:t>
      </w:r>
    </w:p>
  </w:footnote>
  <w:footnote w:id="8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بحار الأنوار ج85 ص89، مستدرک الوسائل ج1 ص489-490 .</w:t>
      </w:r>
    </w:p>
  </w:footnote>
  <w:footnote w:id="82">
    <w:p w:rsidR="00E17E8F" w:rsidRPr="00FD6FE4" w:rsidRDefault="00E17E8F" w:rsidP="00DC3124">
      <w:pPr>
        <w:ind w:left="272" w:hanging="272"/>
        <w:jc w:val="both"/>
        <w:rPr>
          <w:rStyle w:val="Chara"/>
          <w:rFonts w:eastAsia="Calibri"/>
          <w:rtl/>
        </w:rPr>
      </w:pPr>
      <w:r w:rsidRPr="00FD6FE4">
        <w:rPr>
          <w:rStyle w:val="Chara"/>
          <w:rFonts w:eastAsia="Calibri"/>
          <w:szCs w:val="28"/>
        </w:rPr>
        <w:footnoteRef/>
      </w:r>
      <w:r w:rsidRPr="00FD6FE4">
        <w:rPr>
          <w:rStyle w:val="Chara"/>
          <w:rFonts w:eastAsia="Calibri" w:hint="cs"/>
          <w:rtl/>
        </w:rPr>
        <w:t>-</w:t>
      </w:r>
      <w:r w:rsidRPr="00FD6FE4">
        <w:rPr>
          <w:rStyle w:val="Char0"/>
          <w:rFonts w:hint="cs"/>
          <w:sz w:val="24"/>
          <w:szCs w:val="24"/>
          <w:rtl/>
        </w:rPr>
        <w:t xml:space="preserve"> </w:t>
      </w:r>
      <w:r w:rsidRPr="00FD6FE4">
        <w:rPr>
          <w:rStyle w:val="Chara"/>
          <w:rFonts w:eastAsia="Calibri" w:hint="cs"/>
          <w:rtl/>
        </w:rPr>
        <w:t>فقه الرضا ص14، نقلاً عن بحار الأنوار ج85 ص106. مستدرک الوسائل للنوری ج1 ص490.</w:t>
      </w:r>
    </w:p>
  </w:footnote>
  <w:footnote w:id="8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ی</w:t>
      </w:r>
      <w:r w:rsidRPr="00FD6FE4">
        <w:rPr>
          <w:rStyle w:val="Chara"/>
          <w:rFonts w:hint="eastAsia"/>
          <w:rtl/>
        </w:rPr>
        <w:t>عن</w:t>
      </w:r>
      <w:r w:rsidRPr="00FD6FE4">
        <w:rPr>
          <w:rStyle w:val="Chara"/>
          <w:rFonts w:hint="cs"/>
          <w:rtl/>
        </w:rPr>
        <w:t>ی</w:t>
      </w:r>
      <w:r w:rsidRPr="00FD6FE4">
        <w:rPr>
          <w:rStyle w:val="Chara"/>
          <w:rtl/>
        </w:rPr>
        <w:t xml:space="preserve"> ا</w:t>
      </w:r>
      <w:r w:rsidRPr="00FD6FE4">
        <w:rPr>
          <w:rStyle w:val="Chara"/>
          <w:rFonts w:hint="cs"/>
          <w:rtl/>
        </w:rPr>
        <w:t>ی</w:t>
      </w:r>
      <w:r w:rsidRPr="00FD6FE4">
        <w:rPr>
          <w:rStyle w:val="Chara"/>
          <w:rFonts w:hint="eastAsia"/>
          <w:rtl/>
        </w:rPr>
        <w:t>مان</w:t>
      </w:r>
      <w:r w:rsidRPr="00FD6FE4">
        <w:rPr>
          <w:rStyle w:val="Chara"/>
          <w:rtl/>
        </w:rPr>
        <w:t xml:space="preserve"> در دل شما جا</w:t>
      </w:r>
      <w:r w:rsidRPr="00FD6FE4">
        <w:rPr>
          <w:rStyle w:val="Chara"/>
          <w:rFonts w:hint="cs"/>
          <w:rtl/>
        </w:rPr>
        <w:t>ی</w:t>
      </w:r>
      <w:r w:rsidRPr="00FD6FE4">
        <w:rPr>
          <w:rStyle w:val="Chara"/>
          <w:rtl/>
        </w:rPr>
        <w:t xml:space="preserve"> نگرفته و مانند مؤلفة قلوبهم هست</w:t>
      </w:r>
      <w:r w:rsidRPr="00FD6FE4">
        <w:rPr>
          <w:rStyle w:val="Chara"/>
          <w:rFonts w:hint="cs"/>
          <w:rtl/>
        </w:rPr>
        <w:t>ی</w:t>
      </w:r>
      <w:r w:rsidRPr="00FD6FE4">
        <w:rPr>
          <w:rStyle w:val="Chara"/>
          <w:rFonts w:hint="eastAsia"/>
          <w:rtl/>
        </w:rPr>
        <w:t>د</w:t>
      </w:r>
      <w:r w:rsidRPr="00FD6FE4">
        <w:rPr>
          <w:rStyle w:val="Chara"/>
          <w:rtl/>
        </w:rPr>
        <w:t>.</w:t>
      </w:r>
    </w:p>
  </w:footnote>
  <w:footnote w:id="8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بحار الأنوار ج85 ص94 .</w:t>
      </w:r>
    </w:p>
  </w:footnote>
  <w:footnote w:id="8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بحار الأنوار ج85 ص95 .</w:t>
      </w:r>
    </w:p>
  </w:footnote>
  <w:footnote w:id="8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بحار الأنوار ج85 ص101 .</w:t>
      </w:r>
    </w:p>
  </w:footnote>
  <w:footnote w:id="8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مستدرک الوسائل للنوری ج1 ص490 .</w:t>
      </w:r>
    </w:p>
  </w:footnote>
  <w:footnote w:id="8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w:t>
      </w:r>
      <w:r w:rsidRPr="00FD6FE4">
        <w:rPr>
          <w:rStyle w:val="Chara"/>
          <w:rtl/>
        </w:rPr>
        <w:t>مستدرک الوسائل ج1 ص490 .</w:t>
      </w:r>
    </w:p>
  </w:footnote>
  <w:footnote w:id="89">
    <w:p w:rsidR="00E17E8F" w:rsidRPr="00FD6FE4" w:rsidRDefault="00E17E8F" w:rsidP="004A1D72">
      <w:pPr>
        <w:pStyle w:val="FootnoteText"/>
        <w:bidi/>
        <w:ind w:left="272" w:hanging="272"/>
        <w:jc w:val="both"/>
        <w:rPr>
          <w:rStyle w:val="Chara"/>
          <w:rtl/>
        </w:rPr>
      </w:pPr>
      <w:r w:rsidRPr="00FD6FE4">
        <w:rPr>
          <w:rStyle w:val="Chara"/>
          <w:szCs w:val="28"/>
        </w:rPr>
        <w:footnoteRef/>
      </w:r>
      <w:r w:rsidRPr="00FD6FE4">
        <w:rPr>
          <w:rStyle w:val="Chara"/>
          <w:rFonts w:hint="cs"/>
          <w:rtl/>
        </w:rPr>
        <w:t>- اهل سنت همگی شیعیان را تکفیر نمی</w:t>
      </w:r>
      <w:r w:rsidRPr="00FD6FE4">
        <w:rPr>
          <w:rStyle w:val="Chara"/>
          <w:rFonts w:hint="eastAsia"/>
          <w:rtl/>
        </w:rPr>
        <w:t>‌</w:t>
      </w:r>
      <w:r w:rsidRPr="00FD6FE4">
        <w:rPr>
          <w:rStyle w:val="Chara"/>
          <w:rFonts w:hint="cs"/>
          <w:rtl/>
        </w:rPr>
        <w:t xml:space="preserve">کنند، بلکه کسانی را که به عقائد فاسد مانند تحریف قرآن و توصیف نودن خداوند پاک و منزه به نادانی و نسبت دادن صفات خداوند مهربان و بلند مرتبه به امامان و غیر این‌ها از موجبات کفر معتقدند تکفیر می‌نمایند، بر خلاف اهل تشیع که آن‌ها واژه کفر را بر هر کسی که دوست‌دار ابوبکر و عمر و عثمان </w:t>
      </w:r>
      <w:r w:rsidRPr="00FD6FE4">
        <w:rPr>
          <w:rStyle w:val="Chara"/>
          <w:rFonts w:cs="CTraditional Arabic" w:hint="cs"/>
          <w:rtl/>
        </w:rPr>
        <w:t>ش</w:t>
      </w:r>
      <w:r w:rsidRPr="00FD6FE4">
        <w:rPr>
          <w:rStyle w:val="Chara"/>
          <w:rFonts w:hint="cs"/>
          <w:rtl/>
        </w:rPr>
        <w:t xml:space="preserve"> باشد و به امامت ایشان معتقد باشد اطلاق می‌کنند. </w:t>
      </w:r>
    </w:p>
  </w:footnote>
  <w:footnote w:id="90">
    <w:p w:rsidR="00E17E8F" w:rsidRPr="00FD6FE4" w:rsidRDefault="00E17E8F" w:rsidP="00DC3124">
      <w:pPr>
        <w:pStyle w:val="FootnoteText"/>
        <w:bidi/>
        <w:ind w:left="272" w:hanging="272"/>
        <w:jc w:val="both"/>
        <w:rPr>
          <w:rFonts w:cs="B Jadid"/>
          <w:color w:val="FF0000"/>
          <w:sz w:val="24"/>
          <w:szCs w:val="24"/>
          <w:rtl/>
          <w:lang w:bidi="fa-IR"/>
        </w:rPr>
      </w:pPr>
      <w:r w:rsidRPr="00FD6FE4">
        <w:rPr>
          <w:rStyle w:val="Chara"/>
          <w:szCs w:val="28"/>
        </w:rPr>
        <w:footnoteRef/>
      </w:r>
      <w:r w:rsidRPr="00FD6FE4">
        <w:rPr>
          <w:rStyle w:val="Chara"/>
          <w:rFonts w:hint="cs"/>
          <w:rtl/>
        </w:rPr>
        <w:t>- جامع أحاديث الشيعة 1/140 بخش: نماز، فصل: عدم جواز اقتدا به کسی که مخالف اعتقادات صحیح باشد، مگر به خاطر تقیه که برای وی مستحب است در جماعت ایشان حضور یابد و به همراه آنان در صف اول بایستند.</w:t>
      </w:r>
    </w:p>
  </w:footnote>
  <w:footnote w:id="9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أحادیث الشیعه: 6/412. </w:t>
      </w:r>
    </w:p>
  </w:footnote>
  <w:footnote w:id="9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6/413. </w:t>
      </w:r>
    </w:p>
  </w:footnote>
  <w:footnote w:id="9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6/414. </w:t>
      </w:r>
    </w:p>
  </w:footnote>
  <w:footnote w:id="94">
    <w:p w:rsidR="00E17E8F" w:rsidRPr="00FD6FE4" w:rsidRDefault="00E17E8F" w:rsidP="004A1D72">
      <w:pPr>
        <w:pStyle w:val="FootnoteText"/>
        <w:bidi/>
        <w:ind w:left="272" w:hanging="272"/>
        <w:jc w:val="both"/>
        <w:rPr>
          <w:rStyle w:val="Chara"/>
          <w:rtl/>
        </w:rPr>
      </w:pPr>
      <w:r w:rsidRPr="00FD6FE4">
        <w:rPr>
          <w:rStyle w:val="Chara"/>
          <w:szCs w:val="28"/>
        </w:rPr>
        <w:footnoteRef/>
      </w:r>
      <w:r w:rsidRPr="00FD6FE4">
        <w:rPr>
          <w:rStyle w:val="Chara"/>
          <w:rFonts w:hint="cs"/>
          <w:rtl/>
        </w:rPr>
        <w:t>- منظورش ازدواج پیامبر</w:t>
      </w:r>
      <w:r w:rsidRPr="00FD6FE4">
        <w:rPr>
          <w:rStyle w:val="Chara"/>
          <w:rFonts w:cs="CTraditional Arabic" w:hint="cs"/>
          <w:rtl/>
        </w:rPr>
        <w:t xml:space="preserve"> ج</w:t>
      </w:r>
      <w:r w:rsidRPr="00FD6FE4">
        <w:rPr>
          <w:rStyle w:val="Chara"/>
          <w:rFonts w:hint="cs"/>
          <w:rtl/>
        </w:rPr>
        <w:t xml:space="preserve"> با عائشه صدیقه دختر ابوبکر صدیق و حفصه دختر عمر فاروق</w:t>
      </w:r>
      <w:r w:rsidRPr="00FD6FE4">
        <w:rPr>
          <w:rStyle w:val="Chara"/>
          <w:rFonts w:cs="CTraditional Arabic" w:hint="cs"/>
          <w:rtl/>
        </w:rPr>
        <w:t>ش</w:t>
      </w:r>
      <w:r w:rsidRPr="00FD6FE4">
        <w:rPr>
          <w:rStyle w:val="Chara"/>
          <w:rFonts w:hint="cs"/>
          <w:rtl/>
        </w:rPr>
        <w:t xml:space="preserve"> است، چه شیعیان گمان برده‌اند این ازدواج‌های رسول اکرم</w:t>
      </w:r>
      <w:r w:rsidRPr="00FD6FE4">
        <w:rPr>
          <w:rStyle w:val="Chara"/>
          <w:rFonts w:cs="CTraditional Arabic" w:hint="cs"/>
          <w:rtl/>
        </w:rPr>
        <w:t xml:space="preserve"> ج</w:t>
      </w:r>
      <w:r w:rsidRPr="00FD6FE4">
        <w:rPr>
          <w:rStyle w:val="Chara"/>
          <w:rFonts w:hint="cs"/>
          <w:rtl/>
        </w:rPr>
        <w:t xml:space="preserve"> تنها به علت تقیه بوده است که به واسطه این ازدواج‌ها از گزند پدرانشان پرهیز نموده است. و این افترا در طعنه زدن به رسول خدا</w:t>
      </w:r>
      <w:r w:rsidRPr="00FD6FE4">
        <w:rPr>
          <w:rStyle w:val="Chara"/>
          <w:rFonts w:cs="CTraditional Arabic" w:hint="cs"/>
          <w:rtl/>
        </w:rPr>
        <w:t xml:space="preserve"> ج</w:t>
      </w:r>
      <w:r w:rsidRPr="00FD6FE4">
        <w:rPr>
          <w:rStyle w:val="Chara"/>
          <w:rFonts w:hint="cs"/>
          <w:rtl/>
        </w:rPr>
        <w:t xml:space="preserve"> کفایت می‌کند، شیعیان همیشه و پی</w:t>
      </w:r>
      <w:r w:rsidRPr="00FD6FE4">
        <w:rPr>
          <w:rStyle w:val="Chara"/>
          <w:rFonts w:hint="eastAsia"/>
          <w:rtl/>
        </w:rPr>
        <w:t>‌</w:t>
      </w:r>
      <w:r w:rsidRPr="00FD6FE4">
        <w:rPr>
          <w:rStyle w:val="Chara"/>
          <w:rFonts w:hint="cs"/>
          <w:rtl/>
        </w:rPr>
        <w:t>درپی ادب و ارادت به شخص پیامبر</w:t>
      </w:r>
      <w:r w:rsidRPr="00FD6FE4">
        <w:rPr>
          <w:rStyle w:val="Chara"/>
          <w:rFonts w:cs="CTraditional Arabic" w:hint="cs"/>
          <w:rtl/>
        </w:rPr>
        <w:t xml:space="preserve"> ج</w:t>
      </w:r>
      <w:r w:rsidRPr="00FD6FE4">
        <w:rPr>
          <w:rStyle w:val="Chara"/>
          <w:rFonts w:hint="cs"/>
          <w:rtl/>
        </w:rPr>
        <w:t xml:space="preserve"> و نیز پیامبران دیگر</w:t>
      </w:r>
      <w:r w:rsidRPr="00FD6FE4">
        <w:rPr>
          <w:rStyle w:val="Chara"/>
          <w:rFonts w:cs="CTraditional Arabic" w:hint="cs"/>
          <w:rtl/>
        </w:rPr>
        <w:t xml:space="preserve">† </w:t>
      </w:r>
      <w:r w:rsidRPr="00FD6FE4">
        <w:rPr>
          <w:rStyle w:val="Chara"/>
          <w:rFonts w:hint="cs"/>
          <w:rtl/>
        </w:rPr>
        <w:t>را در سخنانشان کاهش می‌دهند، و افسانه‌ای را که وجودی ندارد به مقام و منزلتی بالاتر از پیامبران</w:t>
      </w:r>
      <w:r w:rsidRPr="00FD6FE4">
        <w:rPr>
          <w:rStyle w:val="Chara"/>
          <w:rFonts w:cs="CTraditional Arabic" w:hint="cs"/>
          <w:rtl/>
        </w:rPr>
        <w:t xml:space="preserve">† </w:t>
      </w:r>
      <w:r w:rsidRPr="00FD6FE4">
        <w:rPr>
          <w:rStyle w:val="Chara"/>
          <w:rFonts w:hint="cs"/>
          <w:rtl/>
        </w:rPr>
        <w:t xml:space="preserve">رفعت داده‌اند، همانطور که خمینی در هنگام بزرگداشت میلاد مهدی افسانه، چنین عمل نمود. </w:t>
      </w:r>
    </w:p>
  </w:footnote>
  <w:footnote w:id="9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منبع گذشته: 6/415 و خمینی در (التقیه) ص 198. </w:t>
      </w:r>
    </w:p>
  </w:footnote>
  <w:footnote w:id="96">
    <w:p w:rsidR="00E17E8F" w:rsidRPr="00FD6FE4" w:rsidRDefault="00E17E8F" w:rsidP="00DC3124">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أحادیث الشیعه: 6/415. </w:t>
      </w:r>
    </w:p>
  </w:footnote>
  <w:footnote w:id="9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شیعه نباشند. </w:t>
      </w:r>
    </w:p>
  </w:footnote>
  <w:footnote w:id="9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أحاديث الشيعة: 6/416. </w:t>
      </w:r>
    </w:p>
  </w:footnote>
  <w:footnote w:id="9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الوافی: 5/164. </w:t>
      </w:r>
    </w:p>
  </w:footnote>
  <w:footnote w:id="10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جامع أحاديث الشيعة:6/420. </w:t>
      </w:r>
    </w:p>
  </w:footnote>
  <w:footnote w:id="10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6/420. </w:t>
      </w:r>
    </w:p>
  </w:footnote>
  <w:footnote w:id="10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w:t>
      </w:r>
      <w:r w:rsidRPr="00FD6FE4">
        <w:rPr>
          <w:rStyle w:val="Chara"/>
          <w:rtl/>
        </w:rPr>
        <w:t>آنچه از روا</w:t>
      </w:r>
      <w:r w:rsidRPr="00FD6FE4">
        <w:rPr>
          <w:rStyle w:val="Chara"/>
          <w:rFonts w:hint="cs"/>
          <w:rtl/>
        </w:rPr>
        <w:t>ی</w:t>
      </w:r>
      <w:r w:rsidRPr="00FD6FE4">
        <w:rPr>
          <w:rStyle w:val="Chara"/>
          <w:rFonts w:hint="eastAsia"/>
          <w:rtl/>
        </w:rPr>
        <w:t>ات</w:t>
      </w:r>
      <w:r w:rsidRPr="00FD6FE4">
        <w:rPr>
          <w:rStyle w:val="Chara"/>
          <w:rtl/>
        </w:rPr>
        <w:t xml:space="preserve"> سابق الذکر فهم م</w:t>
      </w:r>
      <w:r w:rsidRPr="00FD6FE4">
        <w:rPr>
          <w:rStyle w:val="Chara"/>
          <w:rFonts w:hint="cs"/>
          <w:rtl/>
        </w:rPr>
        <w:t>ی‌</w:t>
      </w:r>
      <w:r w:rsidRPr="00FD6FE4">
        <w:rPr>
          <w:rStyle w:val="Chara"/>
          <w:rFonts w:hint="eastAsia"/>
          <w:rtl/>
        </w:rPr>
        <w:t>شود</w:t>
      </w:r>
      <w:r w:rsidRPr="00FD6FE4">
        <w:rPr>
          <w:rStyle w:val="Chara"/>
          <w:rtl/>
        </w:rPr>
        <w:t xml:space="preserve"> ا</w:t>
      </w:r>
      <w:r w:rsidRPr="00FD6FE4">
        <w:rPr>
          <w:rStyle w:val="Chara"/>
          <w:rFonts w:hint="cs"/>
          <w:rtl/>
        </w:rPr>
        <w:t>ی</w:t>
      </w:r>
      <w:r w:rsidRPr="00FD6FE4">
        <w:rPr>
          <w:rStyle w:val="Chara"/>
          <w:rFonts w:hint="eastAsia"/>
          <w:rtl/>
        </w:rPr>
        <w:t>نست</w:t>
      </w:r>
      <w:r w:rsidRPr="00FD6FE4">
        <w:rPr>
          <w:rStyle w:val="Chara"/>
          <w:rtl/>
        </w:rPr>
        <w:t xml:space="preserve"> که اقتدا به اهل سنت در نماز جا</w:t>
      </w:r>
      <w:r w:rsidRPr="00FD6FE4">
        <w:rPr>
          <w:rStyle w:val="Chara"/>
          <w:rFonts w:hint="cs"/>
          <w:rtl/>
        </w:rPr>
        <w:t>ی</w:t>
      </w:r>
      <w:r w:rsidRPr="00FD6FE4">
        <w:rPr>
          <w:rStyle w:val="Chara"/>
          <w:rFonts w:hint="eastAsia"/>
          <w:rtl/>
        </w:rPr>
        <w:t>ز</w:t>
      </w:r>
      <w:r w:rsidRPr="00FD6FE4">
        <w:rPr>
          <w:rStyle w:val="Chara"/>
          <w:rtl/>
        </w:rPr>
        <w:t xml:space="preserve"> ن</w:t>
      </w:r>
      <w:r w:rsidRPr="00FD6FE4">
        <w:rPr>
          <w:rStyle w:val="Chara"/>
          <w:rFonts w:hint="cs"/>
          <w:rtl/>
        </w:rPr>
        <w:t>ی</w:t>
      </w:r>
      <w:r w:rsidRPr="00FD6FE4">
        <w:rPr>
          <w:rStyle w:val="Chara"/>
          <w:rFonts w:hint="eastAsia"/>
          <w:rtl/>
        </w:rPr>
        <w:t>ست</w:t>
      </w:r>
      <w:r w:rsidRPr="00FD6FE4">
        <w:rPr>
          <w:rStyle w:val="Chara"/>
          <w:rtl/>
        </w:rPr>
        <w:t xml:space="preserve"> و کفا</w:t>
      </w:r>
      <w:r w:rsidRPr="00FD6FE4">
        <w:rPr>
          <w:rStyle w:val="Chara"/>
          <w:rFonts w:hint="cs"/>
          <w:rtl/>
        </w:rPr>
        <w:t>ی</w:t>
      </w:r>
      <w:r w:rsidRPr="00FD6FE4">
        <w:rPr>
          <w:rStyle w:val="Chara"/>
          <w:rFonts w:hint="eastAsia"/>
          <w:rtl/>
        </w:rPr>
        <w:t>ت</w:t>
      </w:r>
      <w:r w:rsidRPr="00FD6FE4">
        <w:rPr>
          <w:rStyle w:val="Chara"/>
          <w:rtl/>
        </w:rPr>
        <w:t xml:space="preserve"> نم</w:t>
      </w:r>
      <w:r w:rsidRPr="00FD6FE4">
        <w:rPr>
          <w:rStyle w:val="Chara"/>
          <w:rFonts w:hint="cs"/>
          <w:rtl/>
        </w:rPr>
        <w:t>ی‌</w:t>
      </w:r>
      <w:r w:rsidRPr="00FD6FE4">
        <w:rPr>
          <w:rStyle w:val="Chara"/>
          <w:rFonts w:hint="eastAsia"/>
          <w:rtl/>
        </w:rPr>
        <w:t>کند،</w:t>
      </w:r>
      <w:r w:rsidRPr="00FD6FE4">
        <w:rPr>
          <w:rStyle w:val="Chara"/>
          <w:rtl/>
        </w:rPr>
        <w:t xml:space="preserve"> و رفتن به مساجد ا</w:t>
      </w:r>
      <w:r w:rsidRPr="00FD6FE4">
        <w:rPr>
          <w:rStyle w:val="Chara"/>
          <w:rFonts w:hint="cs"/>
          <w:rtl/>
        </w:rPr>
        <w:t>ی</w:t>
      </w:r>
      <w:r w:rsidRPr="00FD6FE4">
        <w:rPr>
          <w:rStyle w:val="Chara"/>
          <w:rFonts w:hint="eastAsia"/>
          <w:rtl/>
        </w:rPr>
        <w:t>شان</w:t>
      </w:r>
      <w:r w:rsidRPr="00FD6FE4">
        <w:rPr>
          <w:rStyle w:val="Chara"/>
          <w:rtl/>
        </w:rPr>
        <w:t xml:space="preserve"> پس از ادا</w:t>
      </w:r>
      <w:r w:rsidRPr="00FD6FE4">
        <w:rPr>
          <w:rStyle w:val="Chara"/>
          <w:rFonts w:hint="cs"/>
          <w:rtl/>
        </w:rPr>
        <w:t>ی</w:t>
      </w:r>
      <w:r w:rsidRPr="00FD6FE4">
        <w:rPr>
          <w:rStyle w:val="Chara"/>
          <w:rtl/>
        </w:rPr>
        <w:t xml:space="preserve"> فر</w:t>
      </w:r>
      <w:r w:rsidRPr="00FD6FE4">
        <w:rPr>
          <w:rStyle w:val="Chara"/>
          <w:rFonts w:hint="cs"/>
          <w:rtl/>
        </w:rPr>
        <w:t>ی</w:t>
      </w:r>
      <w:r w:rsidRPr="00FD6FE4">
        <w:rPr>
          <w:rStyle w:val="Chara"/>
          <w:rFonts w:hint="eastAsia"/>
          <w:rtl/>
        </w:rPr>
        <w:t>ضه</w:t>
      </w:r>
      <w:r w:rsidRPr="00FD6FE4">
        <w:rPr>
          <w:rStyle w:val="Chara"/>
          <w:rtl/>
        </w:rPr>
        <w:t xml:space="preserve"> در منزل به خاطر تق</w:t>
      </w:r>
      <w:r w:rsidRPr="00FD6FE4">
        <w:rPr>
          <w:rStyle w:val="Chara"/>
          <w:rFonts w:hint="cs"/>
          <w:rtl/>
        </w:rPr>
        <w:t>ی</w:t>
      </w:r>
      <w:r w:rsidRPr="00FD6FE4">
        <w:rPr>
          <w:rStyle w:val="Chara"/>
          <w:rFonts w:hint="eastAsia"/>
          <w:rtl/>
        </w:rPr>
        <w:t>ه،</w:t>
      </w:r>
      <w:r w:rsidRPr="00FD6FE4">
        <w:rPr>
          <w:rStyle w:val="Chara"/>
          <w:rtl/>
        </w:rPr>
        <w:t xml:space="preserve"> ثواب و پاداش ز</w:t>
      </w:r>
      <w:r w:rsidRPr="00FD6FE4">
        <w:rPr>
          <w:rStyle w:val="Chara"/>
          <w:rFonts w:hint="cs"/>
          <w:rtl/>
        </w:rPr>
        <w:t>ی</w:t>
      </w:r>
      <w:r w:rsidRPr="00FD6FE4">
        <w:rPr>
          <w:rStyle w:val="Chara"/>
          <w:rFonts w:hint="eastAsia"/>
          <w:rtl/>
        </w:rPr>
        <w:t>اد</w:t>
      </w:r>
      <w:r w:rsidRPr="00FD6FE4">
        <w:rPr>
          <w:rStyle w:val="Chara"/>
          <w:rFonts w:hint="cs"/>
          <w:rtl/>
        </w:rPr>
        <w:t>ی</w:t>
      </w:r>
      <w:r w:rsidRPr="00FD6FE4">
        <w:rPr>
          <w:rStyle w:val="Chara"/>
          <w:rtl/>
        </w:rPr>
        <w:t xml:space="preserve"> دارد. و خم</w:t>
      </w:r>
      <w:r w:rsidRPr="00FD6FE4">
        <w:rPr>
          <w:rStyle w:val="Chara"/>
          <w:rFonts w:hint="cs"/>
          <w:rtl/>
        </w:rPr>
        <w:t>ی</w:t>
      </w:r>
      <w:r w:rsidRPr="00FD6FE4">
        <w:rPr>
          <w:rStyle w:val="Chara"/>
          <w:rFonts w:hint="eastAsia"/>
          <w:rtl/>
        </w:rPr>
        <w:t>ن</w:t>
      </w:r>
      <w:r w:rsidRPr="00FD6FE4">
        <w:rPr>
          <w:rStyle w:val="Chara"/>
          <w:rFonts w:hint="cs"/>
          <w:rtl/>
        </w:rPr>
        <w:t>ی</w:t>
      </w:r>
      <w:r w:rsidRPr="00FD6FE4">
        <w:rPr>
          <w:rStyle w:val="Chara"/>
          <w:rtl/>
        </w:rPr>
        <w:t xml:space="preserve"> ا</w:t>
      </w:r>
      <w:r w:rsidRPr="00FD6FE4">
        <w:rPr>
          <w:rStyle w:val="Chara"/>
          <w:rFonts w:hint="cs"/>
          <w:rtl/>
        </w:rPr>
        <w:t>ی</w:t>
      </w:r>
      <w:r w:rsidRPr="00FD6FE4">
        <w:rPr>
          <w:rStyle w:val="Chara"/>
          <w:rFonts w:hint="eastAsia"/>
          <w:rtl/>
        </w:rPr>
        <w:t>ن</w:t>
      </w:r>
      <w:r w:rsidRPr="00FD6FE4">
        <w:rPr>
          <w:rStyle w:val="Chara"/>
          <w:rtl/>
        </w:rPr>
        <w:t xml:space="preserve"> مطلب را در رساله‌اش (التق</w:t>
      </w:r>
      <w:r w:rsidRPr="00FD6FE4">
        <w:rPr>
          <w:rStyle w:val="Chara"/>
          <w:rFonts w:hint="cs"/>
          <w:rtl/>
        </w:rPr>
        <w:t>ی</w:t>
      </w:r>
      <w:r w:rsidRPr="00FD6FE4">
        <w:rPr>
          <w:rStyle w:val="Chara"/>
          <w:rFonts w:hint="eastAsia"/>
          <w:rtl/>
        </w:rPr>
        <w:t>ه</w:t>
      </w:r>
      <w:r w:rsidRPr="00FD6FE4">
        <w:rPr>
          <w:rStyle w:val="Chara"/>
          <w:rtl/>
        </w:rPr>
        <w:t>) ص 198 ب</w:t>
      </w:r>
      <w:r w:rsidRPr="00FD6FE4">
        <w:rPr>
          <w:rStyle w:val="Chara"/>
          <w:rFonts w:hint="cs"/>
          <w:rtl/>
        </w:rPr>
        <w:t>ی</w:t>
      </w:r>
      <w:r w:rsidRPr="00FD6FE4">
        <w:rPr>
          <w:rStyle w:val="Chara"/>
          <w:rFonts w:hint="eastAsia"/>
          <w:rtl/>
        </w:rPr>
        <w:t>ان</w:t>
      </w:r>
      <w:r w:rsidRPr="00FD6FE4">
        <w:rPr>
          <w:rStyle w:val="Chara"/>
          <w:rtl/>
        </w:rPr>
        <w:t xml:space="preserve"> داشته است و م</w:t>
      </w:r>
      <w:r w:rsidRPr="00FD6FE4">
        <w:rPr>
          <w:rStyle w:val="Chara"/>
          <w:rFonts w:hint="cs"/>
          <w:rtl/>
        </w:rPr>
        <w:t>ی‌</w:t>
      </w:r>
      <w:r w:rsidRPr="00FD6FE4">
        <w:rPr>
          <w:rStyle w:val="Chara"/>
          <w:rFonts w:hint="eastAsia"/>
          <w:rtl/>
        </w:rPr>
        <w:t>گو</w:t>
      </w:r>
      <w:r w:rsidRPr="00FD6FE4">
        <w:rPr>
          <w:rStyle w:val="Chara"/>
          <w:rFonts w:hint="cs"/>
          <w:rtl/>
        </w:rPr>
        <w:t>ی</w:t>
      </w:r>
      <w:r w:rsidRPr="00FD6FE4">
        <w:rPr>
          <w:rStyle w:val="Chara"/>
          <w:rFonts w:hint="eastAsia"/>
          <w:rtl/>
        </w:rPr>
        <w:t>د</w:t>
      </w:r>
      <w:r w:rsidRPr="00FD6FE4">
        <w:rPr>
          <w:rStyle w:val="Chara"/>
          <w:rtl/>
        </w:rPr>
        <w:t>: روا</w:t>
      </w:r>
      <w:r w:rsidRPr="00FD6FE4">
        <w:rPr>
          <w:rStyle w:val="Chara"/>
          <w:rFonts w:hint="cs"/>
          <w:rtl/>
        </w:rPr>
        <w:t>ی</w:t>
      </w:r>
      <w:r w:rsidRPr="00FD6FE4">
        <w:rPr>
          <w:rStyle w:val="Chara"/>
          <w:rFonts w:hint="eastAsia"/>
          <w:rtl/>
        </w:rPr>
        <w:t>ات</w:t>
      </w:r>
      <w:r w:rsidRPr="00FD6FE4">
        <w:rPr>
          <w:rStyle w:val="Chara"/>
          <w:rtl/>
        </w:rPr>
        <w:t xml:space="preserve"> و</w:t>
      </w:r>
      <w:r w:rsidRPr="00FD6FE4">
        <w:rPr>
          <w:rStyle w:val="Chara"/>
          <w:rFonts w:hint="cs"/>
          <w:rtl/>
        </w:rPr>
        <w:t>ی</w:t>
      </w:r>
      <w:r w:rsidRPr="00FD6FE4">
        <w:rPr>
          <w:rStyle w:val="Chara"/>
          <w:rFonts w:hint="eastAsia"/>
          <w:rtl/>
        </w:rPr>
        <w:t>ژه‌ا</w:t>
      </w:r>
      <w:r w:rsidRPr="00FD6FE4">
        <w:rPr>
          <w:rStyle w:val="Chara"/>
          <w:rFonts w:hint="cs"/>
          <w:rtl/>
        </w:rPr>
        <w:t>ی</w:t>
      </w:r>
      <w:r w:rsidRPr="00FD6FE4">
        <w:rPr>
          <w:rStyle w:val="Chara"/>
          <w:rtl/>
        </w:rPr>
        <w:t xml:space="preserve"> راجع به نماز خواندن با مردم و تشو</w:t>
      </w:r>
      <w:r w:rsidRPr="00FD6FE4">
        <w:rPr>
          <w:rStyle w:val="Chara"/>
          <w:rFonts w:hint="cs"/>
          <w:rtl/>
        </w:rPr>
        <w:t>ی</w:t>
      </w:r>
      <w:r w:rsidRPr="00FD6FE4">
        <w:rPr>
          <w:rStyle w:val="Chara"/>
          <w:rFonts w:hint="eastAsia"/>
          <w:rtl/>
        </w:rPr>
        <w:t>ق</w:t>
      </w:r>
      <w:r w:rsidRPr="00FD6FE4">
        <w:rPr>
          <w:rStyle w:val="Chara"/>
          <w:rtl/>
        </w:rPr>
        <w:t xml:space="preserve"> به حضور </w:t>
      </w:r>
      <w:r w:rsidRPr="00FD6FE4">
        <w:rPr>
          <w:rStyle w:val="Chara"/>
          <w:rFonts w:hint="cs"/>
          <w:rtl/>
        </w:rPr>
        <w:t>ی</w:t>
      </w:r>
      <w:r w:rsidRPr="00FD6FE4">
        <w:rPr>
          <w:rStyle w:val="Chara"/>
          <w:rFonts w:hint="eastAsia"/>
          <w:rtl/>
        </w:rPr>
        <w:t>افتن</w:t>
      </w:r>
      <w:r w:rsidRPr="00FD6FE4">
        <w:rPr>
          <w:rStyle w:val="Chara"/>
          <w:rtl/>
        </w:rPr>
        <w:t xml:space="preserve"> در مساجد ا</w:t>
      </w:r>
      <w:r w:rsidRPr="00FD6FE4">
        <w:rPr>
          <w:rStyle w:val="Chara"/>
          <w:rFonts w:hint="cs"/>
          <w:rtl/>
        </w:rPr>
        <w:t>ی</w:t>
      </w:r>
      <w:r w:rsidRPr="00FD6FE4">
        <w:rPr>
          <w:rStyle w:val="Chara"/>
          <w:rFonts w:hint="eastAsia"/>
          <w:rtl/>
        </w:rPr>
        <w:t>شان</w:t>
      </w:r>
      <w:r w:rsidRPr="00FD6FE4">
        <w:rPr>
          <w:rStyle w:val="Chara"/>
          <w:rtl/>
        </w:rPr>
        <w:t xml:space="preserve"> و اقتدا کردن به آنان و اهتمام بدان آمده است ... تا ا</w:t>
      </w:r>
      <w:r w:rsidRPr="00FD6FE4">
        <w:rPr>
          <w:rStyle w:val="Chara"/>
          <w:rFonts w:hint="cs"/>
          <w:rtl/>
        </w:rPr>
        <w:t>ی</w:t>
      </w:r>
      <w:r w:rsidRPr="00FD6FE4">
        <w:rPr>
          <w:rStyle w:val="Chara"/>
          <w:rFonts w:hint="eastAsia"/>
          <w:rtl/>
        </w:rPr>
        <w:t>نکه</w:t>
      </w:r>
      <w:r w:rsidRPr="00FD6FE4">
        <w:rPr>
          <w:rStyle w:val="Chara"/>
          <w:rtl/>
        </w:rPr>
        <w:t xml:space="preserve"> گفته است: و شک</w:t>
      </w:r>
      <w:r w:rsidRPr="00FD6FE4">
        <w:rPr>
          <w:rStyle w:val="Chara"/>
          <w:rFonts w:hint="cs"/>
          <w:rtl/>
        </w:rPr>
        <w:t>ی</w:t>
      </w:r>
      <w:r w:rsidRPr="00FD6FE4">
        <w:rPr>
          <w:rStyle w:val="Chara"/>
          <w:rtl/>
        </w:rPr>
        <w:t xml:space="preserve"> ن</w:t>
      </w:r>
      <w:r w:rsidRPr="00FD6FE4">
        <w:rPr>
          <w:rStyle w:val="Chara"/>
          <w:rFonts w:hint="cs"/>
          <w:rtl/>
        </w:rPr>
        <w:t>ی</w:t>
      </w:r>
      <w:r w:rsidRPr="00FD6FE4">
        <w:rPr>
          <w:rStyle w:val="Chara"/>
          <w:rFonts w:hint="eastAsia"/>
          <w:rtl/>
        </w:rPr>
        <w:t>ست</w:t>
      </w:r>
      <w:r w:rsidRPr="00FD6FE4">
        <w:rPr>
          <w:rStyle w:val="Chara"/>
          <w:rtl/>
        </w:rPr>
        <w:t xml:space="preserve"> که ادا</w:t>
      </w:r>
      <w:r w:rsidRPr="00FD6FE4">
        <w:rPr>
          <w:rStyle w:val="Chara"/>
          <w:rFonts w:hint="cs"/>
          <w:rtl/>
        </w:rPr>
        <w:t>ی</w:t>
      </w:r>
      <w:r w:rsidRPr="00FD6FE4">
        <w:rPr>
          <w:rStyle w:val="Chara"/>
          <w:rtl/>
        </w:rPr>
        <w:t xml:space="preserve"> نماز با آن‌ها درست و حاو</w:t>
      </w:r>
      <w:r w:rsidRPr="00FD6FE4">
        <w:rPr>
          <w:rStyle w:val="Chara"/>
          <w:rFonts w:hint="cs"/>
          <w:rtl/>
        </w:rPr>
        <w:t>ی</w:t>
      </w:r>
      <w:r w:rsidRPr="00FD6FE4">
        <w:rPr>
          <w:rStyle w:val="Chara"/>
          <w:rtl/>
        </w:rPr>
        <w:t xml:space="preserve"> فض</w:t>
      </w:r>
      <w:r w:rsidRPr="00FD6FE4">
        <w:rPr>
          <w:rStyle w:val="Chara"/>
          <w:rFonts w:hint="cs"/>
          <w:rtl/>
        </w:rPr>
        <w:t>ی</w:t>
      </w:r>
      <w:r w:rsidRPr="00FD6FE4">
        <w:rPr>
          <w:rStyle w:val="Chara"/>
          <w:rFonts w:hint="eastAsia"/>
          <w:rtl/>
        </w:rPr>
        <w:t>لت</w:t>
      </w:r>
      <w:r w:rsidRPr="00FD6FE4">
        <w:rPr>
          <w:rStyle w:val="Chara"/>
          <w:rtl/>
        </w:rPr>
        <w:t xml:space="preserve"> و ثواب بس</w:t>
      </w:r>
      <w:r w:rsidRPr="00FD6FE4">
        <w:rPr>
          <w:rStyle w:val="Chara"/>
          <w:rFonts w:hint="cs"/>
          <w:rtl/>
        </w:rPr>
        <w:t>ی</w:t>
      </w:r>
      <w:r w:rsidRPr="00FD6FE4">
        <w:rPr>
          <w:rStyle w:val="Chara"/>
          <w:rFonts w:hint="eastAsia"/>
          <w:rtl/>
        </w:rPr>
        <w:t>ار</w:t>
      </w:r>
      <w:r w:rsidRPr="00FD6FE4">
        <w:rPr>
          <w:rStyle w:val="Chara"/>
          <w:rFonts w:hint="cs"/>
          <w:rtl/>
        </w:rPr>
        <w:t>ی</w:t>
      </w:r>
      <w:r w:rsidRPr="00FD6FE4">
        <w:rPr>
          <w:rStyle w:val="Chara"/>
          <w:rtl/>
        </w:rPr>
        <w:t xml:space="preserve"> است، و هم</w:t>
      </w:r>
      <w:r w:rsidRPr="00FD6FE4">
        <w:rPr>
          <w:rStyle w:val="Chara"/>
          <w:rFonts w:hint="cs"/>
          <w:rtl/>
        </w:rPr>
        <w:t>ی</w:t>
      </w:r>
      <w:r w:rsidRPr="00FD6FE4">
        <w:rPr>
          <w:rStyle w:val="Chara"/>
          <w:rFonts w:hint="eastAsia"/>
          <w:rtl/>
        </w:rPr>
        <w:t>نطور</w:t>
      </w:r>
      <w:r w:rsidRPr="00FD6FE4">
        <w:rPr>
          <w:rStyle w:val="Chara"/>
          <w:rtl/>
        </w:rPr>
        <w:t xml:space="preserve"> ادا</w:t>
      </w:r>
      <w:r w:rsidRPr="00FD6FE4">
        <w:rPr>
          <w:rStyle w:val="Chara"/>
          <w:rFonts w:hint="cs"/>
          <w:rtl/>
        </w:rPr>
        <w:t>ی</w:t>
      </w:r>
      <w:r w:rsidRPr="00FD6FE4">
        <w:rPr>
          <w:rStyle w:val="Chara"/>
          <w:rtl/>
        </w:rPr>
        <w:t xml:space="preserve"> نماز با ا</w:t>
      </w:r>
      <w:r w:rsidRPr="00FD6FE4">
        <w:rPr>
          <w:rStyle w:val="Chara"/>
          <w:rFonts w:hint="cs"/>
          <w:rtl/>
        </w:rPr>
        <w:t>ی</w:t>
      </w:r>
      <w:r w:rsidRPr="00FD6FE4">
        <w:rPr>
          <w:rStyle w:val="Chara"/>
          <w:rFonts w:hint="eastAsia"/>
          <w:rtl/>
        </w:rPr>
        <w:t>شان</w:t>
      </w:r>
      <w:r w:rsidRPr="00FD6FE4">
        <w:rPr>
          <w:rStyle w:val="Chara"/>
          <w:rtl/>
        </w:rPr>
        <w:t xml:space="preserve"> در حال تق</w:t>
      </w:r>
      <w:r w:rsidRPr="00FD6FE4">
        <w:rPr>
          <w:rStyle w:val="Chara"/>
          <w:rFonts w:hint="cs"/>
          <w:rtl/>
        </w:rPr>
        <w:t>ی</w:t>
      </w:r>
      <w:r w:rsidRPr="00FD6FE4">
        <w:rPr>
          <w:rStyle w:val="Chara"/>
          <w:rtl/>
        </w:rPr>
        <w:t xml:space="preserve">ه. </w:t>
      </w:r>
    </w:p>
  </w:footnote>
  <w:footnote w:id="103">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w:t>
      </w:r>
      <w:r w:rsidRPr="00FD6FE4">
        <w:rPr>
          <w:rStyle w:val="Chara"/>
          <w:rFonts w:hint="cs"/>
          <w:rtl/>
        </w:rPr>
        <w:t xml:space="preserve"> المحاسن النفسانیة ص۱۵۴ </w:t>
      </w:r>
      <w:r w:rsidRPr="00FD6FE4">
        <w:rPr>
          <w:rStyle w:val="Chara"/>
          <w:rtl/>
        </w:rPr>
        <w:t>–</w:t>
      </w:r>
      <w:r w:rsidRPr="00FD6FE4">
        <w:rPr>
          <w:rStyle w:val="Chara"/>
          <w:rFonts w:hint="cs"/>
          <w:rtl/>
        </w:rPr>
        <w:t xml:space="preserve"> ۱۵۷- ۱۶۱.</w:t>
      </w:r>
    </w:p>
  </w:footnote>
  <w:footnote w:id="104">
    <w:p w:rsidR="00E17E8F" w:rsidRPr="00FD6FE4" w:rsidRDefault="00E17E8F" w:rsidP="00C10736">
      <w:pPr>
        <w:pStyle w:val="aa"/>
        <w:rPr>
          <w:rtl/>
        </w:rPr>
      </w:pPr>
      <w:r w:rsidRPr="00FD6FE4">
        <w:rPr>
          <w:rStyle w:val="FootnoteReference"/>
          <w:szCs w:val="28"/>
          <w:vertAlign w:val="baseline"/>
        </w:rPr>
        <w:footnoteRef/>
      </w:r>
      <w:r w:rsidRPr="00FD6FE4">
        <w:rPr>
          <w:rFonts w:hint="cs"/>
          <w:rtl/>
        </w:rPr>
        <w:t>- یعنی اهل سنت.</w:t>
      </w:r>
    </w:p>
  </w:footnote>
  <w:footnote w:id="105">
    <w:p w:rsidR="00E17E8F" w:rsidRPr="00FD6FE4" w:rsidRDefault="00E17E8F" w:rsidP="00C10736">
      <w:pPr>
        <w:pStyle w:val="aa"/>
        <w:rPr>
          <w:rtl/>
        </w:rPr>
      </w:pPr>
      <w:r w:rsidRPr="00FD6FE4">
        <w:rPr>
          <w:rStyle w:val="FootnoteReference"/>
          <w:szCs w:val="28"/>
          <w:vertAlign w:val="baseline"/>
        </w:rPr>
        <w:footnoteRef/>
      </w:r>
      <w:r w:rsidRPr="00FD6FE4">
        <w:rPr>
          <w:rFonts w:hint="cs"/>
          <w:rtl/>
        </w:rPr>
        <w:t>- منظور اهل سنت و جماعت است زیرا اصطلاح عوام یا عامه که در کتاب‌های رافضه بسیار به‌کار می‌رود منظور از آن اهل سنت می‌باشد.</w:t>
      </w:r>
    </w:p>
  </w:footnote>
  <w:footnote w:id="10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w:t>
      </w:r>
      <w:r w:rsidRPr="00FD6FE4">
        <w:rPr>
          <w:rStyle w:val="Chara"/>
          <w:rtl/>
        </w:rPr>
        <w:t>وصل کردن روزه‌</w:t>
      </w:r>
      <w:r w:rsidRPr="00FD6FE4">
        <w:rPr>
          <w:rStyle w:val="Chara"/>
          <w:rFonts w:hint="cs"/>
          <w:rtl/>
        </w:rPr>
        <w:t>ی</w:t>
      </w:r>
      <w:r w:rsidRPr="00FD6FE4">
        <w:rPr>
          <w:rStyle w:val="Chara"/>
          <w:rtl/>
        </w:rPr>
        <w:t xml:space="preserve"> </w:t>
      </w:r>
      <w:r w:rsidRPr="00FD6FE4">
        <w:rPr>
          <w:rStyle w:val="Chara"/>
          <w:rFonts w:hint="cs"/>
          <w:rtl/>
        </w:rPr>
        <w:t>ی</w:t>
      </w:r>
      <w:r w:rsidRPr="00FD6FE4">
        <w:rPr>
          <w:rStyle w:val="Chara"/>
          <w:rFonts w:hint="eastAsia"/>
          <w:rtl/>
        </w:rPr>
        <w:t>ک</w:t>
      </w:r>
      <w:r w:rsidRPr="00FD6FE4">
        <w:rPr>
          <w:rStyle w:val="Chara"/>
          <w:rtl/>
        </w:rPr>
        <w:t xml:space="preserve"> روز به روز د</w:t>
      </w:r>
      <w:r w:rsidRPr="00FD6FE4">
        <w:rPr>
          <w:rStyle w:val="Chara"/>
          <w:rFonts w:hint="cs"/>
          <w:rtl/>
        </w:rPr>
        <w:t>ی</w:t>
      </w:r>
      <w:r w:rsidRPr="00FD6FE4">
        <w:rPr>
          <w:rStyle w:val="Chara"/>
          <w:rFonts w:hint="eastAsia"/>
          <w:rtl/>
        </w:rPr>
        <w:t>گر</w:t>
      </w:r>
      <w:r w:rsidRPr="00FD6FE4">
        <w:rPr>
          <w:rStyle w:val="Chara"/>
          <w:rtl/>
        </w:rPr>
        <w:t xml:space="preserve"> بدون افطار کرد</w:t>
      </w:r>
      <w:r w:rsidRPr="00FD6FE4">
        <w:rPr>
          <w:rStyle w:val="Chara"/>
          <w:rFonts w:hint="cs"/>
          <w:rtl/>
        </w:rPr>
        <w:t>ن.</w:t>
      </w:r>
    </w:p>
  </w:footnote>
  <w:footnote w:id="10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عمر بن خطاب</w:t>
      </w:r>
      <w:r w:rsidRPr="00FD6FE4">
        <w:rPr>
          <w:rStyle w:val="Chara"/>
          <w:rFonts w:cs="CTraditional Arabic" w:hint="cs"/>
          <w:rtl/>
        </w:rPr>
        <w:t>س</w:t>
      </w:r>
      <w:r w:rsidRPr="00FD6FE4">
        <w:rPr>
          <w:rStyle w:val="Chara"/>
          <w:rFonts w:hint="cs"/>
          <w:rtl/>
        </w:rPr>
        <w:t xml:space="preserve"> </w:t>
      </w:r>
    </w:p>
  </w:footnote>
  <w:footnote w:id="10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بحار الأنوار ج42 ص88 .</w:t>
      </w:r>
    </w:p>
  </w:footnote>
  <w:footnote w:id="10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بحار الأنوار ج42 ص106، الفروع من الكافی للكلينی.</w:t>
      </w:r>
    </w:p>
  </w:footnote>
  <w:footnote w:id="11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اگر شیعیان از عقل خود استفاده می‌کردند که این خرافات و اوهام را در آغوش نکشیده و دین خود قرار نمی‌داند. </w:t>
      </w:r>
    </w:p>
  </w:footnote>
  <w:footnote w:id="11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نقل از بحار الأنوار ج42 ص107-108، الاستغاثة فی بدع الثلاثة ج1 ص92-94 .</w:t>
      </w:r>
    </w:p>
  </w:footnote>
  <w:footnote w:id="11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w:t>
      </w:r>
      <w:r w:rsidRPr="00FD6FE4">
        <w:rPr>
          <w:rStyle w:val="Chara"/>
          <w:rtl/>
        </w:rPr>
        <w:t>بحار الأنوار ج42 ص</w:t>
      </w:r>
      <w:r w:rsidRPr="00FD6FE4">
        <w:rPr>
          <w:rStyle w:val="Chara"/>
          <w:rFonts w:hint="cs"/>
          <w:rtl/>
        </w:rPr>
        <w:t>۱۰۸و</w:t>
      </w:r>
      <w:r w:rsidRPr="00FD6FE4">
        <w:rPr>
          <w:rStyle w:val="Chara"/>
          <w:rtl/>
        </w:rPr>
        <w:t>109.</w:t>
      </w:r>
    </w:p>
  </w:footnote>
  <w:footnote w:id="11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الأنوار النعمانية، ج۱ ص۸۱-۸۴.</w:t>
      </w:r>
    </w:p>
  </w:footnote>
  <w:footnote w:id="11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منظور رافضه است.</w:t>
      </w:r>
    </w:p>
  </w:footnote>
  <w:footnote w:id="11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اگر بنا بر ادعای رافضه خداوند متعال بر خلافت و ولایت علی</w:t>
      </w:r>
      <w:r w:rsidRPr="00FD6FE4">
        <w:rPr>
          <w:rStyle w:val="Chara"/>
          <w:rFonts w:cs="CTraditional Arabic" w:hint="cs"/>
          <w:rtl/>
        </w:rPr>
        <w:t>س</w:t>
      </w:r>
      <w:r w:rsidRPr="00FD6FE4">
        <w:rPr>
          <w:rStyle w:val="Chara"/>
          <w:rFonts w:hint="cs"/>
          <w:rtl/>
        </w:rPr>
        <w:t xml:space="preserve"> نص صریحی بیان نموده و از پیامبران عهد و پیمان ولایت او را گرفته است آیا عمر بن خطاب</w:t>
      </w:r>
      <w:r w:rsidRPr="00FD6FE4">
        <w:rPr>
          <w:rStyle w:val="Chara"/>
          <w:rFonts w:cs="CTraditional Arabic" w:hint="cs"/>
          <w:rtl/>
        </w:rPr>
        <w:t>س</w:t>
      </w:r>
      <w:r w:rsidRPr="00FD6FE4">
        <w:rPr>
          <w:rStyle w:val="Chara"/>
          <w:rFonts w:hint="cs"/>
          <w:rtl/>
        </w:rPr>
        <w:t xml:space="preserve"> که مخلوقی از مخلوقات الله متعال است می‌توانسته از این امر جلوگیری کرده و سدی محکم در برابر اجرای این فرمان باشد. پس خدای شیعه چقدر عاجز و ناتوان است که نمی‌تواند آنچه اراده کرده را اجرا کند یا شاید برایش بدا پیش آمده و به این نتیجه رسیده که باید با عمر</w:t>
      </w:r>
      <w:r w:rsidRPr="00FD6FE4">
        <w:rPr>
          <w:rStyle w:val="Chara"/>
          <w:rFonts w:cs="CTraditional Arabic" w:hint="cs"/>
          <w:rtl/>
        </w:rPr>
        <w:t>س</w:t>
      </w:r>
      <w:r w:rsidRPr="00FD6FE4">
        <w:rPr>
          <w:rStyle w:val="Chara"/>
          <w:rFonts w:hint="cs"/>
          <w:rtl/>
        </w:rPr>
        <w:t xml:space="preserve"> آتش‌بس اعلام کرده و در آخرت او را عذاب کند. ای قوم شما چقدر کم ‌حیا و کم عقل هستید اگر واقعا ذره‌ای عقل برای شما مانده باشد. برای توضیحات بیشتر به فصل «خدای اهل سنت غیر از خدای شیعه است» از همین کتاب مراجعه بفرمایید که در آنجا حقیقت خدایی که رافضه به آن ایمان دارد بیان شده است.</w:t>
      </w:r>
    </w:p>
  </w:footnote>
  <w:footnote w:id="11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همین گفته برای توهین به علی</w:t>
      </w:r>
      <w:r w:rsidRPr="00FD6FE4">
        <w:rPr>
          <w:rStyle w:val="Chara"/>
          <w:rFonts w:cs="CTraditional Arabic" w:hint="cs"/>
          <w:rtl/>
        </w:rPr>
        <w:t>س</w:t>
      </w:r>
      <w:r w:rsidRPr="00FD6FE4">
        <w:rPr>
          <w:rStyle w:val="Chara"/>
          <w:rFonts w:hint="cs"/>
          <w:rtl/>
        </w:rPr>
        <w:t xml:space="preserve"> کافی است چرا که حتی یک شخص عادی حاضر به خواری در مورد ناموسش نمی‌شود.</w:t>
      </w:r>
    </w:p>
  </w:footnote>
  <w:footnote w:id="117">
    <w:p w:rsidR="00E17E8F" w:rsidRPr="00FD6FE4" w:rsidRDefault="00E17E8F" w:rsidP="004A1D72">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w:t>
      </w:r>
      <w:r w:rsidRPr="00FD6FE4">
        <w:rPr>
          <w:rFonts w:cs="Traditional Arabic"/>
          <w:color w:val="000000"/>
          <w:sz w:val="24"/>
          <w:szCs w:val="24"/>
          <w:shd w:val="clear" w:color="auto" w:fill="FFFFFF"/>
          <w:rtl/>
          <w:lang w:bidi="fa-IR"/>
        </w:rPr>
        <w:t>﴿</w:t>
      </w:r>
      <w:r w:rsidRPr="00FD6FE4">
        <w:rPr>
          <w:rStyle w:val="Char9"/>
          <w:rtl/>
        </w:rPr>
        <w:t>كَبُرَتۡ كَلِمَةٗ تَخۡرُجُ مِنۡ أَفۡوَٰهِهِمۡۚ إِن يَقُولُونَ إِلَّا كَذِبٗا٥</w:t>
      </w:r>
      <w:r w:rsidRPr="00FD6FE4">
        <w:rPr>
          <w:rFonts w:cs="Traditional Arabic"/>
          <w:color w:val="000000"/>
          <w:sz w:val="24"/>
          <w:szCs w:val="24"/>
          <w:shd w:val="clear" w:color="auto" w:fill="FFFFFF"/>
          <w:rtl/>
          <w:lang w:bidi="fa-IR"/>
        </w:rPr>
        <w:t>﴾</w:t>
      </w:r>
      <w:r w:rsidRPr="00FD6FE4">
        <w:rPr>
          <w:rStyle w:val="Char"/>
          <w:rtl/>
        </w:rPr>
        <w:t xml:space="preserve"> [الكهف: 5]</w:t>
      </w:r>
      <w:r w:rsidRPr="00FD6FE4">
        <w:rPr>
          <w:rStyle w:val="Chara"/>
          <w:rFonts w:hint="cs"/>
          <w:rtl/>
        </w:rPr>
        <w:t>.</w:t>
      </w:r>
    </w:p>
  </w:footnote>
  <w:footnote w:id="11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عمر بن خطاب</w:t>
      </w:r>
      <w:r w:rsidRPr="00FD6FE4">
        <w:rPr>
          <w:rStyle w:val="Chara"/>
          <w:rFonts w:cs="CTraditional Arabic" w:hint="cs"/>
          <w:rtl/>
        </w:rPr>
        <w:t>س</w:t>
      </w:r>
      <w:r w:rsidRPr="00FD6FE4">
        <w:rPr>
          <w:rStyle w:val="Chara"/>
          <w:rFonts w:hint="cs"/>
          <w:rtl/>
        </w:rPr>
        <w:t xml:space="preserve"> .</w:t>
      </w:r>
    </w:p>
  </w:footnote>
  <w:footnote w:id="11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بحار الأنوار ج42 ص88 .</w:t>
      </w:r>
    </w:p>
  </w:footnote>
  <w:footnote w:id="12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ج۱ ص۹۰-۹۶.</w:t>
      </w:r>
    </w:p>
  </w:footnote>
  <w:footnote w:id="12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وسائل الشيعة للحر العاملی ج7 ص431، التهذيب ج7 ص303 .</w:t>
      </w:r>
    </w:p>
  </w:footnote>
  <w:footnote w:id="12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وسائل الشيعة ج7 ص423، التهذيب للطوسی ج7 ص302 الاستبصار للطوسی ج3 ص183 .</w:t>
      </w:r>
    </w:p>
  </w:footnote>
  <w:footnote w:id="12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وسائل الشيعة ج7 ص423 .</w:t>
      </w:r>
    </w:p>
  </w:footnote>
  <w:footnote w:id="12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المحاسن النفسانیة: ص 155. </w:t>
      </w:r>
    </w:p>
  </w:footnote>
  <w:footnote w:id="12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155. </w:t>
      </w:r>
    </w:p>
  </w:footnote>
  <w:footnote w:id="12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زن عارفه: يعنی زن شيعه.</w:t>
      </w:r>
    </w:p>
  </w:footnote>
  <w:footnote w:id="12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155. </w:t>
      </w:r>
    </w:p>
  </w:footnote>
  <w:footnote w:id="12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155. </w:t>
      </w:r>
    </w:p>
  </w:footnote>
  <w:footnote w:id="12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المحاسن النفسانیة: ص 155. </w:t>
      </w:r>
    </w:p>
  </w:footnote>
  <w:footnote w:id="13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155. </w:t>
      </w:r>
    </w:p>
  </w:footnote>
  <w:footnote w:id="13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155. </w:t>
      </w:r>
    </w:p>
  </w:footnote>
  <w:footnote w:id="13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وسائل الشيعة ج7 ص427، الاستبصار ج3 ص184 .</w:t>
      </w:r>
    </w:p>
  </w:footnote>
  <w:footnote w:id="13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وسائل الشيعة ج7 ص427، التهذيب ج7 ص303، الاستبصار ج3 ص184 .</w:t>
      </w:r>
    </w:p>
  </w:footnote>
  <w:footnote w:id="13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w:t>
      </w:r>
      <w:r w:rsidRPr="00FD6FE4">
        <w:rPr>
          <w:rStyle w:val="Chara"/>
          <w:rtl/>
        </w:rPr>
        <w:t>وسائل الشيعة ج7 ص434 .</w:t>
      </w:r>
    </w:p>
  </w:footnote>
  <w:footnote w:id="13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بحار الأنوار ج 100 ص378 .</w:t>
      </w:r>
    </w:p>
  </w:footnote>
  <w:footnote w:id="136">
    <w:p w:rsidR="00E17E8F" w:rsidRPr="00FD6FE4" w:rsidRDefault="00E17E8F" w:rsidP="00951574">
      <w:pPr>
        <w:tabs>
          <w:tab w:val="right" w:pos="7031"/>
        </w:tabs>
        <w:ind w:left="272" w:hanging="272"/>
        <w:jc w:val="both"/>
        <w:rPr>
          <w:rStyle w:val="Char0"/>
          <w:sz w:val="24"/>
          <w:szCs w:val="24"/>
          <w:rtl/>
        </w:rPr>
      </w:pPr>
      <w:r w:rsidRPr="00FD6FE4">
        <w:rPr>
          <w:rStyle w:val="FootnoteReference"/>
          <w:rFonts w:ascii="IRNazli" w:hAnsi="IRNazli" w:cs="IRNazli"/>
          <w:sz w:val="24"/>
          <w:szCs w:val="24"/>
          <w:vertAlign w:val="baseline"/>
        </w:rPr>
        <w:footnoteRef/>
      </w:r>
      <w:r w:rsidRPr="00FD6FE4">
        <w:rPr>
          <w:rFonts w:ascii="IRNazli" w:hAnsi="IRNazli" w:cs="IRNazli"/>
          <w:sz w:val="24"/>
          <w:szCs w:val="24"/>
          <w:rtl/>
        </w:rPr>
        <w:t xml:space="preserve">- </w:t>
      </w:r>
      <w:r w:rsidRPr="00FD6FE4">
        <w:rPr>
          <w:rStyle w:val="Chara"/>
          <w:rFonts w:eastAsia="Calibri" w:hint="cs"/>
          <w:rtl/>
        </w:rPr>
        <w:t xml:space="preserve">بحار الأنوار ج100 ص378 . </w:t>
      </w:r>
      <w:r w:rsidRPr="00FD6FE4">
        <w:rPr>
          <w:rStyle w:val="Char0"/>
          <w:rFonts w:hint="cs"/>
          <w:sz w:val="24"/>
          <w:szCs w:val="24"/>
          <w:rtl/>
        </w:rPr>
        <w:t xml:space="preserve">و خمینی می‌گوید: برای زن مؤمنه جایز نیست که به نکاح مرد ناصبی در آید و همچنین برای مرد مؤمن درست نیست که زن ناصبی را به همسری برگزیند چه مرد و زن ناصبی حکم کفار را دارند و لو اینکه اسلام آورده باشند. </w:t>
      </w:r>
    </w:p>
    <w:p w:rsidR="00E17E8F" w:rsidRPr="00FD6FE4" w:rsidRDefault="00E17E8F" w:rsidP="00951574">
      <w:pPr>
        <w:pStyle w:val="FootnoteText"/>
        <w:bidi/>
        <w:ind w:left="272" w:hanging="272"/>
        <w:jc w:val="both"/>
        <w:rPr>
          <w:rFonts w:ascii="IRNazli" w:hAnsi="IRNazli" w:cs="IRNazli"/>
          <w:rtl/>
        </w:rPr>
      </w:pPr>
      <w:r w:rsidRPr="00FD6FE4">
        <w:rPr>
          <w:rStyle w:val="Char0"/>
          <w:rFonts w:hint="cs"/>
          <w:sz w:val="24"/>
          <w:szCs w:val="24"/>
          <w:rtl/>
        </w:rPr>
        <w:tab/>
        <w:t>و اهل تشیع معتقدند که اهل سنت پس از مرگ زبانشان منقلب گشته و با زبان دوزخیان سخن می‌گویند بدین علت که آنان دوستدار ابوبکر و عمر و عثمان</w:t>
      </w:r>
      <w:r w:rsidRPr="00FD6FE4">
        <w:rPr>
          <w:rStyle w:val="Char0"/>
          <w:rFonts w:cs="CTraditional Arabic" w:hint="cs"/>
          <w:sz w:val="24"/>
          <w:szCs w:val="24"/>
          <w:rtl/>
        </w:rPr>
        <w:t>ش</w:t>
      </w:r>
      <w:r w:rsidRPr="00FD6FE4">
        <w:rPr>
          <w:rStyle w:val="Char0"/>
          <w:rFonts w:hint="cs"/>
          <w:sz w:val="24"/>
          <w:szCs w:val="24"/>
          <w:rtl/>
        </w:rPr>
        <w:t xml:space="preserve"> هستند، محمدرضا طبسی نجفی در کتاب خود (الشیعه و الرجعه) جزء دوم ص 148 به نقل از بحار الانوار9/554 در فصل: (از جان بخشی‌هایی که وی</w:t>
      </w:r>
      <w:r w:rsidRPr="00FD6FE4">
        <w:rPr>
          <w:rStyle w:val="Char0"/>
          <w:rFonts w:cs="CTraditional Arabic" w:hint="cs"/>
          <w:sz w:val="24"/>
          <w:szCs w:val="24"/>
          <w:rtl/>
        </w:rPr>
        <w:t>÷</w:t>
      </w:r>
      <w:r w:rsidRPr="00FD6FE4">
        <w:rPr>
          <w:rStyle w:val="Char0"/>
          <w:rFonts w:hint="cs"/>
          <w:sz w:val="24"/>
          <w:szCs w:val="24"/>
          <w:rtl/>
        </w:rPr>
        <w:t xml:space="preserve"> ابراز داشته است) از امام صادق</w:t>
      </w:r>
      <w:r w:rsidRPr="00FD6FE4">
        <w:rPr>
          <w:rStyle w:val="Char0"/>
          <w:rFonts w:cs="CTraditional Arabic" w:hint="cs"/>
          <w:sz w:val="24"/>
          <w:szCs w:val="24"/>
          <w:rtl/>
        </w:rPr>
        <w:t>÷</w:t>
      </w:r>
      <w:r w:rsidRPr="00FD6FE4">
        <w:rPr>
          <w:rStyle w:val="Char0"/>
          <w:rFonts w:hint="cs"/>
          <w:sz w:val="24"/>
          <w:szCs w:val="24"/>
          <w:rtl/>
        </w:rPr>
        <w:t xml:space="preserve"> نقل می‌کند که گفت: علی</w:t>
      </w:r>
      <w:r w:rsidRPr="00FD6FE4">
        <w:rPr>
          <w:rStyle w:val="Char0"/>
          <w:rFonts w:cs="CTraditional Arabic" w:hint="cs"/>
          <w:sz w:val="24"/>
          <w:szCs w:val="24"/>
          <w:rtl/>
        </w:rPr>
        <w:t>÷</w:t>
      </w:r>
      <w:r w:rsidRPr="00FD6FE4">
        <w:rPr>
          <w:rStyle w:val="Char0"/>
          <w:rFonts w:hint="cs"/>
          <w:sz w:val="24"/>
          <w:szCs w:val="24"/>
          <w:rtl/>
        </w:rPr>
        <w:t xml:space="preserve"> خویشاوندانی از بنی مخزوم داشت روزی یکی جوانان ایشان نزد وی آمد و گفت: ای دائی برادری داشتم با وفات وی بسیار محزون و غمگین شدم، علی</w:t>
      </w:r>
      <w:r w:rsidRPr="00FD6FE4">
        <w:rPr>
          <w:rStyle w:val="Char0"/>
          <w:rFonts w:cs="CTraditional Arabic" w:hint="cs"/>
          <w:sz w:val="24"/>
          <w:szCs w:val="24"/>
          <w:rtl/>
        </w:rPr>
        <w:t>÷</w:t>
      </w:r>
      <w:r w:rsidRPr="00FD6FE4">
        <w:rPr>
          <w:rStyle w:val="Char0"/>
          <w:rFonts w:hint="cs"/>
          <w:sz w:val="24"/>
          <w:szCs w:val="24"/>
          <w:rtl/>
        </w:rPr>
        <w:t xml:space="preserve"> گفت: دوست داری آن را ببینی؟ گفت: آری، گفت: با هم عازم قبر آن شخص شدیم، و علی</w:t>
      </w:r>
      <w:r w:rsidRPr="00FD6FE4">
        <w:rPr>
          <w:rStyle w:val="Char0"/>
          <w:rFonts w:cs="CTraditional Arabic" w:hint="cs"/>
          <w:sz w:val="24"/>
          <w:szCs w:val="24"/>
          <w:rtl/>
        </w:rPr>
        <w:t>÷</w:t>
      </w:r>
      <w:r w:rsidRPr="00FD6FE4">
        <w:rPr>
          <w:rStyle w:val="Char0"/>
          <w:rFonts w:hint="cs"/>
          <w:sz w:val="24"/>
          <w:szCs w:val="24"/>
          <w:rtl/>
        </w:rPr>
        <w:t xml:space="preserve"> گفت: ای فلانی بر خیز به أذن خدا، صاحب قبر فوراً بر سر قبرش نشست در حالی که می‌گفت: ونیه، ونیه، از وی پرسیدند معنی این سخن چیست؟ گفت: یعنی لبیک، لبیک، پس علی</w:t>
      </w:r>
      <w:r w:rsidRPr="00FD6FE4">
        <w:rPr>
          <w:rStyle w:val="Char0"/>
          <w:rFonts w:cs="CTraditional Arabic" w:hint="cs"/>
          <w:sz w:val="24"/>
          <w:szCs w:val="24"/>
          <w:rtl/>
        </w:rPr>
        <w:t>÷</w:t>
      </w:r>
      <w:r w:rsidRPr="00FD6FE4">
        <w:rPr>
          <w:rStyle w:val="Char0"/>
          <w:rFonts w:hint="cs"/>
          <w:sz w:val="24"/>
          <w:szCs w:val="24"/>
          <w:rtl/>
        </w:rPr>
        <w:t xml:space="preserve"> گفت: مگر در حال مرگت مردی از قوم عرب نبودی؟ گفت: چرا، ولی بر ولایت و دوستی فلانی و فلانی</w:t>
      </w:r>
      <w:r w:rsidRPr="00FD6FE4">
        <w:rPr>
          <w:rStyle w:val="Char0"/>
          <w:sz w:val="24"/>
          <w:rtl/>
        </w:rPr>
        <w:footnoteRef/>
      </w:r>
      <w:r w:rsidRPr="00FD6FE4">
        <w:rPr>
          <w:rStyle w:val="Char0"/>
          <w:rFonts w:hint="cs"/>
          <w:sz w:val="24"/>
          <w:szCs w:val="24"/>
          <w:rtl/>
        </w:rPr>
        <w:t xml:space="preserve"> وفات یافتم، لذا زبانم به زبان دوزخیان تبدیل شد. و دوباره در ص 149 از جزء دوم از بصائر الدرجات 505 بیان کرده است: از سلمة بن خطاب و او از عبدالله بن محمد و او از عبدالله بن قاسم و او نیز از عیسی شلقان روایت نموده که گفت: از ابا عبدالله</w:t>
      </w:r>
      <w:r w:rsidRPr="00FD6FE4">
        <w:rPr>
          <w:rStyle w:val="Char0"/>
          <w:rFonts w:cs="CTraditional Arabic" w:hint="cs"/>
          <w:sz w:val="24"/>
          <w:szCs w:val="24"/>
          <w:rtl/>
        </w:rPr>
        <w:t>÷</w:t>
      </w:r>
      <w:r w:rsidRPr="00FD6FE4">
        <w:rPr>
          <w:rStyle w:val="Char0"/>
          <w:rFonts w:hint="cs"/>
          <w:sz w:val="24"/>
          <w:szCs w:val="24"/>
          <w:rtl/>
        </w:rPr>
        <w:t xml:space="preserve"> شنیدم که می‌گفت: امیر المؤمنین</w:t>
      </w:r>
      <w:r w:rsidRPr="00FD6FE4">
        <w:rPr>
          <w:rStyle w:val="Char0"/>
          <w:rFonts w:cs="CTraditional Arabic" w:hint="cs"/>
          <w:sz w:val="24"/>
          <w:szCs w:val="24"/>
          <w:rtl/>
        </w:rPr>
        <w:t>÷</w:t>
      </w:r>
      <w:r w:rsidRPr="00FD6FE4">
        <w:rPr>
          <w:rStyle w:val="Char0"/>
          <w:rFonts w:hint="cs"/>
          <w:sz w:val="24"/>
          <w:szCs w:val="24"/>
          <w:rtl/>
        </w:rPr>
        <w:t xml:space="preserve"> خویشاوندانی از میان بنی مخزوم داشت، جوانی از ایشان نزد وی آمد و گفت: ای دائی برادر ناتنی من وفات یافت و من بر وی بسیار محزون و غمگین شدم، علی</w:t>
      </w:r>
      <w:r w:rsidRPr="00FD6FE4">
        <w:rPr>
          <w:rStyle w:val="Char0"/>
          <w:rFonts w:cs="CTraditional Arabic" w:hint="cs"/>
          <w:sz w:val="24"/>
          <w:szCs w:val="24"/>
          <w:rtl/>
        </w:rPr>
        <w:t>÷</w:t>
      </w:r>
      <w:r w:rsidRPr="00FD6FE4">
        <w:rPr>
          <w:rStyle w:val="Char0"/>
          <w:rFonts w:hint="cs"/>
          <w:sz w:val="24"/>
          <w:szCs w:val="24"/>
          <w:rtl/>
        </w:rPr>
        <w:t xml:space="preserve"> به وی گفت: دوست داری او را ملاقات کنی؟ گفت: آری، گفت: قبر او را به من نشان بده، پس با وی بیرون رفتند در حالی که ردای حضرت پیامبر</w:t>
      </w:r>
      <w:r w:rsidRPr="00FD6FE4">
        <w:rPr>
          <w:rStyle w:val="Char0"/>
          <w:rFonts w:cs="CTraditional Arabic" w:hint="cs"/>
          <w:sz w:val="24"/>
          <w:szCs w:val="24"/>
          <w:rtl/>
        </w:rPr>
        <w:t xml:space="preserve"> ج</w:t>
      </w:r>
      <w:r w:rsidRPr="00FD6FE4">
        <w:rPr>
          <w:rStyle w:val="Char0"/>
          <w:rFonts w:hint="cs"/>
          <w:sz w:val="24"/>
          <w:szCs w:val="24"/>
          <w:rtl/>
        </w:rPr>
        <w:t xml:space="preserve"> را به همراه داشت، وقتی که به قبر آن شخص رسید زیر لب سخنانی گفت: سپس با پایش به قبر او زد، از قبر بیرون آمد در حالی که می‌گفت: رمیکا، رمیکا، با لغت فارسی، پس علی</w:t>
      </w:r>
      <w:r w:rsidRPr="00FD6FE4">
        <w:rPr>
          <w:rStyle w:val="Char0"/>
          <w:rFonts w:cs="CTraditional Arabic" w:hint="cs"/>
          <w:sz w:val="24"/>
          <w:szCs w:val="24"/>
          <w:rtl/>
        </w:rPr>
        <w:t>÷</w:t>
      </w:r>
      <w:r w:rsidRPr="00FD6FE4">
        <w:rPr>
          <w:rStyle w:val="Char0"/>
          <w:rFonts w:hint="cs"/>
          <w:sz w:val="24"/>
          <w:szCs w:val="24"/>
          <w:rtl/>
        </w:rPr>
        <w:t xml:space="preserve"> گفت: مگر در حال مرگت مردی از قوم عرب نبودی؟ گفت: چرا، ولی من بر روش فلانی و فلانی وفات یافتم، لذا زبانم به زبان دوزخیان مبدل گشت.</w:t>
      </w:r>
    </w:p>
  </w:footnote>
  <w:footnote w:id="13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1/187. </w:t>
      </w:r>
    </w:p>
  </w:footnote>
  <w:footnote w:id="13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منبع گذشته 1/188. </w:t>
      </w:r>
    </w:p>
  </w:footnote>
  <w:footnote w:id="13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2/12 فصل ارکان اسلام. </w:t>
      </w:r>
    </w:p>
  </w:footnote>
  <w:footnote w:id="14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2/22. </w:t>
      </w:r>
    </w:p>
  </w:footnote>
  <w:footnote w:id="14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2/38 فصلی در مورد اینکه ایمان در میان همه اعضای بدن پراکنده می‌باشد. </w:t>
      </w:r>
    </w:p>
  </w:footnote>
  <w:footnote w:id="14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2/1-4 فصل: ضلال. </w:t>
      </w:r>
    </w:p>
  </w:footnote>
  <w:footnote w:id="14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به نجاست و پلیدی اهل سنت در این کتاب نگاه کن. </w:t>
      </w:r>
    </w:p>
  </w:footnote>
  <w:footnote w:id="14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الأنوار النعمانية 2/306. </w:t>
      </w:r>
    </w:p>
  </w:footnote>
  <w:footnote w:id="14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این‌ها بنا بر دستورات رافضی‌های منحرف و در انتظار افسانه‌ای که از سردابش بیرون می</w:t>
      </w:r>
      <w:r w:rsidRPr="00FD6FE4">
        <w:rPr>
          <w:rStyle w:val="Chara"/>
          <w:rFonts w:hint="eastAsia"/>
          <w:rtl/>
        </w:rPr>
        <w:t>‌</w:t>
      </w:r>
      <w:r w:rsidRPr="00FD6FE4">
        <w:rPr>
          <w:rStyle w:val="Chara"/>
          <w:rFonts w:hint="cs"/>
          <w:rtl/>
        </w:rPr>
        <w:t xml:space="preserve">آید. </w:t>
      </w:r>
    </w:p>
  </w:footnote>
  <w:footnote w:id="14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به اهل تشیع و ازدواج با اهل سنت از این کتاب نگاه کن. </w:t>
      </w:r>
    </w:p>
  </w:footnote>
  <w:footnote w:id="14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تحریر الوسیلة – خمینی 2/286. </w:t>
      </w:r>
    </w:p>
  </w:footnote>
  <w:footnote w:id="14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الکافی 2/650 فصل سلام کردم بر ملت‌ها، و الشافی 7/252، و کاشانی در (الوافی) 2/443 فصل پاک سازی و تطهیر از تماس حیوانات، پس نگاه کن ای برادر خواننده که چگونه مسلمان سنی را در ردیف حیوانات قرار می‌دهند. </w:t>
      </w:r>
    </w:p>
  </w:footnote>
  <w:footnote w:id="14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ناصبی. </w:t>
      </w:r>
    </w:p>
  </w:footnote>
  <w:footnote w:id="15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آنچه در خور شأن وی است خداوند به وسیله امامت و ولایت او را مجازات نماید، چون نزد اهل سنت یک حدیث هم درباره تثبیت امامان دوازده گانه و عصمت آن‌ها به اثبات نرسیده است، که این مورد نظر وی است، و اما اینکه بر اهل سنت افتراء کند مبنی بر اینکه آنان رسالت محمد مصطفی</w:t>
      </w:r>
      <w:r w:rsidRPr="00FD6FE4">
        <w:rPr>
          <w:rStyle w:val="Chara"/>
          <w:rFonts w:cs="CTraditional Arabic" w:hint="cs"/>
          <w:rtl/>
        </w:rPr>
        <w:t xml:space="preserve"> ج</w:t>
      </w:r>
      <w:r w:rsidRPr="00FD6FE4">
        <w:rPr>
          <w:rStyle w:val="Chara"/>
          <w:rFonts w:hint="cs"/>
          <w:rtl/>
        </w:rPr>
        <w:t xml:space="preserve"> را انکار می‌کنند، اهل سنت بالاتر از این افتراهاست و کتاب</w:t>
      </w:r>
      <w:r w:rsidRPr="00FD6FE4">
        <w:rPr>
          <w:rStyle w:val="Chara"/>
          <w:rFonts w:hint="eastAsia"/>
          <w:rtl/>
        </w:rPr>
        <w:t>‌</w:t>
      </w:r>
      <w:r w:rsidRPr="00FD6FE4">
        <w:rPr>
          <w:rStyle w:val="Chara"/>
          <w:rFonts w:hint="cs"/>
          <w:rtl/>
        </w:rPr>
        <w:t>هایشان بهترین گواه بر این حقیقت هستند، و دوستی با اهل بیت پیامبر</w:t>
      </w:r>
      <w:r w:rsidRPr="00FD6FE4">
        <w:rPr>
          <w:rStyle w:val="Chara"/>
          <w:rFonts w:cs="CTraditional Arabic" w:hint="cs"/>
          <w:rtl/>
        </w:rPr>
        <w:t xml:space="preserve"> ج</w:t>
      </w:r>
      <w:r w:rsidRPr="00FD6FE4">
        <w:rPr>
          <w:rStyle w:val="Chara"/>
          <w:rFonts w:hint="cs"/>
          <w:rtl/>
        </w:rPr>
        <w:t xml:space="preserve"> نزد ایشان از نشانه‌های ایمان می‌باشد، و اما گستاخی کردن بر خاتم انبیاء و مرسلین</w:t>
      </w:r>
      <w:r w:rsidRPr="00FD6FE4">
        <w:rPr>
          <w:rStyle w:val="Chara"/>
          <w:rFonts w:cs="CTraditional Arabic" w:hint="cs"/>
          <w:rtl/>
        </w:rPr>
        <w:t>÷</w:t>
      </w:r>
      <w:r w:rsidRPr="00FD6FE4">
        <w:rPr>
          <w:rStyle w:val="Chara"/>
          <w:rFonts w:hint="cs"/>
          <w:rtl/>
        </w:rPr>
        <w:t xml:space="preserve"> از عادات شیعیان است، و این گستاخی بر زبان شخص خمینی آمد هنگامی که مهدی افسانه را بر رسول اکرم</w:t>
      </w:r>
      <w:r w:rsidRPr="00FD6FE4">
        <w:rPr>
          <w:rStyle w:val="Chara"/>
          <w:rFonts w:cs="CTraditional Arabic" w:hint="cs"/>
          <w:rtl/>
        </w:rPr>
        <w:t xml:space="preserve"> ج</w:t>
      </w:r>
      <w:r w:rsidRPr="00FD6FE4">
        <w:rPr>
          <w:rStyle w:val="Chara"/>
          <w:rFonts w:hint="cs"/>
          <w:rtl/>
        </w:rPr>
        <w:t xml:space="preserve"> برتری داد، و آن هم در موقع برگزار کردن جشن میلاد مهدی افسانه</w:t>
      </w:r>
      <w:r w:rsidRPr="00FD6FE4">
        <w:rPr>
          <w:rStyle w:val="Chara"/>
          <w:rFonts w:hint="eastAsia"/>
          <w:rtl/>
        </w:rPr>
        <w:t xml:space="preserve">‌ای، در پانزدهم ماه شعبان سال 1400 </w:t>
      </w:r>
      <w:r w:rsidRPr="00FD6FE4">
        <w:rPr>
          <w:rStyle w:val="Chara"/>
          <w:rFonts w:hint="cs"/>
          <w:rtl/>
        </w:rPr>
        <w:t>ه‍. ق. و آژانس‌های خبری آن را بازگو نمودند، و از سوی حکومت ایران تکذیبی برای بیهوده گویی‌هایی که خمینی بر زبان راند صادر نشد، آنجا که گفت: پیامبران همگی به خاطر ترکیب پایه‌های عدالت در جهان آمده‌اند، ولی آن‌ها موفق نشده‌اند، و حتی پیامبر اکرم محمد</w:t>
      </w:r>
      <w:r w:rsidRPr="00FD6FE4">
        <w:rPr>
          <w:rStyle w:val="Chara"/>
          <w:rFonts w:cs="CTraditional Arabic" w:hint="cs"/>
          <w:rtl/>
        </w:rPr>
        <w:t xml:space="preserve"> ج</w:t>
      </w:r>
      <w:r w:rsidRPr="00FD6FE4">
        <w:rPr>
          <w:rStyle w:val="Chara"/>
          <w:rFonts w:hint="cs"/>
          <w:rtl/>
        </w:rPr>
        <w:t xml:space="preserve"> که خاتم الانبیاء است و برای اصلاح بشریت و اجرای عدالت ارسال گشته، در دوران خود به پیروزی در این مورد دست نیافت، و آن کسی که در این میدان پیروز می‌شود و پایه‌های عدالت را در اطراف و اکناف جهان تحکیم می‌بخشد، و انحرافات و کج‌روی‌ها را اصلاح می‌کند همان امام مهدی موعود می‌باشد، و مسأله غایب شدن امام مهدی</w:t>
      </w:r>
      <w:r w:rsidRPr="00FD6FE4">
        <w:rPr>
          <w:rStyle w:val="Chara"/>
          <w:rFonts w:cs="CTraditional Arabic" w:hint="cs"/>
          <w:rtl/>
        </w:rPr>
        <w:t>÷</w:t>
      </w:r>
      <w:r w:rsidRPr="00FD6FE4">
        <w:rPr>
          <w:rStyle w:val="Chara"/>
          <w:rFonts w:hint="cs"/>
          <w:rtl/>
        </w:rPr>
        <w:t>، جانمان به فدای ایشان، مسأله‌ای با ارزش است که چیزهای زیادی را به ما می‌آموزد، از جمله اینکه: در دنیا به جز وی کسی برای اجرای عدالت به معنی حقیقی آن یافت نمی‌شود و خداوند متعال وی را به عنوان ذخیره‌ای به خاطر بشریت باقی گذاشته است، امام مهدی</w:t>
      </w:r>
      <w:r w:rsidRPr="00FD6FE4">
        <w:rPr>
          <w:rStyle w:val="Chara"/>
          <w:rFonts w:cs="CTraditional Arabic" w:hint="cs"/>
          <w:rtl/>
        </w:rPr>
        <w:t>÷</w:t>
      </w:r>
      <w:r w:rsidRPr="00FD6FE4">
        <w:rPr>
          <w:rStyle w:val="Chara"/>
          <w:rFonts w:hint="cs"/>
          <w:rtl/>
        </w:rPr>
        <w:t xml:space="preserve"> عدالت و داد پروری را در سراسر دنیا منتشر می</w:t>
      </w:r>
      <w:r w:rsidRPr="00FD6FE4">
        <w:rPr>
          <w:rStyle w:val="Chara"/>
          <w:rFonts w:hint="eastAsia"/>
          <w:rtl/>
        </w:rPr>
        <w:t>‌</w:t>
      </w:r>
      <w:r w:rsidRPr="00FD6FE4">
        <w:rPr>
          <w:rStyle w:val="Chara"/>
          <w:rFonts w:hint="cs"/>
          <w:rtl/>
        </w:rPr>
        <w:t>کند، و پیروز خواهد شد، و انبیاء و اولیاء به سبب مشکلاتی که بر سر راه ایشان بوده نتوانسته</w:t>
      </w:r>
      <w:r w:rsidRPr="00FD6FE4">
        <w:rPr>
          <w:rStyle w:val="Chara"/>
          <w:rFonts w:hint="eastAsia"/>
          <w:rtl/>
        </w:rPr>
        <w:t>‌اند بدان تحقق بخشند، و علتی که خداوند پاک و منزه و متعال بخاطر آن عمر اما</w:t>
      </w:r>
      <w:r w:rsidRPr="00FD6FE4">
        <w:rPr>
          <w:rStyle w:val="Chara"/>
          <w:rFonts w:hint="cs"/>
          <w:rtl/>
        </w:rPr>
        <w:t>م مهدی</w:t>
      </w:r>
      <w:r w:rsidRPr="00FD6FE4">
        <w:rPr>
          <w:rStyle w:val="Chara"/>
          <w:rFonts w:cs="CTraditional Arabic" w:hint="cs"/>
          <w:rtl/>
        </w:rPr>
        <w:t>÷</w:t>
      </w:r>
      <w:r w:rsidRPr="00FD6FE4">
        <w:rPr>
          <w:rStyle w:val="Chara"/>
          <w:rFonts w:hint="cs"/>
          <w:rtl/>
        </w:rPr>
        <w:t xml:space="preserve"> را طولانی نموده این است که در میان بشریت کسی وجود نداشته که بتواند چنین کار بزرگی را انجام دهد، حتی انبیاء و اولیاء و نیاکان امام مهدی</w:t>
      </w:r>
      <w:r w:rsidRPr="00FD6FE4">
        <w:rPr>
          <w:rStyle w:val="Chara"/>
          <w:rFonts w:cs="CTraditional Arabic" w:hint="cs"/>
          <w:rtl/>
        </w:rPr>
        <w:t>÷</w:t>
      </w:r>
      <w:r w:rsidRPr="00FD6FE4">
        <w:rPr>
          <w:rStyle w:val="Chara"/>
          <w:rFonts w:hint="cs"/>
          <w:rtl/>
        </w:rPr>
        <w:t xml:space="preserve"> در محقق نمودن آنچه که به خاطر آن آمده‌اند پیروز نشده‌اند و اگر امام مهدی</w:t>
      </w:r>
      <w:r w:rsidRPr="00FD6FE4">
        <w:rPr>
          <w:rStyle w:val="Chara"/>
          <w:rFonts w:cs="CTraditional Arabic" w:hint="cs"/>
          <w:rtl/>
        </w:rPr>
        <w:t>÷</w:t>
      </w:r>
      <w:r w:rsidRPr="00FD6FE4">
        <w:rPr>
          <w:rStyle w:val="Chara"/>
          <w:rFonts w:hint="cs"/>
          <w:rtl/>
        </w:rPr>
        <w:t xml:space="preserve"> به جوار پروردگارش می‌پیوست، برای بر پایی عدالت و اجرای آن در دنیا، در میان انسان‌ها کسی وجود نداشت، امام مهدی</w:t>
      </w:r>
      <w:r w:rsidRPr="00FD6FE4">
        <w:rPr>
          <w:rStyle w:val="Chara"/>
          <w:rFonts w:cs="CTraditional Arabic" w:hint="cs"/>
          <w:rtl/>
        </w:rPr>
        <w:t>÷</w:t>
      </w:r>
      <w:r w:rsidRPr="00FD6FE4">
        <w:rPr>
          <w:rStyle w:val="Chara"/>
          <w:rFonts w:hint="cs"/>
          <w:rtl/>
        </w:rPr>
        <w:t xml:space="preserve"> به عنوان ذخیره برای انجام این وظیفه باقی مانده است، و بدین علت جشن میلاد وی جانمان فدایش باد از بزرگترین جشن‌های مسلمین و بزرگترین جشن برای بنی آدم می‌باشد، چه او زمین را از دادپروری و عدالت پر می‌کند، و بدین خاطر واجب است که بگوییم جشن میلاد و مهدی</w:t>
      </w:r>
      <w:r w:rsidRPr="00FD6FE4">
        <w:rPr>
          <w:rStyle w:val="Chara"/>
          <w:rFonts w:cs="CTraditional Arabic" w:hint="cs"/>
          <w:rtl/>
        </w:rPr>
        <w:t>÷</w:t>
      </w:r>
      <w:r w:rsidRPr="00FD6FE4">
        <w:rPr>
          <w:rStyle w:val="Chara"/>
          <w:rFonts w:hint="cs"/>
          <w:rtl/>
        </w:rPr>
        <w:t xml:space="preserve"> بزرگترین جشن بشریت است، تا جایی که گفته است: این عید که عید بزرگیست به نسبت مسلمانان از جشن میلاد پیامبر</w:t>
      </w:r>
      <w:r w:rsidRPr="00FD6FE4">
        <w:rPr>
          <w:rStyle w:val="Chara"/>
          <w:rFonts w:cs="CTraditional Arabic" w:hint="cs"/>
          <w:rtl/>
        </w:rPr>
        <w:t xml:space="preserve"> ج</w:t>
      </w:r>
      <w:r w:rsidRPr="00FD6FE4">
        <w:rPr>
          <w:rStyle w:val="Chara"/>
          <w:rFonts w:hint="cs"/>
          <w:rtl/>
        </w:rPr>
        <w:t xml:space="preserve"> بزرگتر است. </w:t>
      </w:r>
    </w:p>
    <w:p w:rsidR="00E17E8F" w:rsidRPr="00FD6FE4" w:rsidRDefault="00E17E8F" w:rsidP="00A2218A">
      <w:pPr>
        <w:pStyle w:val="FootnoteText"/>
        <w:bidi/>
        <w:ind w:left="272"/>
        <w:jc w:val="both"/>
        <w:rPr>
          <w:rStyle w:val="Chara"/>
          <w:rtl/>
        </w:rPr>
      </w:pPr>
      <w:r w:rsidRPr="00FD6FE4">
        <w:rPr>
          <w:rStyle w:val="Chara"/>
          <w:rFonts w:hint="cs"/>
          <w:rtl/>
        </w:rPr>
        <w:t>و پس از این مزخرفات کدام یک از دو گروه به امنیت سزاوارتر می‌باشد؟ آیا آن کسی که پیامبر اکرم</w:t>
      </w:r>
      <w:r w:rsidRPr="00FD6FE4">
        <w:rPr>
          <w:rStyle w:val="Chara"/>
          <w:rFonts w:cs="CTraditional Arabic" w:hint="cs"/>
          <w:rtl/>
        </w:rPr>
        <w:t xml:space="preserve"> ج</w:t>
      </w:r>
      <w:r w:rsidRPr="00FD6FE4">
        <w:rPr>
          <w:rStyle w:val="Chara"/>
          <w:rFonts w:hint="cs"/>
          <w:rtl/>
        </w:rPr>
        <w:t xml:space="preserve"> را دوست دارد و به وی ارج می‌نهد؟ یا کسی که افسانه‌ای را قرار می‌دهد که وی را از تمام بنی آدم برتر می‌داند؟ </w:t>
      </w:r>
    </w:p>
  </w:footnote>
  <w:footnote w:id="15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التعادل والترجیح – خمینی ص 82. </w:t>
      </w:r>
    </w:p>
  </w:footnote>
  <w:footnote w:id="152">
    <w:p w:rsidR="00E17E8F" w:rsidRPr="00FD6FE4" w:rsidRDefault="00E17E8F" w:rsidP="00FD38D2">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به کتاب ما (موقف الخمینی من أهل السنة) ص 27 مراجعه کن، و تا اینکه شخصیت او را بشناسی. </w:t>
      </w:r>
    </w:p>
  </w:footnote>
  <w:footnote w:id="153">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Fonts w:hint="cs"/>
          <w:rtl/>
        </w:rPr>
        <w:t xml:space="preserve">- نگا: کتاب نویسنده را بنام </w:t>
      </w:r>
      <w:r w:rsidRPr="00FD6FE4">
        <w:rPr>
          <w:rStyle w:val="Chara"/>
          <w:rtl/>
        </w:rPr>
        <w:t>«</w:t>
      </w:r>
      <w:r w:rsidRPr="00FD6FE4">
        <w:rPr>
          <w:rStyle w:val="Chara"/>
          <w:rFonts w:hint="cs"/>
          <w:rtl/>
        </w:rPr>
        <w:t>موقف الخمینی من أهل السنة</w:t>
      </w:r>
      <w:r w:rsidRPr="00FD6FE4">
        <w:rPr>
          <w:rStyle w:val="Chara"/>
          <w:rtl/>
        </w:rPr>
        <w:t>»</w:t>
      </w:r>
      <w:r w:rsidRPr="00FD6FE4">
        <w:rPr>
          <w:rStyle w:val="Chara"/>
          <w:rFonts w:hint="cs"/>
          <w:rtl/>
        </w:rPr>
        <w:t xml:space="preserve"> ص 27 تا بدانی که منظور از </w:t>
      </w:r>
      <w:r w:rsidRPr="00FD6FE4">
        <w:rPr>
          <w:rStyle w:val="Chara"/>
          <w:rtl/>
        </w:rPr>
        <w:t>«</w:t>
      </w:r>
      <w:r w:rsidRPr="00FD6FE4">
        <w:rPr>
          <w:rStyle w:val="Chara"/>
          <w:rFonts w:hint="cs"/>
          <w:rtl/>
        </w:rPr>
        <w:t>بنده صالح</w:t>
      </w:r>
      <w:r w:rsidRPr="00FD6FE4">
        <w:rPr>
          <w:rStyle w:val="Chara"/>
          <w:rtl/>
        </w:rPr>
        <w:t>»</w:t>
      </w:r>
      <w:r w:rsidRPr="00FD6FE4">
        <w:rPr>
          <w:rStyle w:val="Chara"/>
          <w:rFonts w:hint="cs"/>
          <w:rtl/>
        </w:rPr>
        <w:t xml:space="preserve"> کیست.</w:t>
      </w:r>
    </w:p>
  </w:footnote>
  <w:footnote w:id="15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مصدر گذشته ص 83. </w:t>
      </w:r>
    </w:p>
  </w:footnote>
  <w:footnote w:id="15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83. </w:t>
      </w:r>
    </w:p>
  </w:footnote>
  <w:footnote w:id="15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82. </w:t>
      </w:r>
    </w:p>
  </w:footnote>
  <w:footnote w:id="15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83. </w:t>
      </w:r>
    </w:p>
  </w:footnote>
  <w:footnote w:id="15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83. </w:t>
      </w:r>
    </w:p>
  </w:footnote>
  <w:footnote w:id="15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همان: ص 83. </w:t>
      </w:r>
    </w:p>
  </w:footnote>
  <w:footnote w:id="16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اهل تشیع. </w:t>
      </w:r>
    </w:p>
  </w:footnote>
  <w:footnote w:id="161">
    <w:p w:rsidR="00E17E8F" w:rsidRPr="00FD6FE4" w:rsidRDefault="00E17E8F" w:rsidP="007D244B">
      <w:pPr>
        <w:pStyle w:val="FootnoteText"/>
        <w:bidi/>
        <w:ind w:left="272" w:hanging="272"/>
        <w:jc w:val="both"/>
        <w:rPr>
          <w:rStyle w:val="Chara"/>
          <w:rtl/>
        </w:rPr>
      </w:pPr>
      <w:r w:rsidRPr="00FD6FE4">
        <w:rPr>
          <w:rStyle w:val="Chara"/>
          <w:szCs w:val="28"/>
        </w:rPr>
        <w:footnoteRef/>
      </w:r>
      <w:r w:rsidRPr="00FD6FE4">
        <w:rPr>
          <w:rStyle w:val="Chara"/>
          <w:rFonts w:hint="cs"/>
          <w:rtl/>
        </w:rPr>
        <w:t>- رسالة فی الرد علی الرافضة – شیخ محمد بن عبدالوهاب</w:t>
      </w:r>
      <w:r w:rsidRPr="00FD6FE4">
        <w:rPr>
          <w:rStyle w:val="Chara"/>
          <w:rFonts w:cs="CTraditional Arabic" w:hint="cs"/>
          <w:rtl/>
        </w:rPr>
        <w:t>/</w:t>
      </w:r>
      <w:r w:rsidRPr="00FD6FE4">
        <w:rPr>
          <w:rStyle w:val="Chara"/>
          <w:rFonts w:hint="cs"/>
          <w:rtl/>
        </w:rPr>
        <w:t xml:space="preserve"> ص 30-31. </w:t>
      </w:r>
    </w:p>
  </w:footnote>
  <w:footnote w:id="16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اصول کافی – کلینی 1/181. </w:t>
      </w:r>
    </w:p>
  </w:footnote>
  <w:footnote w:id="16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التفسیر و المفسرون 2/33. </w:t>
      </w:r>
    </w:p>
  </w:footnote>
  <w:footnote w:id="16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به کتاب ما (الشیعة و تحریف القرآن) نگاه کن. </w:t>
      </w:r>
    </w:p>
  </w:footnote>
  <w:footnote w:id="16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منظورش ابوبکر</w:t>
      </w:r>
      <w:r w:rsidRPr="00FD6FE4">
        <w:rPr>
          <w:rStyle w:val="Chara"/>
          <w:rFonts w:cs="CTraditional Arabic" w:hint="cs"/>
          <w:rtl/>
        </w:rPr>
        <w:t>س</w:t>
      </w:r>
      <w:r w:rsidRPr="00FD6FE4">
        <w:rPr>
          <w:rStyle w:val="Chara"/>
          <w:rFonts w:hint="cs"/>
          <w:rtl/>
        </w:rPr>
        <w:t xml:space="preserve"> </w:t>
      </w:r>
      <w:r w:rsidRPr="00FD6FE4">
        <w:rPr>
          <w:rStyle w:val="Chara"/>
          <w:rtl/>
        </w:rPr>
        <w:t>می‌باشد.</w:t>
      </w:r>
      <w:r w:rsidRPr="00FD6FE4">
        <w:rPr>
          <w:rStyle w:val="Chara"/>
          <w:rFonts w:hint="cs"/>
          <w:rtl/>
        </w:rPr>
        <w:t xml:space="preserve"> </w:t>
      </w:r>
    </w:p>
  </w:footnote>
  <w:footnote w:id="16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منظورش عمر</w:t>
      </w:r>
      <w:r w:rsidRPr="00FD6FE4">
        <w:rPr>
          <w:rStyle w:val="Chara"/>
          <w:rFonts w:cs="CTraditional Arabic" w:hint="cs"/>
          <w:rtl/>
        </w:rPr>
        <w:t>س</w:t>
      </w:r>
      <w:r w:rsidRPr="00FD6FE4">
        <w:rPr>
          <w:rStyle w:val="Chara"/>
          <w:rFonts w:hint="cs"/>
          <w:rtl/>
        </w:rPr>
        <w:t xml:space="preserve"> </w:t>
      </w:r>
      <w:r w:rsidRPr="00FD6FE4">
        <w:rPr>
          <w:rStyle w:val="Chara"/>
          <w:rtl/>
        </w:rPr>
        <w:t>می‌باشد.</w:t>
      </w:r>
      <w:r w:rsidRPr="00FD6FE4">
        <w:rPr>
          <w:rStyle w:val="Chara"/>
          <w:rFonts w:hint="cs"/>
          <w:rtl/>
        </w:rPr>
        <w:t xml:space="preserve"> </w:t>
      </w:r>
    </w:p>
  </w:footnote>
  <w:footnote w:id="167">
    <w:p w:rsidR="00E17E8F" w:rsidRPr="00FD6FE4" w:rsidRDefault="00E17E8F" w:rsidP="007D244B">
      <w:pPr>
        <w:pStyle w:val="FootnoteText"/>
        <w:bidi/>
        <w:ind w:left="272" w:hanging="272"/>
        <w:jc w:val="both"/>
        <w:rPr>
          <w:rStyle w:val="Chara"/>
          <w:rtl/>
        </w:rPr>
      </w:pPr>
      <w:r w:rsidRPr="00FD6FE4">
        <w:rPr>
          <w:rStyle w:val="Chara"/>
          <w:szCs w:val="28"/>
        </w:rPr>
        <w:footnoteRef/>
      </w:r>
      <w:r w:rsidRPr="00FD6FE4">
        <w:rPr>
          <w:rStyle w:val="Chara"/>
          <w:rFonts w:hint="cs"/>
          <w:rtl/>
        </w:rPr>
        <w:t>- منظورش عثمان</w:t>
      </w:r>
      <w:r w:rsidRPr="00FD6FE4">
        <w:rPr>
          <w:rStyle w:val="Chara"/>
          <w:rFonts w:cs="CTraditional Arabic" w:hint="cs"/>
          <w:rtl/>
        </w:rPr>
        <w:t>س</w:t>
      </w:r>
      <w:r w:rsidRPr="00FD6FE4">
        <w:rPr>
          <w:rStyle w:val="Chara"/>
          <w:rFonts w:hint="cs"/>
          <w:rtl/>
        </w:rPr>
        <w:t xml:space="preserve"> </w:t>
      </w:r>
      <w:r w:rsidRPr="00FD6FE4">
        <w:rPr>
          <w:rStyle w:val="Chara"/>
          <w:rtl/>
        </w:rPr>
        <w:t>می‌باشد.</w:t>
      </w:r>
    </w:p>
  </w:footnote>
  <w:footnote w:id="16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بحرانی 1/52، تفسیر قمی 1/29، فصل الخطاب 202، تفسیر صافی 55/1. </w:t>
      </w:r>
    </w:p>
  </w:footnote>
  <w:footnote w:id="16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1/135. </w:t>
      </w:r>
    </w:p>
  </w:footnote>
  <w:footnote w:id="17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1/133-134. </w:t>
      </w:r>
    </w:p>
  </w:footnote>
  <w:footnote w:id="17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1/136. </w:t>
      </w:r>
    </w:p>
  </w:footnote>
  <w:footnote w:id="172">
    <w:p w:rsidR="00E17E8F" w:rsidRPr="00FD6FE4" w:rsidRDefault="00E17E8F" w:rsidP="00995A37">
      <w:pPr>
        <w:pStyle w:val="aa"/>
        <w:rPr>
          <w:rtl/>
        </w:rPr>
      </w:pPr>
      <w:r w:rsidRPr="00FD6FE4">
        <w:rPr>
          <w:rStyle w:val="Chara"/>
          <w:szCs w:val="28"/>
        </w:rPr>
        <w:footnoteRef/>
      </w:r>
      <w:r w:rsidRPr="00FD6FE4">
        <w:rPr>
          <w:rFonts w:hint="cs"/>
          <w:rtl/>
        </w:rPr>
        <w:t xml:space="preserve">- ابوبکر و عمر </w:t>
      </w:r>
      <w:r w:rsidRPr="00FD6FE4">
        <w:rPr>
          <w:rFonts w:cs="CTraditional Arabic" w:hint="cs"/>
          <w:rtl/>
        </w:rPr>
        <w:t>ب</w:t>
      </w:r>
      <w:r w:rsidRPr="00FD6FE4">
        <w:rPr>
          <w:rFonts w:hint="cs"/>
          <w:rtl/>
        </w:rPr>
        <w:t xml:space="preserve">. </w:t>
      </w:r>
    </w:p>
  </w:footnote>
  <w:footnote w:id="17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اهل سنت اصحاب</w:t>
      </w:r>
      <w:r w:rsidRPr="00FD6FE4">
        <w:rPr>
          <w:rStyle w:val="Chara"/>
          <w:rFonts w:cs="CTraditional Arabic" w:hint="cs"/>
          <w:rtl/>
        </w:rPr>
        <w:t>ش</w:t>
      </w:r>
      <w:r w:rsidRPr="00FD6FE4">
        <w:rPr>
          <w:rStyle w:val="Chara"/>
          <w:rFonts w:hint="cs"/>
          <w:rtl/>
        </w:rPr>
        <w:t xml:space="preserve"> را همانند خداوند متعال دوست ندارند و من تمام شیعیان را به مبارزه می‌طلبم که مبنی بر ادعای روحانیشان تنها یک نص را ارائه نمایند، بر خلاف اهل تشیع که خداوند متعال در اعتقاد ایشان از هیچ چیزی آگاهی ندارد مگر پس از به وقوع پیوستن آن در حالی که امامان را به آگاهی به تمام اشیاء و حتی علم غیب توصیف می‌کنند، و می‌گویند خدا از دستورات ایشان پیروی می‌کند، و اینجا جای شرح و توضیح اعتقاد شیعیان درباره خداوند متعال نیست، و قسمتی از معتقداتشان را در این رابطه در بحث (إله السنة غیر إله الشیعة) از این کتاب توضیح داده‌ایم. </w:t>
      </w:r>
    </w:p>
  </w:footnote>
  <w:footnote w:id="17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2/172 و الکافی 2/374. </w:t>
      </w:r>
    </w:p>
  </w:footnote>
  <w:footnote w:id="17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ابوبکر</w:t>
      </w:r>
      <w:r w:rsidRPr="00FD6FE4">
        <w:rPr>
          <w:rStyle w:val="Chara"/>
          <w:rFonts w:cs="CTraditional Arabic" w:hint="cs"/>
          <w:rtl/>
        </w:rPr>
        <w:t>س</w:t>
      </w:r>
      <w:r w:rsidRPr="00FD6FE4">
        <w:rPr>
          <w:rStyle w:val="Chara"/>
          <w:rFonts w:hint="cs"/>
          <w:rtl/>
        </w:rPr>
        <w:t xml:space="preserve">. </w:t>
      </w:r>
    </w:p>
  </w:footnote>
  <w:footnote w:id="17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عمر</w:t>
      </w:r>
      <w:r w:rsidRPr="00FD6FE4">
        <w:rPr>
          <w:rStyle w:val="Chara"/>
          <w:rFonts w:cs="CTraditional Arabic" w:hint="cs"/>
          <w:rtl/>
        </w:rPr>
        <w:t>س</w:t>
      </w:r>
      <w:r w:rsidRPr="00FD6FE4">
        <w:rPr>
          <w:rStyle w:val="Chara"/>
          <w:rFonts w:hint="cs"/>
          <w:rtl/>
        </w:rPr>
        <w:t xml:space="preserve">. </w:t>
      </w:r>
    </w:p>
  </w:footnote>
  <w:footnote w:id="17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شکر و سپاس خداوندی را که این راوی را به سخن در آورده تا فضیلت مردمانی را بیان دارد که سرپرستی و دوستی بهترین مخلوقات پس از انبیاء و مرسلین</w:t>
      </w:r>
      <w:r w:rsidRPr="00FD6FE4">
        <w:rPr>
          <w:rStyle w:val="Chara"/>
          <w:rFonts w:cs="CTraditional Arabic" w:hint="cs"/>
          <w:rtl/>
        </w:rPr>
        <w:t>÷</w:t>
      </w:r>
      <w:r w:rsidRPr="00FD6FE4">
        <w:rPr>
          <w:rStyle w:val="Chara"/>
          <w:rFonts w:hint="cs"/>
          <w:rtl/>
        </w:rPr>
        <w:t xml:space="preserve"> را پذیرفته‌اند. </w:t>
      </w:r>
    </w:p>
  </w:footnote>
  <w:footnote w:id="17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این همان دین و اعتقاد شیعیان می</w:t>
      </w:r>
      <w:r w:rsidRPr="00FD6FE4">
        <w:rPr>
          <w:rStyle w:val="Chara"/>
          <w:rFonts w:hint="eastAsia"/>
          <w:rtl/>
        </w:rPr>
        <w:t>‌</w:t>
      </w:r>
      <w:r w:rsidRPr="00FD6FE4">
        <w:rPr>
          <w:rStyle w:val="Chara"/>
          <w:rFonts w:hint="cs"/>
          <w:rtl/>
        </w:rPr>
        <w:t xml:space="preserve">باشد. </w:t>
      </w:r>
    </w:p>
  </w:footnote>
  <w:footnote w:id="17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3/141 و الکافی: 1/375. </w:t>
      </w:r>
    </w:p>
  </w:footnote>
  <w:footnote w:id="180">
    <w:p w:rsidR="00E17E8F" w:rsidRPr="00FD6FE4" w:rsidRDefault="00E17E8F" w:rsidP="00911095">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4/16. </w:t>
      </w:r>
    </w:p>
  </w:footnote>
  <w:footnote w:id="18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4/324، و به بحث (شیعیان و ازواج با اهل سنت) از این کتاب نگاه کن. </w:t>
      </w:r>
    </w:p>
  </w:footnote>
  <w:footnote w:id="18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4/636. </w:t>
      </w:r>
    </w:p>
  </w:footnote>
  <w:footnote w:id="18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4/453. </w:t>
      </w:r>
    </w:p>
  </w:footnote>
  <w:footnote w:id="18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4/453. </w:t>
      </w:r>
    </w:p>
  </w:footnote>
  <w:footnote w:id="18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مقصود وی ابوبکر</w:t>
      </w:r>
      <w:r w:rsidRPr="00FD6FE4">
        <w:rPr>
          <w:rStyle w:val="Chara"/>
          <w:rFonts w:cs="CTraditional Arabic" w:hint="cs"/>
          <w:rtl/>
        </w:rPr>
        <w:t>س</w:t>
      </w:r>
      <w:r w:rsidRPr="00FD6FE4">
        <w:rPr>
          <w:rStyle w:val="Chara"/>
          <w:rFonts w:hint="cs"/>
          <w:rtl/>
        </w:rPr>
        <w:t xml:space="preserve"> است. </w:t>
      </w:r>
    </w:p>
  </w:footnote>
  <w:footnote w:id="18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تفسیر البرهان‌ 4/470. </w:t>
      </w:r>
    </w:p>
  </w:footnote>
  <w:footnote w:id="18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اهل سنت. </w:t>
      </w:r>
    </w:p>
  </w:footnote>
  <w:footnote w:id="18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منهاج السنة 1/5. </w:t>
      </w:r>
    </w:p>
  </w:footnote>
  <w:footnote w:id="18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الفتاوی 28/478-479 با اندکی تغییر. </w:t>
      </w:r>
    </w:p>
  </w:footnote>
  <w:footnote w:id="19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تاریخ الخلفاء: ص 465. </w:t>
      </w:r>
    </w:p>
  </w:footnote>
  <w:footnote w:id="19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شرح حال شخصیت‌های قرن ششم و هفتم ص 198. </w:t>
      </w:r>
    </w:p>
  </w:footnote>
  <w:footnote w:id="19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مقصود وی ابن علقمی است. </w:t>
      </w:r>
    </w:p>
  </w:footnote>
  <w:footnote w:id="19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ذیل المرآة الزمان 1/85-89. </w:t>
      </w:r>
    </w:p>
  </w:footnote>
  <w:footnote w:id="19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تا اینکه بازیچه‌ای در دست وی باشد و هر چه را که بخواهد انجام دهد بدون هیچ قید و بندی. </w:t>
      </w:r>
    </w:p>
  </w:footnote>
  <w:footnote w:id="19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دول الإسلام: 2/118. </w:t>
      </w:r>
    </w:p>
  </w:footnote>
  <w:footnote w:id="19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فوات الوفیات: 2/131. </w:t>
      </w:r>
    </w:p>
  </w:footnote>
  <w:footnote w:id="19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طبقات الشافعیه: 5/110. </w:t>
      </w:r>
    </w:p>
  </w:footnote>
  <w:footnote w:id="19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آن کسی که خمینی برای وی از خدا طلب رحمت می‌نماید و از وی با مدح و ثناء یاد می‌کند و از فقدان وی احساس خسارت می‌کند، و تعجبی هم ندارد، چه پرندگان نزد همنوعانشان می‌نشینند، اگر مخرب الدین طوسی با تاتار (مغول) همکاری نمود، خمینی هم در راه نابود کردن ملت برادر و دوست عراقی با یهودی‌های صهیونی دست به دست هم داده و هم پیمان آنان گردید. </w:t>
      </w:r>
    </w:p>
  </w:footnote>
  <w:footnote w:id="19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طبقات الشافیعة: 5/114-115. </w:t>
      </w:r>
    </w:p>
  </w:footnote>
  <w:footnote w:id="20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یعنی وزیر به خلفه پیشنهاد کرد که پانزده هزار نفر از سپاهیان را به خاطر کاهش هزینه‌ها در بودجه عمومی اخراج نماید. </w:t>
      </w:r>
    </w:p>
  </w:footnote>
  <w:footnote w:id="20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تاریخ الخمیس فی زوال أنفس نفیس: 2/420-421. </w:t>
      </w:r>
    </w:p>
  </w:footnote>
  <w:footnote w:id="20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دماء علی نهر الکرخاء از ص 124 به بعد. </w:t>
      </w:r>
    </w:p>
  </w:footnote>
  <w:footnote w:id="20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xml:space="preserve">- الحکومة الإسلامية – خمینی – ص 128. </w:t>
      </w:r>
    </w:p>
  </w:footnote>
  <w:footnote w:id="20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سراب فی إیران – دکتر أحمد أفغانی، ص 28-29.</w:t>
      </w:r>
    </w:p>
    <w:p w:rsidR="00E17E8F" w:rsidRPr="00FD6FE4" w:rsidRDefault="00E17E8F" w:rsidP="00EB08E0">
      <w:pPr>
        <w:pStyle w:val="FootnoteText"/>
        <w:bidi/>
        <w:ind w:left="272"/>
        <w:jc w:val="both"/>
        <w:rPr>
          <w:rStyle w:val="Chara"/>
          <w:rtl/>
        </w:rPr>
      </w:pPr>
      <w:r w:rsidRPr="00FD6FE4">
        <w:rPr>
          <w:rStyle w:val="Chara"/>
          <w:rFonts w:hint="cs"/>
          <w:rtl/>
        </w:rPr>
        <w:t>البته هنگامی که مؤلف محترم این کتاب را تألیف می</w:t>
      </w:r>
      <w:r w:rsidRPr="00FD6FE4">
        <w:rPr>
          <w:rStyle w:val="Chara"/>
          <w:rFonts w:hint="eastAsia"/>
          <w:rtl/>
        </w:rPr>
        <w:t>‌</w:t>
      </w:r>
      <w:r w:rsidRPr="00FD6FE4">
        <w:rPr>
          <w:rStyle w:val="Chara"/>
          <w:rFonts w:hint="cs"/>
          <w:rtl/>
        </w:rPr>
        <w:t>نمودند حمله</w:t>
      </w:r>
      <w:r w:rsidRPr="00FD6FE4">
        <w:rPr>
          <w:rStyle w:val="Chara"/>
          <w:rFonts w:hint="eastAsia"/>
          <w:rtl/>
        </w:rPr>
        <w:t>‌</w:t>
      </w:r>
      <w:r w:rsidRPr="00FD6FE4">
        <w:rPr>
          <w:rStyle w:val="Chara"/>
          <w:rFonts w:hint="cs"/>
          <w:rtl/>
        </w:rPr>
        <w:t>ای آمریکا بر افغانستان و عراق رخ نداده بود، و طوریکه بر همه معلوم است در این دو حمله</w:t>
      </w:r>
      <w:r w:rsidRPr="00FD6FE4">
        <w:rPr>
          <w:rStyle w:val="Chara"/>
          <w:rFonts w:hint="eastAsia"/>
          <w:rtl/>
        </w:rPr>
        <w:t>‌</w:t>
      </w:r>
      <w:r w:rsidRPr="00FD6FE4">
        <w:rPr>
          <w:rStyle w:val="Chara"/>
          <w:rFonts w:hint="cs"/>
          <w:rtl/>
        </w:rPr>
        <w:t>ای ظالمانه آمریکا، شیعیان رافضی شانه به‌شانه در کنار آمریکایی‌های ظالم و غاصب ایستاده علیه ملت مسلمان افغانستان و عراق جنگیدند و می</w:t>
      </w:r>
      <w:r w:rsidRPr="00FD6FE4">
        <w:rPr>
          <w:rStyle w:val="Chara"/>
          <w:rFonts w:hint="eastAsia"/>
          <w:rtl/>
        </w:rPr>
        <w:t>‌</w:t>
      </w:r>
      <w:r w:rsidRPr="00FD6FE4">
        <w:rPr>
          <w:rStyle w:val="Chara"/>
          <w:rFonts w:hint="cs"/>
          <w:rtl/>
        </w:rPr>
        <w:t>جنگند و حکومت صفوی ایران کاملا با آمریکا همکاری نمود و می</w:t>
      </w:r>
      <w:r w:rsidRPr="00FD6FE4">
        <w:rPr>
          <w:rStyle w:val="Chara"/>
          <w:rFonts w:hint="eastAsia"/>
          <w:rtl/>
        </w:rPr>
        <w:t>‌</w:t>
      </w:r>
      <w:r w:rsidRPr="00FD6FE4">
        <w:rPr>
          <w:rStyle w:val="Chara"/>
          <w:rFonts w:hint="cs"/>
          <w:rtl/>
        </w:rPr>
        <w:t>نماید و تاهنوز ائتلاف شوم رافضی- صلیبی بر این دو کشور مسلمان ادامه دارد، و این ائتلاف شوم در یک صف ایستاده بر علیه مسلمانان می</w:t>
      </w:r>
      <w:r w:rsidRPr="00FD6FE4">
        <w:rPr>
          <w:rStyle w:val="Chara"/>
          <w:rFonts w:hint="eastAsia"/>
          <w:rtl/>
        </w:rPr>
        <w:t>‌</w:t>
      </w:r>
      <w:r w:rsidRPr="00FD6FE4">
        <w:rPr>
          <w:rStyle w:val="Chara"/>
          <w:rFonts w:hint="cs"/>
          <w:rtl/>
        </w:rPr>
        <w:t>جنگند. و طوریکه یکی از مسؤلین بلندپایه جمهوری اسلامی! ایران اظهار می</w:t>
      </w:r>
      <w:r w:rsidRPr="00FD6FE4">
        <w:rPr>
          <w:rStyle w:val="Chara"/>
          <w:rFonts w:hint="eastAsia"/>
          <w:rtl/>
        </w:rPr>
        <w:t>‌</w:t>
      </w:r>
      <w:r w:rsidRPr="00FD6FE4">
        <w:rPr>
          <w:rStyle w:val="Chara"/>
          <w:rFonts w:hint="cs"/>
          <w:rtl/>
        </w:rPr>
        <w:t>داشت که اگر همکاری ایران نمی</w:t>
      </w:r>
      <w:r w:rsidRPr="00FD6FE4">
        <w:rPr>
          <w:rStyle w:val="Chara"/>
          <w:rFonts w:hint="eastAsia"/>
          <w:rtl/>
        </w:rPr>
        <w:t>‌</w:t>
      </w:r>
      <w:r w:rsidRPr="00FD6FE4">
        <w:rPr>
          <w:rStyle w:val="Chara"/>
          <w:rFonts w:hint="cs"/>
          <w:rtl/>
        </w:rPr>
        <w:t>بود آمریکا توان اشغال کابل و عراق را نداشت!. زمانی که نویسنده این مطالب را می‌نوشت هنوز دفاع از بشار اسد خونخوار برای کشتار ملت مظلوم سوریه و فرستادن نیرو‌های سپاه و بسیج برای جنگ علیه مسلمانان سوریه و تشویق روسیه به حمایت از بشار اسد و پاک‌سازی مناطق اهل سنت عراق با همکاری رژیم آخوندی صفوی اتفاق نیفتاده بود. (مُصحح)</w:t>
      </w:r>
    </w:p>
  </w:footnote>
  <w:footnote w:id="205">
    <w:p w:rsidR="00E17E8F" w:rsidRPr="00FD6FE4" w:rsidRDefault="00E17E8F" w:rsidP="00995A37">
      <w:pPr>
        <w:pStyle w:val="FootnoteText"/>
        <w:bidi/>
        <w:ind w:left="272" w:hanging="272"/>
        <w:jc w:val="both"/>
        <w:rPr>
          <w:rStyle w:val="Chara"/>
          <w:rtl/>
        </w:rPr>
      </w:pPr>
      <w:r w:rsidRPr="00FD6FE4">
        <w:rPr>
          <w:rStyle w:val="FootnoteReference"/>
          <w:rFonts w:cs="IRNazli"/>
          <w:sz w:val="24"/>
          <w:szCs w:val="28"/>
          <w:vertAlign w:val="baseline"/>
        </w:rPr>
        <w:footnoteRef/>
      </w:r>
      <w:r w:rsidRPr="00FD6FE4">
        <w:rPr>
          <w:rStyle w:val="Chara"/>
          <w:rtl/>
        </w:rPr>
        <w:t>-</w:t>
      </w:r>
      <w:r w:rsidRPr="00FD6FE4">
        <w:rPr>
          <w:rStyle w:val="Chara"/>
          <w:rFonts w:hint="cs"/>
          <w:rtl/>
        </w:rPr>
        <w:t xml:space="preserve"> حدث روز پنج‌شنبه 16 ژوئن،۱۹۸۹ م- 1409ه‍.</w:t>
      </w:r>
    </w:p>
  </w:footnote>
  <w:footnote w:id="206">
    <w:p w:rsidR="00E17E8F" w:rsidRPr="00FD6FE4" w:rsidRDefault="00E17E8F" w:rsidP="00595700">
      <w:pPr>
        <w:ind w:left="272" w:hanging="272"/>
        <w:jc w:val="both"/>
        <w:rPr>
          <w:rStyle w:val="Chara"/>
          <w:rFonts w:eastAsia="Calibri"/>
          <w:rtl/>
        </w:rPr>
      </w:pPr>
      <w:r w:rsidRPr="00FD6FE4">
        <w:rPr>
          <w:rStyle w:val="Chara"/>
          <w:rFonts w:eastAsia="Calibri"/>
          <w:szCs w:val="28"/>
        </w:rPr>
        <w:footnoteRef/>
      </w:r>
      <w:r w:rsidRPr="00FD6FE4">
        <w:rPr>
          <w:rStyle w:val="Chara"/>
          <w:rFonts w:eastAsia="Calibri"/>
          <w:rtl/>
        </w:rPr>
        <w:t>-</w:t>
      </w:r>
      <w:r w:rsidRPr="00FD6FE4">
        <w:rPr>
          <w:rStyle w:val="Char0"/>
          <w:rFonts w:hint="cs"/>
          <w:sz w:val="24"/>
          <w:szCs w:val="24"/>
          <w:rtl/>
        </w:rPr>
        <w:t xml:space="preserve"> </w:t>
      </w:r>
      <w:r w:rsidRPr="00FD6FE4">
        <w:rPr>
          <w:rStyle w:val="Chara"/>
          <w:rFonts w:eastAsia="Calibri" w:hint="cs"/>
          <w:rtl/>
        </w:rPr>
        <w:t>بر اساس گزارش "</w:t>
      </w:r>
      <w:r w:rsidRPr="00FD6FE4">
        <w:rPr>
          <w:rStyle w:val="Chara"/>
          <w:rFonts w:eastAsia="Calibri"/>
          <w:rtl/>
        </w:rPr>
        <w:t>انست</w:t>
      </w:r>
      <w:r w:rsidRPr="00FD6FE4">
        <w:rPr>
          <w:rStyle w:val="Chara"/>
          <w:rFonts w:eastAsia="Calibri" w:hint="cs"/>
          <w:rtl/>
        </w:rPr>
        <w:t>ی</w:t>
      </w:r>
      <w:r w:rsidRPr="00FD6FE4">
        <w:rPr>
          <w:rStyle w:val="Chara"/>
          <w:rFonts w:eastAsia="Calibri" w:hint="eastAsia"/>
          <w:rtl/>
        </w:rPr>
        <w:t>تو</w:t>
      </w:r>
      <w:r w:rsidRPr="00FD6FE4">
        <w:rPr>
          <w:rStyle w:val="Chara"/>
          <w:rFonts w:eastAsia="Calibri"/>
          <w:rtl/>
        </w:rPr>
        <w:t xml:space="preserve"> ب</w:t>
      </w:r>
      <w:r w:rsidRPr="00FD6FE4">
        <w:rPr>
          <w:rStyle w:val="Chara"/>
          <w:rFonts w:eastAsia="Calibri" w:hint="cs"/>
          <w:rtl/>
        </w:rPr>
        <w:t>ی</w:t>
      </w:r>
      <w:r w:rsidRPr="00FD6FE4">
        <w:rPr>
          <w:rStyle w:val="Chara"/>
          <w:rFonts w:eastAsia="Calibri" w:hint="eastAsia"/>
          <w:rtl/>
        </w:rPr>
        <w:t>ن‌الملل</w:t>
      </w:r>
      <w:r w:rsidRPr="00FD6FE4">
        <w:rPr>
          <w:rStyle w:val="Chara"/>
          <w:rFonts w:eastAsia="Calibri" w:hint="cs"/>
          <w:rtl/>
        </w:rPr>
        <w:t>ی</w:t>
      </w:r>
      <w:r w:rsidRPr="00FD6FE4">
        <w:rPr>
          <w:rStyle w:val="Chara"/>
          <w:rFonts w:eastAsia="Calibri"/>
          <w:rtl/>
        </w:rPr>
        <w:t xml:space="preserve"> پژوهش‌ها</w:t>
      </w:r>
      <w:r w:rsidRPr="00FD6FE4">
        <w:rPr>
          <w:rStyle w:val="Chara"/>
          <w:rFonts w:eastAsia="Calibri" w:hint="cs"/>
          <w:rtl/>
        </w:rPr>
        <w:t>ی</w:t>
      </w:r>
      <w:r w:rsidRPr="00FD6FE4">
        <w:rPr>
          <w:rStyle w:val="Chara"/>
          <w:rFonts w:eastAsia="Calibri"/>
          <w:rtl/>
        </w:rPr>
        <w:t xml:space="preserve"> صلح استکهلم</w:t>
      </w:r>
      <w:r w:rsidRPr="00FD6FE4">
        <w:rPr>
          <w:rStyle w:val="Chara"/>
          <w:rFonts w:eastAsia="Calibri" w:hint="cs"/>
          <w:rtl/>
        </w:rPr>
        <w:t>" چاپ شده در مجله‌های نظامی سال 1987.</w:t>
      </w:r>
    </w:p>
  </w:footnote>
  <w:footnote w:id="20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مجله "لوبون" فرانسه و مجله "استراتيجيا" لبنان. ابتدای سال 1987.</w:t>
      </w:r>
    </w:p>
  </w:footnote>
  <w:footnote w:id="208">
    <w:p w:rsidR="00E17E8F" w:rsidRPr="00FD6FE4" w:rsidRDefault="00E17E8F" w:rsidP="00515CD1">
      <w:pPr>
        <w:ind w:left="272" w:hanging="272"/>
        <w:jc w:val="both"/>
        <w:rPr>
          <w:rStyle w:val="Chara"/>
          <w:rFonts w:eastAsia="Calibri"/>
          <w:rtl/>
        </w:rPr>
      </w:pPr>
      <w:r w:rsidRPr="00FD6FE4">
        <w:rPr>
          <w:rStyle w:val="Chara"/>
          <w:rFonts w:eastAsia="Calibri"/>
          <w:szCs w:val="28"/>
        </w:rPr>
        <w:footnoteRef/>
      </w:r>
      <w:r w:rsidRPr="00FD6FE4">
        <w:rPr>
          <w:rStyle w:val="Chara"/>
          <w:rFonts w:eastAsia="Calibri"/>
          <w:rtl/>
        </w:rPr>
        <w:t>-</w:t>
      </w:r>
      <w:r w:rsidRPr="00FD6FE4">
        <w:rPr>
          <w:rStyle w:val="Chara"/>
          <w:rFonts w:eastAsia="Calibri" w:hint="cs"/>
          <w:rtl/>
        </w:rPr>
        <w:t xml:space="preserve"> سخنرانی خمینی در قم به تاریخ ۱۵ آوریل ۱۹۶۴ میلادی.</w:t>
      </w:r>
    </w:p>
  </w:footnote>
  <w:footnote w:id="20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اعلامیه خمینی درباره‌ی كاپیتولاسیون شهروندان آمریکایی.</w:t>
      </w:r>
    </w:p>
  </w:footnote>
  <w:footnote w:id="21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بیانیه‌های خمینی پس از دستگیری طالقانی و بازرگان در دوران شاه.</w:t>
      </w:r>
    </w:p>
  </w:footnote>
  <w:footnote w:id="21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در نسخه‌ی عربی کتاب نام بانک اینگونه نوشته شده ولی به نظر می‌رسد نام صحیح بانک «یونیون بانک سوئیس باشد» (مترجم)</w:t>
      </w:r>
    </w:p>
  </w:footnote>
  <w:footnote w:id="212">
    <w:p w:rsidR="00E17E8F" w:rsidRPr="00FD6FE4" w:rsidRDefault="00E17E8F" w:rsidP="00515CD1">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نشریه استار فرانسوی ویژه‌ی اخبار اسلحه.</w:t>
      </w:r>
    </w:p>
  </w:footnote>
  <w:footnote w:id="21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روزنامه‌های ۱۰ می ۱۹۷۹میلادی</w:t>
      </w:r>
    </w:p>
  </w:footnote>
  <w:footnote w:id="21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واشنگتن پست ۱۲ دسامبر ۱۹۸۶میلادی.</w:t>
      </w:r>
    </w:p>
  </w:footnote>
  <w:footnote w:id="21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روزنامه‌های مارس ۱۹۸۱.</w:t>
      </w:r>
    </w:p>
  </w:footnote>
  <w:footnote w:id="21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این برنامه در اول فوریه ۱۹۸۱ میلادی پخش شده است.</w:t>
      </w:r>
    </w:p>
  </w:footnote>
  <w:footnote w:id="217">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واشنگتن پست ۲۹ نوامبر ۱۹۸۶.</w:t>
      </w:r>
    </w:p>
  </w:footnote>
  <w:footnote w:id="21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اسرائیل و جنگ ایران و عراق، پژوهشی به قلم شهرام چوبین در جمله‌ی بین المللی دفاع شماره ۳ مار ۱۹۸۵ جلد ۱۸</w:t>
      </w:r>
    </w:p>
  </w:footnote>
  <w:footnote w:id="21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این خبر را روزنامه‌ی ساندی تایمز لندن در ۲۶ ژوئیه ۱۹۸۱ میلادی منتشر کرد.</w:t>
      </w:r>
      <w:r w:rsidRPr="00FD6FE4">
        <w:rPr>
          <w:rStyle w:val="Chara"/>
          <w:rtl/>
        </w:rPr>
        <w:t xml:space="preserve"> </w:t>
      </w:r>
    </w:p>
  </w:footnote>
  <w:footnote w:id="22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Fonts w:hint="cs"/>
          <w:rtl/>
        </w:rPr>
        <w:t>- روزنامه بوستون گلوب، ۲۷ ژوئیه ۱۹۸۳.</w:t>
      </w:r>
    </w:p>
  </w:footnote>
  <w:footnote w:id="221">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رزنامه چپ لیبراسیون، ژوئیه ۱۹۸۲.</w:t>
      </w:r>
    </w:p>
  </w:footnote>
  <w:footnote w:id="22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نشریه‌ی دوره‌ای «دفاع و امور خارجی روزانه» ۲۴ ژانویه ۱۹۸۴</w:t>
      </w:r>
    </w:p>
  </w:footnote>
  <w:footnote w:id="223">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مجله </w:t>
      </w:r>
      <w:r w:rsidRPr="00FD6FE4">
        <w:rPr>
          <w:rStyle w:val="Chara"/>
        </w:rPr>
        <w:t>Stern</w:t>
      </w:r>
      <w:r w:rsidRPr="00FD6FE4">
        <w:rPr>
          <w:rStyle w:val="Chara"/>
          <w:rFonts w:hint="cs"/>
          <w:rtl/>
        </w:rPr>
        <w:t xml:space="preserve"> آلمان غربی، شماره ۱۷ مارس ۱۹۸۴.</w:t>
      </w:r>
    </w:p>
  </w:footnote>
  <w:footnote w:id="224">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نشریه «فرانکفورتر» آلمان غربی، شماره ۱۷ مارس ۱۹۸۴.</w:t>
      </w:r>
    </w:p>
  </w:footnote>
  <w:footnote w:id="225">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گزارش کمیته «تاور» که نام اصلی آن «مجلس ریاست بازبینی» است. ۲۶ فوریه ۱۹۸۷.</w:t>
      </w:r>
    </w:p>
  </w:footnote>
  <w:footnote w:id="226">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w:t>
      </w:r>
      <w:r w:rsidRPr="00FD6FE4">
        <w:rPr>
          <w:rStyle w:val="Chara"/>
          <w:rtl/>
        </w:rPr>
        <w:t>كتاب «مؤسسه‌</w:t>
      </w:r>
      <w:r w:rsidRPr="00FD6FE4">
        <w:rPr>
          <w:rStyle w:val="Chara"/>
          <w:rFonts w:hint="cs"/>
          <w:rtl/>
        </w:rPr>
        <w:t>ی</w:t>
      </w:r>
      <w:r w:rsidRPr="00FD6FE4">
        <w:rPr>
          <w:rStyle w:val="Chara"/>
          <w:rtl/>
        </w:rPr>
        <w:t xml:space="preserve"> ب</w:t>
      </w:r>
      <w:r w:rsidRPr="00FD6FE4">
        <w:rPr>
          <w:rStyle w:val="Chara"/>
          <w:rFonts w:hint="cs"/>
          <w:rtl/>
        </w:rPr>
        <w:t>ی</w:t>
      </w:r>
      <w:r w:rsidRPr="00FD6FE4">
        <w:rPr>
          <w:rStyle w:val="Chara"/>
          <w:rFonts w:hint="eastAsia"/>
          <w:rtl/>
        </w:rPr>
        <w:t>ن</w:t>
      </w:r>
      <w:r w:rsidRPr="00FD6FE4">
        <w:rPr>
          <w:rStyle w:val="Chara"/>
          <w:rtl/>
        </w:rPr>
        <w:t xml:space="preserve"> الملل</w:t>
      </w:r>
      <w:r w:rsidRPr="00FD6FE4">
        <w:rPr>
          <w:rStyle w:val="Chara"/>
          <w:rFonts w:hint="cs"/>
          <w:rtl/>
        </w:rPr>
        <w:t>ی</w:t>
      </w:r>
      <w:r w:rsidRPr="00FD6FE4">
        <w:rPr>
          <w:rStyle w:val="Chara"/>
          <w:rtl/>
        </w:rPr>
        <w:t xml:space="preserve"> استکهلم برا</w:t>
      </w:r>
      <w:r w:rsidRPr="00FD6FE4">
        <w:rPr>
          <w:rStyle w:val="Chara"/>
          <w:rFonts w:hint="cs"/>
          <w:rtl/>
        </w:rPr>
        <w:t>ی</w:t>
      </w:r>
      <w:r w:rsidRPr="00FD6FE4">
        <w:rPr>
          <w:rStyle w:val="Chara"/>
          <w:rtl/>
        </w:rPr>
        <w:t xml:space="preserve"> پژوهش‌ها</w:t>
      </w:r>
      <w:r w:rsidRPr="00FD6FE4">
        <w:rPr>
          <w:rStyle w:val="Chara"/>
          <w:rFonts w:hint="cs"/>
          <w:rtl/>
        </w:rPr>
        <w:t>ی</w:t>
      </w:r>
      <w:r w:rsidRPr="00FD6FE4">
        <w:rPr>
          <w:rStyle w:val="Chara"/>
          <w:rtl/>
        </w:rPr>
        <w:t xml:space="preserve"> سال</w:t>
      </w:r>
      <w:r w:rsidRPr="00FD6FE4">
        <w:rPr>
          <w:rStyle w:val="Chara"/>
          <w:rFonts w:hint="cs"/>
          <w:rtl/>
        </w:rPr>
        <w:t>ی</w:t>
      </w:r>
      <w:r w:rsidRPr="00FD6FE4">
        <w:rPr>
          <w:rStyle w:val="Chara"/>
          <w:rFonts w:hint="eastAsia"/>
          <w:rtl/>
        </w:rPr>
        <w:t>انه</w:t>
      </w:r>
      <w:r w:rsidRPr="00FD6FE4">
        <w:rPr>
          <w:rStyle w:val="Chara"/>
          <w:rtl/>
        </w:rPr>
        <w:t xml:space="preserve"> صلح»</w:t>
      </w:r>
      <w:r w:rsidRPr="00FD6FE4">
        <w:rPr>
          <w:rStyle w:val="Chara"/>
          <w:rFonts w:hint="cs"/>
          <w:rtl/>
        </w:rPr>
        <w:t xml:space="preserve"> </w:t>
      </w:r>
      <w:r w:rsidRPr="00FD6FE4">
        <w:rPr>
          <w:rStyle w:val="Chara"/>
          <w:rtl/>
        </w:rPr>
        <w:t>در سال ۱۹۸۴</w:t>
      </w:r>
      <w:r w:rsidRPr="00FD6FE4">
        <w:rPr>
          <w:rStyle w:val="Chara"/>
          <w:rFonts w:hint="cs"/>
          <w:rtl/>
        </w:rPr>
        <w:t xml:space="preserve">، صفحه‌ی </w:t>
      </w:r>
      <w:r w:rsidRPr="00FD6FE4">
        <w:rPr>
          <w:rStyle w:val="Chara"/>
          <w:rtl/>
        </w:rPr>
        <w:t>199.</w:t>
      </w:r>
    </w:p>
  </w:footnote>
  <w:footnote w:id="227">
    <w:p w:rsidR="00E17E8F" w:rsidRPr="00FD6FE4" w:rsidRDefault="00E17E8F" w:rsidP="00EB08E0">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این مجله به مصاحبه‌ای که گزارشگرش با دیوید کمحی مدیر خارجه‌ی اسرائیل انجام داده استناد می</w:t>
      </w:r>
      <w:r w:rsidRPr="00FD6FE4">
        <w:rPr>
          <w:rStyle w:val="Chara"/>
          <w:rFonts w:hint="eastAsia"/>
          <w:rtl/>
        </w:rPr>
        <w:t>‌</w:t>
      </w:r>
      <w:r w:rsidRPr="00FD6FE4">
        <w:rPr>
          <w:rStyle w:val="Chara"/>
          <w:rFonts w:hint="cs"/>
          <w:rtl/>
        </w:rPr>
        <w:t>کند.</w:t>
      </w:r>
    </w:p>
  </w:footnote>
  <w:footnote w:id="228">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مؤسسه استکهلم، منبع سابق.</w:t>
      </w:r>
    </w:p>
  </w:footnote>
  <w:footnote w:id="229">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«نفوذ اسرائیل در جهان» دیپلوماسی فروش سلاح به قلم آرون کلمان، برگمن براسی، واشنگتن ۱۹۸۵. آرون کلمن استاد دانشگاه تل آویو و کارشناس سلاح اسرائیل در دوران حکومت شاه بوده است.</w:t>
      </w:r>
    </w:p>
  </w:footnote>
  <w:footnote w:id="230">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«نفوذ اسرائیل» منبع پیشین.</w:t>
      </w:r>
    </w:p>
  </w:footnote>
  <w:footnote w:id="231">
    <w:p w:rsidR="00E17E8F" w:rsidRPr="00FD6FE4" w:rsidRDefault="00E17E8F" w:rsidP="00CC17A9">
      <w:pPr>
        <w:ind w:left="272" w:hanging="272"/>
        <w:jc w:val="both"/>
        <w:rPr>
          <w:rStyle w:val="Chara"/>
          <w:rFonts w:eastAsia="Calibri"/>
          <w:rtl/>
        </w:rPr>
      </w:pPr>
      <w:r w:rsidRPr="00FD6FE4">
        <w:rPr>
          <w:rStyle w:val="Chara"/>
          <w:rFonts w:eastAsia="Calibri"/>
          <w:szCs w:val="28"/>
        </w:rPr>
        <w:footnoteRef/>
      </w:r>
      <w:r w:rsidRPr="00FD6FE4">
        <w:rPr>
          <w:rStyle w:val="Chara"/>
          <w:rFonts w:eastAsia="Calibri"/>
          <w:rtl/>
        </w:rPr>
        <w:t>-</w:t>
      </w:r>
      <w:r w:rsidRPr="00FD6FE4">
        <w:rPr>
          <w:rStyle w:val="Chara"/>
          <w:rFonts w:eastAsia="Calibri" w:hint="cs"/>
          <w:rtl/>
        </w:rPr>
        <w:t xml:space="preserve"> </w:t>
      </w:r>
      <w:r w:rsidRPr="00FD6FE4">
        <w:rPr>
          <w:rStyle w:val="Chara"/>
          <w:rFonts w:eastAsia="Calibri"/>
          <w:rtl/>
        </w:rPr>
        <w:t xml:space="preserve">"لندن </w:t>
      </w:r>
      <w:r w:rsidRPr="00FD6FE4">
        <w:rPr>
          <w:rStyle w:val="Chara"/>
          <w:rFonts w:eastAsia="Calibri" w:hint="cs"/>
          <w:rtl/>
        </w:rPr>
        <w:t>آبزرور</w:t>
      </w:r>
      <w:r w:rsidRPr="00FD6FE4">
        <w:rPr>
          <w:rStyle w:val="Chara"/>
          <w:rFonts w:eastAsia="Calibri"/>
          <w:rtl/>
        </w:rPr>
        <w:t xml:space="preserve">" 2 </w:t>
      </w:r>
      <w:r w:rsidRPr="00FD6FE4">
        <w:rPr>
          <w:rStyle w:val="Chara"/>
          <w:rFonts w:eastAsia="Calibri" w:hint="cs"/>
          <w:rtl/>
        </w:rPr>
        <w:t>فوریه</w:t>
      </w:r>
      <w:r w:rsidRPr="00FD6FE4">
        <w:rPr>
          <w:rStyle w:val="Chara"/>
          <w:rFonts w:eastAsia="Calibri"/>
          <w:rtl/>
        </w:rPr>
        <w:t xml:space="preserve"> 1986. </w:t>
      </w:r>
      <w:r w:rsidRPr="00FD6FE4">
        <w:rPr>
          <w:rStyle w:val="Chara"/>
          <w:rFonts w:eastAsia="Calibri" w:hint="cs"/>
          <w:rtl/>
        </w:rPr>
        <w:t xml:space="preserve">مدارک سفرای تجاری اسرائیل </w:t>
      </w:r>
      <w:r w:rsidRPr="00FD6FE4">
        <w:rPr>
          <w:rStyle w:val="Chara"/>
          <w:rFonts w:eastAsia="Calibri"/>
          <w:rtl/>
        </w:rPr>
        <w:t xml:space="preserve">بعد </w:t>
      </w:r>
      <w:r w:rsidRPr="00FD6FE4">
        <w:rPr>
          <w:rStyle w:val="Chara"/>
          <w:rFonts w:eastAsia="Calibri" w:hint="cs"/>
          <w:rtl/>
        </w:rPr>
        <w:t>از سقوط شاه</w:t>
      </w:r>
      <w:r w:rsidRPr="00FD6FE4">
        <w:rPr>
          <w:rStyle w:val="Chara"/>
          <w:rFonts w:eastAsia="Calibri"/>
          <w:rtl/>
        </w:rPr>
        <w:t>.</w:t>
      </w:r>
    </w:p>
  </w:footnote>
  <w:footnote w:id="232">
    <w:p w:rsidR="00E17E8F" w:rsidRPr="00FD6FE4" w:rsidRDefault="00E17E8F" w:rsidP="00995A37">
      <w:pPr>
        <w:pStyle w:val="FootnoteText"/>
        <w:bidi/>
        <w:ind w:left="272" w:hanging="272"/>
        <w:jc w:val="both"/>
        <w:rPr>
          <w:rStyle w:val="Chara"/>
          <w:rtl/>
        </w:rPr>
      </w:pPr>
      <w:r w:rsidRPr="00FD6FE4">
        <w:rPr>
          <w:rStyle w:val="Chara"/>
          <w:szCs w:val="28"/>
        </w:rPr>
        <w:footnoteRef/>
      </w:r>
      <w:r w:rsidRPr="00FD6FE4">
        <w:rPr>
          <w:rStyle w:val="Chara"/>
          <w:rtl/>
        </w:rPr>
        <w:t>-</w:t>
      </w:r>
      <w:r w:rsidRPr="00FD6FE4">
        <w:rPr>
          <w:rStyle w:val="Chara"/>
          <w:rFonts w:hint="cs"/>
          <w:rtl/>
        </w:rPr>
        <w:t xml:space="preserve"> روزنامه اسرائیلی </w:t>
      </w:r>
      <w:r w:rsidRPr="00FD6FE4">
        <w:rPr>
          <w:rStyle w:val="Chara"/>
        </w:rPr>
        <w:t>Davar</w:t>
      </w:r>
      <w:r w:rsidRPr="00FD6FE4">
        <w:rPr>
          <w:rStyle w:val="Chara"/>
          <w:rFonts w:hint="cs"/>
          <w:rtl/>
        </w:rPr>
        <w:t xml:space="preserve"> «داوار» ۲۹ نوامبر ۱۹۸۵.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C9167F" w:rsidRDefault="00E17E8F" w:rsidP="002530AC">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240" behindDoc="0" locked="0" layoutInCell="1" allowOverlap="1" wp14:anchorId="39307552" wp14:editId="13118D54">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68F23F" id="Straight Connector 4"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E74A6">
      <w:rPr>
        <w:rFonts w:ascii="IRNazli" w:hAnsi="IRNazli" w:cs="IRNazli"/>
        <w:noProof/>
        <w:rtl/>
      </w:rPr>
      <w:t>12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A44781">
      <w:rPr>
        <w:rFonts w:ascii="IRNazanin" w:hAnsi="IRNazanin" w:cs="IRNazanin"/>
        <w:b/>
        <w:bCs/>
        <w:sz w:val="26"/>
        <w:szCs w:val="26"/>
        <w:rtl/>
        <w:lang w:bidi="fa-IR"/>
      </w:rPr>
      <w:t>دیدگاه اهل تشيع در</w:t>
    </w:r>
    <w:r w:rsidR="006D2400">
      <w:rPr>
        <w:rFonts w:ascii="IRNazanin" w:hAnsi="IRNazanin" w:cs="IRNazanin" w:hint="cs"/>
        <w:b/>
        <w:bCs/>
        <w:sz w:val="26"/>
        <w:szCs w:val="26"/>
        <w:rtl/>
        <w:lang w:bidi="fa-IR"/>
      </w:rPr>
      <w:t xml:space="preserve"> </w:t>
    </w:r>
    <w:r w:rsidRPr="00A44781">
      <w:rPr>
        <w:rFonts w:ascii="IRNazanin" w:hAnsi="IRNazanin" w:cs="IRNazanin"/>
        <w:b/>
        <w:bCs/>
        <w:sz w:val="26"/>
        <w:szCs w:val="26"/>
        <w:rtl/>
        <w:lang w:bidi="fa-IR"/>
      </w:rPr>
      <w:t>مورد اهل سنت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C9167F" w:rsidRDefault="00E17E8F" w:rsidP="00A44781">
    <w:pPr>
      <w:pStyle w:val="Header"/>
      <w:tabs>
        <w:tab w:val="left" w:pos="284"/>
        <w:tab w:val="right" w:pos="5952"/>
      </w:tabs>
      <w:spacing w:after="180"/>
      <w:ind w:left="284" w:right="284" w:firstLine="0"/>
      <w:jc w:val="both"/>
      <w:rPr>
        <w:rFonts w:ascii="IRLotus" w:hAnsi="IRLotus" w:cs="IRLotus"/>
        <w:sz w:val="22"/>
        <w:szCs w:val="22"/>
        <w:rtl/>
      </w:rPr>
    </w:pPr>
    <w:r w:rsidRPr="00A44781">
      <w:rPr>
        <w:rFonts w:ascii="IRNazanin" w:hAnsi="IRNazanin" w:cs="IRNazanin"/>
        <w:b/>
        <w:bCs/>
        <w:noProof/>
        <w:sz w:val="26"/>
        <w:szCs w:val="26"/>
        <w:rtl/>
      </w:rPr>
      <mc:AlternateContent>
        <mc:Choice Requires="wps">
          <w:drawing>
            <wp:anchor distT="0" distB="0" distL="114300" distR="114300" simplePos="0" relativeHeight="251679232" behindDoc="0" locked="0" layoutInCell="1" allowOverlap="1" wp14:anchorId="54149D8A" wp14:editId="35EC946B">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134048" id="Straight Connector 8"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sidRPr="00A44781">
      <w:rPr>
        <w:rFonts w:ascii="IRNazanin" w:hAnsi="IRNazanin" w:cs="IRNazanin"/>
        <w:b/>
        <w:bCs/>
        <w:sz w:val="26"/>
        <w:szCs w:val="26"/>
        <w:rtl/>
        <w:lang w:bidi="fa-IR"/>
      </w:rPr>
      <w:t>دیدگاه اهل تشيع در مورد اهل سنت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E74A6">
      <w:rPr>
        <w:rFonts w:ascii="IRNazli" w:hAnsi="IRNazli" w:cs="IRNazli"/>
        <w:noProof/>
        <w:rtl/>
      </w:rPr>
      <w:t>11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5E2A06" w:rsidRDefault="00E17E8F"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1072" behindDoc="0" locked="0" layoutInCell="1" allowOverlap="1" wp14:anchorId="23678E62" wp14:editId="56CE0849">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23E447" id="Straight Connector 3"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AB7EF7" w:rsidRDefault="00E17E8F"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C9167F" w:rsidRDefault="00E17E8F"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5168" behindDoc="0" locked="0" layoutInCell="1" allowOverlap="1" wp14:anchorId="215368BD" wp14:editId="17E5DEEC">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C4868A" id="Straight Connector 2"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995A37" w:rsidRDefault="00E17E8F" w:rsidP="00CC17A9">
    <w:pPr>
      <w:pStyle w:val="Header"/>
      <w:jc w:val="both"/>
      <w:rPr>
        <w:rStyle w:val="Char0"/>
        <w:rtl/>
      </w:rPr>
    </w:pPr>
  </w:p>
  <w:p w:rsidR="00E17E8F" w:rsidRPr="00BE7066" w:rsidRDefault="00E17E8F">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C9167F" w:rsidRDefault="00E17E8F"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2336" behindDoc="0" locked="0" layoutInCell="1" allowOverlap="1" wp14:anchorId="68A5C96A" wp14:editId="3B2CE4DD">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91D758" id="Straight Connector 13"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995A37" w:rsidRDefault="00E17E8F" w:rsidP="00CC17A9">
    <w:pPr>
      <w:pStyle w:val="Header"/>
      <w:jc w:val="both"/>
      <w:rPr>
        <w:rStyle w:val="Char0"/>
        <w:rtl/>
      </w:rPr>
    </w:pPr>
  </w:p>
  <w:p w:rsidR="00E17E8F" w:rsidRPr="00BE7066" w:rsidRDefault="00E17E8F">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C9167F" w:rsidRDefault="00E17E8F" w:rsidP="00A44781">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6432" behindDoc="0" locked="0" layoutInCell="1" allowOverlap="1" wp14:anchorId="4454C7B4" wp14:editId="037E20EE">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FC23FB" id="Straight Connector 1"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E74A6">
      <w:rPr>
        <w:rFonts w:ascii="IRNazli" w:hAnsi="IRNazli" w:cs="IRNazli"/>
        <w:noProof/>
        <w:rtl/>
      </w:rPr>
      <w:t>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8F" w:rsidRPr="00995A37" w:rsidRDefault="00E17E8F" w:rsidP="00CC17A9">
    <w:pPr>
      <w:pStyle w:val="Header"/>
      <w:jc w:val="both"/>
      <w:rPr>
        <w:rStyle w:val="Char0"/>
        <w:rtl/>
      </w:rPr>
    </w:pPr>
  </w:p>
  <w:p w:rsidR="00E17E8F" w:rsidRPr="00BE7066" w:rsidRDefault="00E17E8F">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8A514CF"/>
    <w:multiLevelType w:val="hybridMultilevel"/>
    <w:tmpl w:val="699AB8F8"/>
    <w:lvl w:ilvl="0" w:tplc="0C0C83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C646C39"/>
    <w:multiLevelType w:val="hybridMultilevel"/>
    <w:tmpl w:val="4C7CB962"/>
    <w:lvl w:ilvl="0" w:tplc="9ABC86B8">
      <w:start w:val="1"/>
      <w:numFmt w:val="decimal"/>
      <w:lvlText w:val="%1-"/>
      <w:lvlJc w:val="left"/>
      <w:pPr>
        <w:ind w:left="1004" w:hanging="360"/>
      </w:pPr>
      <w:rPr>
        <w:rFonts w:ascii="IRNazli" w:eastAsia="Times New Roman" w:hAnsi="IRNazli" w:cs="IRNazli" w:hint="default"/>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A0B7392"/>
    <w:multiLevelType w:val="hybridMultilevel"/>
    <w:tmpl w:val="EFFA0766"/>
    <w:lvl w:ilvl="0" w:tplc="6980E724">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F343682"/>
    <w:multiLevelType w:val="hybridMultilevel"/>
    <w:tmpl w:val="0540A2C6"/>
    <w:lvl w:ilvl="0" w:tplc="C9569A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A016615"/>
    <w:multiLevelType w:val="hybridMultilevel"/>
    <w:tmpl w:val="EA60EC66"/>
    <w:lvl w:ilvl="0" w:tplc="34BC87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3EE4139"/>
    <w:multiLevelType w:val="hybridMultilevel"/>
    <w:tmpl w:val="07F8FD8A"/>
    <w:lvl w:ilvl="0" w:tplc="D98C5E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CE520D6"/>
    <w:multiLevelType w:val="hybridMultilevel"/>
    <w:tmpl w:val="313A004C"/>
    <w:lvl w:ilvl="0" w:tplc="C92062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16"/>
  </w:num>
  <w:num w:numId="3">
    <w:abstractNumId w:val="1"/>
  </w:num>
  <w:num w:numId="4">
    <w:abstractNumId w:val="0"/>
  </w:num>
  <w:num w:numId="5">
    <w:abstractNumId w:val="9"/>
  </w:num>
  <w:num w:numId="6">
    <w:abstractNumId w:val="11"/>
  </w:num>
  <w:num w:numId="7">
    <w:abstractNumId w:val="6"/>
  </w:num>
  <w:num w:numId="8">
    <w:abstractNumId w:val="2"/>
  </w:num>
  <w:num w:numId="9">
    <w:abstractNumId w:val="3"/>
  </w:num>
  <w:num w:numId="10">
    <w:abstractNumId w:val="12"/>
  </w:num>
  <w:num w:numId="11">
    <w:abstractNumId w:val="7"/>
  </w:num>
  <w:num w:numId="12">
    <w:abstractNumId w:val="17"/>
  </w:num>
  <w:num w:numId="13">
    <w:abstractNumId w:val="10"/>
  </w:num>
  <w:num w:numId="14">
    <w:abstractNumId w:val="5"/>
  </w:num>
  <w:num w:numId="15">
    <w:abstractNumId w:val="8"/>
  </w:num>
  <w:num w:numId="16">
    <w:abstractNumId w:val="1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3NXmQ33mGN91NswUqAVwEZ0mNNk=" w:salt="QIK88awhq1hU/AbuCGfc3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362F"/>
    <w:rsid w:val="00004363"/>
    <w:rsid w:val="0000500E"/>
    <w:rsid w:val="0000666A"/>
    <w:rsid w:val="000069E3"/>
    <w:rsid w:val="00006A2E"/>
    <w:rsid w:val="000079A4"/>
    <w:rsid w:val="00010708"/>
    <w:rsid w:val="00010F2F"/>
    <w:rsid w:val="000116DC"/>
    <w:rsid w:val="00011DE9"/>
    <w:rsid w:val="00012B0F"/>
    <w:rsid w:val="00012B9F"/>
    <w:rsid w:val="00013DA2"/>
    <w:rsid w:val="00017740"/>
    <w:rsid w:val="0002098B"/>
    <w:rsid w:val="00020D7C"/>
    <w:rsid w:val="00021B05"/>
    <w:rsid w:val="00021E09"/>
    <w:rsid w:val="00023189"/>
    <w:rsid w:val="00023310"/>
    <w:rsid w:val="000248E1"/>
    <w:rsid w:val="00025339"/>
    <w:rsid w:val="00031849"/>
    <w:rsid w:val="00034102"/>
    <w:rsid w:val="0003441F"/>
    <w:rsid w:val="00034B11"/>
    <w:rsid w:val="000363A8"/>
    <w:rsid w:val="000368AB"/>
    <w:rsid w:val="000371D9"/>
    <w:rsid w:val="000373FC"/>
    <w:rsid w:val="00037B7D"/>
    <w:rsid w:val="000432B2"/>
    <w:rsid w:val="00046588"/>
    <w:rsid w:val="00046B85"/>
    <w:rsid w:val="000474A0"/>
    <w:rsid w:val="00047A94"/>
    <w:rsid w:val="00050C4C"/>
    <w:rsid w:val="0005174C"/>
    <w:rsid w:val="000527D9"/>
    <w:rsid w:val="0005307B"/>
    <w:rsid w:val="00053944"/>
    <w:rsid w:val="00053E8A"/>
    <w:rsid w:val="00054641"/>
    <w:rsid w:val="00054B98"/>
    <w:rsid w:val="00054CB4"/>
    <w:rsid w:val="000558FE"/>
    <w:rsid w:val="00055EDE"/>
    <w:rsid w:val="00062148"/>
    <w:rsid w:val="000631C9"/>
    <w:rsid w:val="0006399C"/>
    <w:rsid w:val="00064DC1"/>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64AE"/>
    <w:rsid w:val="00087A70"/>
    <w:rsid w:val="000934D6"/>
    <w:rsid w:val="00093677"/>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0EA"/>
    <w:rsid w:val="000B57A1"/>
    <w:rsid w:val="000B57A6"/>
    <w:rsid w:val="000B57C8"/>
    <w:rsid w:val="000B737B"/>
    <w:rsid w:val="000C08D7"/>
    <w:rsid w:val="000C368D"/>
    <w:rsid w:val="000C393E"/>
    <w:rsid w:val="000C4061"/>
    <w:rsid w:val="000C5065"/>
    <w:rsid w:val="000C540A"/>
    <w:rsid w:val="000C665B"/>
    <w:rsid w:val="000C6E28"/>
    <w:rsid w:val="000C72AB"/>
    <w:rsid w:val="000D02AB"/>
    <w:rsid w:val="000D06F0"/>
    <w:rsid w:val="000D079B"/>
    <w:rsid w:val="000D1F38"/>
    <w:rsid w:val="000D2295"/>
    <w:rsid w:val="000D24CC"/>
    <w:rsid w:val="000D2FE1"/>
    <w:rsid w:val="000D5787"/>
    <w:rsid w:val="000D6377"/>
    <w:rsid w:val="000D693E"/>
    <w:rsid w:val="000D7C04"/>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3BE1"/>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6A7A"/>
    <w:rsid w:val="00137672"/>
    <w:rsid w:val="001379B3"/>
    <w:rsid w:val="00137EFF"/>
    <w:rsid w:val="0014060F"/>
    <w:rsid w:val="001416E4"/>
    <w:rsid w:val="001422AC"/>
    <w:rsid w:val="0014289F"/>
    <w:rsid w:val="00143852"/>
    <w:rsid w:val="00143ED3"/>
    <w:rsid w:val="00144D9A"/>
    <w:rsid w:val="00144E33"/>
    <w:rsid w:val="001459F8"/>
    <w:rsid w:val="00150383"/>
    <w:rsid w:val="00150B88"/>
    <w:rsid w:val="00151855"/>
    <w:rsid w:val="00152334"/>
    <w:rsid w:val="00152575"/>
    <w:rsid w:val="001535A5"/>
    <w:rsid w:val="00153653"/>
    <w:rsid w:val="0015457C"/>
    <w:rsid w:val="001545E5"/>
    <w:rsid w:val="00156BBE"/>
    <w:rsid w:val="00157372"/>
    <w:rsid w:val="00157804"/>
    <w:rsid w:val="00160296"/>
    <w:rsid w:val="00160A52"/>
    <w:rsid w:val="00160AD2"/>
    <w:rsid w:val="00160C97"/>
    <w:rsid w:val="0016106C"/>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48B"/>
    <w:rsid w:val="00213912"/>
    <w:rsid w:val="002155D3"/>
    <w:rsid w:val="00215702"/>
    <w:rsid w:val="00215987"/>
    <w:rsid w:val="00216774"/>
    <w:rsid w:val="00216AA0"/>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5A8D"/>
    <w:rsid w:val="0023629F"/>
    <w:rsid w:val="00236A1D"/>
    <w:rsid w:val="00237167"/>
    <w:rsid w:val="00237D9D"/>
    <w:rsid w:val="00241123"/>
    <w:rsid w:val="00242815"/>
    <w:rsid w:val="00242FD5"/>
    <w:rsid w:val="002434B1"/>
    <w:rsid w:val="00243803"/>
    <w:rsid w:val="00243924"/>
    <w:rsid w:val="00244482"/>
    <w:rsid w:val="00245803"/>
    <w:rsid w:val="00245C4E"/>
    <w:rsid w:val="002468AB"/>
    <w:rsid w:val="002470C4"/>
    <w:rsid w:val="00247BEE"/>
    <w:rsid w:val="00247E87"/>
    <w:rsid w:val="00251602"/>
    <w:rsid w:val="00252512"/>
    <w:rsid w:val="00252EFC"/>
    <w:rsid w:val="002530AC"/>
    <w:rsid w:val="002538C4"/>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511C"/>
    <w:rsid w:val="002F51A4"/>
    <w:rsid w:val="002F6403"/>
    <w:rsid w:val="002F6627"/>
    <w:rsid w:val="003006CD"/>
    <w:rsid w:val="00301183"/>
    <w:rsid w:val="00301550"/>
    <w:rsid w:val="00302665"/>
    <w:rsid w:val="00302748"/>
    <w:rsid w:val="00303202"/>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57DF1"/>
    <w:rsid w:val="00360304"/>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64AC"/>
    <w:rsid w:val="003875D6"/>
    <w:rsid w:val="003911BC"/>
    <w:rsid w:val="00391D1A"/>
    <w:rsid w:val="00391D3E"/>
    <w:rsid w:val="0039212A"/>
    <w:rsid w:val="0039391D"/>
    <w:rsid w:val="00393974"/>
    <w:rsid w:val="00393F1A"/>
    <w:rsid w:val="00394C80"/>
    <w:rsid w:val="0039550E"/>
    <w:rsid w:val="00395749"/>
    <w:rsid w:val="00395E50"/>
    <w:rsid w:val="003A2D25"/>
    <w:rsid w:val="003A3EED"/>
    <w:rsid w:val="003A4D34"/>
    <w:rsid w:val="003A5387"/>
    <w:rsid w:val="003A7215"/>
    <w:rsid w:val="003B2A65"/>
    <w:rsid w:val="003B2ECA"/>
    <w:rsid w:val="003B31D7"/>
    <w:rsid w:val="003B36F3"/>
    <w:rsid w:val="003B4E8A"/>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3A74"/>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4F7C"/>
    <w:rsid w:val="00496B3F"/>
    <w:rsid w:val="00497A12"/>
    <w:rsid w:val="004A18F4"/>
    <w:rsid w:val="004A1D72"/>
    <w:rsid w:val="004A3A3A"/>
    <w:rsid w:val="004A3FD6"/>
    <w:rsid w:val="004A54F4"/>
    <w:rsid w:val="004A7A97"/>
    <w:rsid w:val="004B13F1"/>
    <w:rsid w:val="004B14A8"/>
    <w:rsid w:val="004B36A1"/>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3D99"/>
    <w:rsid w:val="004F41B0"/>
    <w:rsid w:val="004F627B"/>
    <w:rsid w:val="004F6608"/>
    <w:rsid w:val="004F6E60"/>
    <w:rsid w:val="004F7E04"/>
    <w:rsid w:val="004F7E32"/>
    <w:rsid w:val="00503E84"/>
    <w:rsid w:val="00504B50"/>
    <w:rsid w:val="00505EEA"/>
    <w:rsid w:val="00505F42"/>
    <w:rsid w:val="0050723A"/>
    <w:rsid w:val="0050723D"/>
    <w:rsid w:val="00507685"/>
    <w:rsid w:val="00510635"/>
    <w:rsid w:val="00510B57"/>
    <w:rsid w:val="00511132"/>
    <w:rsid w:val="005136F4"/>
    <w:rsid w:val="00513B6E"/>
    <w:rsid w:val="00513CFA"/>
    <w:rsid w:val="00514C72"/>
    <w:rsid w:val="00514F05"/>
    <w:rsid w:val="00515CD1"/>
    <w:rsid w:val="00516282"/>
    <w:rsid w:val="00516D8E"/>
    <w:rsid w:val="005178DF"/>
    <w:rsid w:val="00520CF1"/>
    <w:rsid w:val="00520DF1"/>
    <w:rsid w:val="00520F66"/>
    <w:rsid w:val="005211CA"/>
    <w:rsid w:val="00521307"/>
    <w:rsid w:val="005218AD"/>
    <w:rsid w:val="00522002"/>
    <w:rsid w:val="00522B24"/>
    <w:rsid w:val="00523CD5"/>
    <w:rsid w:val="005244FE"/>
    <w:rsid w:val="005245BD"/>
    <w:rsid w:val="00524AAA"/>
    <w:rsid w:val="005253E3"/>
    <w:rsid w:val="00527094"/>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700"/>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3999"/>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3618"/>
    <w:rsid w:val="006C4306"/>
    <w:rsid w:val="006C49C1"/>
    <w:rsid w:val="006C56FD"/>
    <w:rsid w:val="006C573F"/>
    <w:rsid w:val="006C6111"/>
    <w:rsid w:val="006C6D8E"/>
    <w:rsid w:val="006C7ED9"/>
    <w:rsid w:val="006D08F5"/>
    <w:rsid w:val="006D149A"/>
    <w:rsid w:val="006D2400"/>
    <w:rsid w:val="006D2999"/>
    <w:rsid w:val="006D2FDF"/>
    <w:rsid w:val="006D6B29"/>
    <w:rsid w:val="006D7583"/>
    <w:rsid w:val="006D7BA0"/>
    <w:rsid w:val="006D7CFA"/>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DD6"/>
    <w:rsid w:val="00710E6F"/>
    <w:rsid w:val="007131EF"/>
    <w:rsid w:val="00713EA9"/>
    <w:rsid w:val="00715E8C"/>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244B"/>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1B21"/>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7BE"/>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5F1D"/>
    <w:rsid w:val="00846CEA"/>
    <w:rsid w:val="0084708C"/>
    <w:rsid w:val="008478D3"/>
    <w:rsid w:val="00850E76"/>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0E9"/>
    <w:rsid w:val="00870242"/>
    <w:rsid w:val="00871857"/>
    <w:rsid w:val="00871AA8"/>
    <w:rsid w:val="00871FCA"/>
    <w:rsid w:val="00873AE3"/>
    <w:rsid w:val="0087613E"/>
    <w:rsid w:val="0087694A"/>
    <w:rsid w:val="00877515"/>
    <w:rsid w:val="0088027F"/>
    <w:rsid w:val="0088051E"/>
    <w:rsid w:val="00880920"/>
    <w:rsid w:val="00881ED3"/>
    <w:rsid w:val="0088263E"/>
    <w:rsid w:val="00882D73"/>
    <w:rsid w:val="00883537"/>
    <w:rsid w:val="0088516E"/>
    <w:rsid w:val="00885334"/>
    <w:rsid w:val="0088643E"/>
    <w:rsid w:val="00890FAC"/>
    <w:rsid w:val="00891060"/>
    <w:rsid w:val="00891E15"/>
    <w:rsid w:val="00892928"/>
    <w:rsid w:val="0089292A"/>
    <w:rsid w:val="008934CC"/>
    <w:rsid w:val="0089379D"/>
    <w:rsid w:val="008A01AD"/>
    <w:rsid w:val="008A0DFE"/>
    <w:rsid w:val="008A1FC8"/>
    <w:rsid w:val="008A4388"/>
    <w:rsid w:val="008A6346"/>
    <w:rsid w:val="008A6828"/>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0E09"/>
    <w:rsid w:val="00911095"/>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765"/>
    <w:rsid w:val="00943910"/>
    <w:rsid w:val="00943BC4"/>
    <w:rsid w:val="00944037"/>
    <w:rsid w:val="009463D0"/>
    <w:rsid w:val="009470A7"/>
    <w:rsid w:val="009476E7"/>
    <w:rsid w:val="00950E92"/>
    <w:rsid w:val="00951574"/>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67C03"/>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4AF"/>
    <w:rsid w:val="00994587"/>
    <w:rsid w:val="00995A3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BB9"/>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18A"/>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379AB"/>
    <w:rsid w:val="00A407EB"/>
    <w:rsid w:val="00A40A3A"/>
    <w:rsid w:val="00A437E7"/>
    <w:rsid w:val="00A43C21"/>
    <w:rsid w:val="00A445A5"/>
    <w:rsid w:val="00A44781"/>
    <w:rsid w:val="00A449C7"/>
    <w:rsid w:val="00A44B4A"/>
    <w:rsid w:val="00A44C76"/>
    <w:rsid w:val="00A47128"/>
    <w:rsid w:val="00A478E3"/>
    <w:rsid w:val="00A47B83"/>
    <w:rsid w:val="00A50AC4"/>
    <w:rsid w:val="00A534F3"/>
    <w:rsid w:val="00A53B83"/>
    <w:rsid w:val="00A5422F"/>
    <w:rsid w:val="00A5432C"/>
    <w:rsid w:val="00A5455A"/>
    <w:rsid w:val="00A567E9"/>
    <w:rsid w:val="00A56824"/>
    <w:rsid w:val="00A56A1D"/>
    <w:rsid w:val="00A5701D"/>
    <w:rsid w:val="00A60010"/>
    <w:rsid w:val="00A60EAF"/>
    <w:rsid w:val="00A61628"/>
    <w:rsid w:val="00A639AF"/>
    <w:rsid w:val="00A64223"/>
    <w:rsid w:val="00A643B7"/>
    <w:rsid w:val="00A64777"/>
    <w:rsid w:val="00A64FEA"/>
    <w:rsid w:val="00A65362"/>
    <w:rsid w:val="00A67783"/>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3D3"/>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0CE5"/>
    <w:rsid w:val="00AD1BF0"/>
    <w:rsid w:val="00AD2000"/>
    <w:rsid w:val="00AD202A"/>
    <w:rsid w:val="00AD2A83"/>
    <w:rsid w:val="00AD441B"/>
    <w:rsid w:val="00AD4A8C"/>
    <w:rsid w:val="00AD6074"/>
    <w:rsid w:val="00AD75EE"/>
    <w:rsid w:val="00AE18BC"/>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C89"/>
    <w:rsid w:val="00B02FD4"/>
    <w:rsid w:val="00B04212"/>
    <w:rsid w:val="00B06FD1"/>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006"/>
    <w:rsid w:val="00B35EAB"/>
    <w:rsid w:val="00B37387"/>
    <w:rsid w:val="00B4125C"/>
    <w:rsid w:val="00B41453"/>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668"/>
    <w:rsid w:val="00B729C6"/>
    <w:rsid w:val="00B73812"/>
    <w:rsid w:val="00B74D04"/>
    <w:rsid w:val="00B77691"/>
    <w:rsid w:val="00B77D67"/>
    <w:rsid w:val="00B804C4"/>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0736"/>
    <w:rsid w:val="00C122CE"/>
    <w:rsid w:val="00C12E0D"/>
    <w:rsid w:val="00C12E16"/>
    <w:rsid w:val="00C135B9"/>
    <w:rsid w:val="00C1360A"/>
    <w:rsid w:val="00C155F3"/>
    <w:rsid w:val="00C15846"/>
    <w:rsid w:val="00C16415"/>
    <w:rsid w:val="00C17C2C"/>
    <w:rsid w:val="00C215EA"/>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451"/>
    <w:rsid w:val="00C61D2B"/>
    <w:rsid w:val="00C61E27"/>
    <w:rsid w:val="00C61ED6"/>
    <w:rsid w:val="00C623E9"/>
    <w:rsid w:val="00C62453"/>
    <w:rsid w:val="00C62588"/>
    <w:rsid w:val="00C63A7F"/>
    <w:rsid w:val="00C640FD"/>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28E"/>
    <w:rsid w:val="00CB4897"/>
    <w:rsid w:val="00CB7A1C"/>
    <w:rsid w:val="00CB7A22"/>
    <w:rsid w:val="00CC02B4"/>
    <w:rsid w:val="00CC0517"/>
    <w:rsid w:val="00CC1170"/>
    <w:rsid w:val="00CC17A9"/>
    <w:rsid w:val="00CC31D4"/>
    <w:rsid w:val="00CC3B49"/>
    <w:rsid w:val="00CC3F2B"/>
    <w:rsid w:val="00CC5DE4"/>
    <w:rsid w:val="00CC6AB9"/>
    <w:rsid w:val="00CC7007"/>
    <w:rsid w:val="00CC73D9"/>
    <w:rsid w:val="00CD0CF4"/>
    <w:rsid w:val="00CD0FBB"/>
    <w:rsid w:val="00CD1D22"/>
    <w:rsid w:val="00CD30E4"/>
    <w:rsid w:val="00CD5ADA"/>
    <w:rsid w:val="00CE045D"/>
    <w:rsid w:val="00CE32A9"/>
    <w:rsid w:val="00CE6363"/>
    <w:rsid w:val="00CE74A6"/>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3E59"/>
    <w:rsid w:val="00D14C68"/>
    <w:rsid w:val="00D160E3"/>
    <w:rsid w:val="00D249C5"/>
    <w:rsid w:val="00D24E2E"/>
    <w:rsid w:val="00D266D2"/>
    <w:rsid w:val="00D26D4D"/>
    <w:rsid w:val="00D2719C"/>
    <w:rsid w:val="00D271D9"/>
    <w:rsid w:val="00D2738D"/>
    <w:rsid w:val="00D300E6"/>
    <w:rsid w:val="00D327A1"/>
    <w:rsid w:val="00D32C40"/>
    <w:rsid w:val="00D338B4"/>
    <w:rsid w:val="00D34C4C"/>
    <w:rsid w:val="00D35489"/>
    <w:rsid w:val="00D35575"/>
    <w:rsid w:val="00D3596D"/>
    <w:rsid w:val="00D360E4"/>
    <w:rsid w:val="00D368F0"/>
    <w:rsid w:val="00D369BC"/>
    <w:rsid w:val="00D36B3F"/>
    <w:rsid w:val="00D36E2A"/>
    <w:rsid w:val="00D37804"/>
    <w:rsid w:val="00D407FF"/>
    <w:rsid w:val="00D42C5A"/>
    <w:rsid w:val="00D450B3"/>
    <w:rsid w:val="00D4792C"/>
    <w:rsid w:val="00D47A8A"/>
    <w:rsid w:val="00D47B8D"/>
    <w:rsid w:val="00D51BE3"/>
    <w:rsid w:val="00D52920"/>
    <w:rsid w:val="00D53870"/>
    <w:rsid w:val="00D5519C"/>
    <w:rsid w:val="00D5560A"/>
    <w:rsid w:val="00D55642"/>
    <w:rsid w:val="00D5573D"/>
    <w:rsid w:val="00D55DA0"/>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6372"/>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3124"/>
    <w:rsid w:val="00DC622F"/>
    <w:rsid w:val="00DC7607"/>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0397"/>
    <w:rsid w:val="00E10764"/>
    <w:rsid w:val="00E1137E"/>
    <w:rsid w:val="00E114D2"/>
    <w:rsid w:val="00E126B7"/>
    <w:rsid w:val="00E13A4F"/>
    <w:rsid w:val="00E14FB1"/>
    <w:rsid w:val="00E150A5"/>
    <w:rsid w:val="00E16663"/>
    <w:rsid w:val="00E16A38"/>
    <w:rsid w:val="00E17E8F"/>
    <w:rsid w:val="00E20C7C"/>
    <w:rsid w:val="00E20E00"/>
    <w:rsid w:val="00E21B91"/>
    <w:rsid w:val="00E21DAA"/>
    <w:rsid w:val="00E21E70"/>
    <w:rsid w:val="00E22991"/>
    <w:rsid w:val="00E22EB1"/>
    <w:rsid w:val="00E23444"/>
    <w:rsid w:val="00E24CA1"/>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170"/>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8E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63D1"/>
    <w:rsid w:val="00EE7948"/>
    <w:rsid w:val="00EE7BC2"/>
    <w:rsid w:val="00EF04E9"/>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0A16"/>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5F2D"/>
    <w:rsid w:val="00F87AB4"/>
    <w:rsid w:val="00F93954"/>
    <w:rsid w:val="00F945EB"/>
    <w:rsid w:val="00F948A3"/>
    <w:rsid w:val="00F96056"/>
    <w:rsid w:val="00F968F8"/>
    <w:rsid w:val="00F97350"/>
    <w:rsid w:val="00F973AF"/>
    <w:rsid w:val="00F9775D"/>
    <w:rsid w:val="00FA02AC"/>
    <w:rsid w:val="00FA2FF7"/>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8D2"/>
    <w:rsid w:val="00FD3DE9"/>
    <w:rsid w:val="00FD42C6"/>
    <w:rsid w:val="00FD4F5A"/>
    <w:rsid w:val="00FD52C4"/>
    <w:rsid w:val="00FD5758"/>
    <w:rsid w:val="00FD5F7B"/>
    <w:rsid w:val="00FD6FE4"/>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47128"/>
    <w:pPr>
      <w:keepNext/>
      <w:spacing w:before="30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47128"/>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47128"/>
    <w:rPr>
      <w:rFonts w:ascii="IRYakout" w:eastAsia="Calibri" w:hAnsi="IRYakout" w:cs="IRYakout"/>
      <w:bCs/>
      <w:sz w:val="32"/>
      <w:szCs w:val="32"/>
    </w:rPr>
  </w:style>
  <w:style w:type="character" w:customStyle="1" w:styleId="Char2">
    <w:name w:val="تیتر دوم Char"/>
    <w:basedOn w:val="Char0"/>
    <w:link w:val="a2"/>
    <w:rsid w:val="00A47128"/>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A47128"/>
    <w:pPr>
      <w:keepNext/>
      <w:spacing w:before="240"/>
      <w:ind w:firstLine="0"/>
      <w:outlineLvl w:val="2"/>
    </w:pPr>
    <w:rPr>
      <w:bCs/>
      <w:sz w:val="26"/>
      <w:szCs w:val="26"/>
      <w:lang w:bidi="fa-IR"/>
    </w:rPr>
  </w:style>
  <w:style w:type="character" w:customStyle="1" w:styleId="Charb">
    <w:name w:val="تیتر سوم Char"/>
    <w:basedOn w:val="Char0"/>
    <w:link w:val="ab"/>
    <w:rsid w:val="00A47128"/>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StyleHeading1">
    <w:name w:val="Style Heading 1 +"/>
    <w:basedOn w:val="Heading1"/>
    <w:rsid w:val="000934D6"/>
    <w:pPr>
      <w:keepLines w:val="0"/>
      <w:bidi w:val="0"/>
      <w:spacing w:before="0"/>
      <w:ind w:firstLine="0"/>
      <w:jc w:val="center"/>
    </w:pPr>
    <w:rPr>
      <w:rFonts w:ascii="Times New Roman" w:eastAsia="Times New Roman" w:hAnsi="Times New Roman" w:cs="B Zar"/>
      <w:color w:val="auto"/>
      <w:kern w:val="32"/>
      <w:sz w:val="30"/>
      <w:szCs w:val="30"/>
    </w:rPr>
  </w:style>
  <w:style w:type="character" w:styleId="PageNumber">
    <w:name w:val="page number"/>
    <w:basedOn w:val="DefaultParagraphFont"/>
    <w:rsid w:val="000934D6"/>
  </w:style>
  <w:style w:type="paragraph" w:styleId="FootnoteText">
    <w:name w:val="footnote text"/>
    <w:basedOn w:val="Normal"/>
    <w:link w:val="FootnoteTextChar"/>
    <w:uiPriority w:val="99"/>
    <w:rsid w:val="000934D6"/>
    <w:pPr>
      <w:bidi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rsid w:val="000934D6"/>
    <w:rPr>
      <w:rFonts w:ascii="Times New Roman" w:eastAsia="Times New Roman" w:hAnsi="Times New Roman" w:cs="Times New Roman"/>
      <w:sz w:val="20"/>
      <w:szCs w:val="20"/>
    </w:rPr>
  </w:style>
  <w:style w:type="character" w:customStyle="1" w:styleId="Heading3Char1">
    <w:name w:val="Heading 3 Char1"/>
    <w:aliases w:val="Heading 3 Char Char"/>
    <w:rsid w:val="000934D6"/>
    <w:rPr>
      <w:rFonts w:cs="B Zar"/>
      <w:b/>
      <w:bCs/>
      <w:sz w:val="26"/>
      <w:szCs w:val="26"/>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0934D6"/>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0934D6"/>
    <w:rPr>
      <w:rFonts w:ascii="B Badr" w:eastAsia="B Badr" w:hAnsi="B Badr" w:cs="B Badr"/>
      <w:sz w:val="24"/>
      <w:szCs w:val="24"/>
    </w:rPr>
  </w:style>
  <w:style w:type="paragraph" w:customStyle="1" w:styleId="NormalComplexBLotus">
    <w:name w:val="Normal + (Complex) B Lotus"/>
    <w:aliases w:val="14 pt,Bold"/>
    <w:basedOn w:val="Normal"/>
    <w:link w:val="NormalComplexBLotus1"/>
    <w:rsid w:val="000934D6"/>
    <w:pPr>
      <w:tabs>
        <w:tab w:val="right" w:pos="7031"/>
      </w:tabs>
      <w:jc w:val="both"/>
    </w:pPr>
    <w:rPr>
      <w:rFonts w:eastAsia="Times New Roman" w:cs="B Jadid"/>
      <w:b/>
      <w:bCs/>
      <w:lang w:bidi="fa-IR"/>
    </w:rPr>
  </w:style>
  <w:style w:type="character" w:customStyle="1" w:styleId="NormalComplexBLotus1">
    <w:name w:val="Normal + (Complex) B Lotus1"/>
    <w:aliases w:val="14 pt1,Bold Char"/>
    <w:link w:val="NormalComplexBLotus"/>
    <w:rsid w:val="000934D6"/>
    <w:rPr>
      <w:rFonts w:ascii="Times New Roman" w:eastAsia="Times New Roman" w:hAnsi="Times New Roman" w:cs="B Jadid"/>
      <w:b/>
      <w:bCs/>
      <w:sz w:val="28"/>
      <w:szCs w:val="28"/>
      <w:lang w:bidi="fa-IR"/>
    </w:rPr>
  </w:style>
  <w:style w:type="numbering" w:styleId="111111">
    <w:name w:val="Outline List 2"/>
    <w:basedOn w:val="NoList"/>
    <w:rsid w:val="000934D6"/>
  </w:style>
  <w:style w:type="character" w:customStyle="1" w:styleId="NormalComplexBLotus14ptBoldChar">
    <w:name w:val="Normal + (Complex) B Lotus.14 pt.Bold Char"/>
    <w:rsid w:val="000934D6"/>
    <w:rPr>
      <w:rFonts w:cs="B Jadid"/>
      <w:b/>
      <w:bCs/>
      <w:sz w:val="28"/>
      <w:szCs w:val="28"/>
      <w:lang w:val="en-US" w:eastAsia="en-US" w:bidi="fa-IR"/>
    </w:rPr>
  </w:style>
  <w:style w:type="character" w:customStyle="1" w:styleId="newsbodytext1">
    <w:name w:val="newsbodytext1"/>
    <w:rsid w:val="000934D6"/>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A47128"/>
    <w:pPr>
      <w:keepNext/>
      <w:spacing w:before="30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A47128"/>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A47128"/>
    <w:rPr>
      <w:rFonts w:ascii="IRYakout" w:eastAsia="Calibri" w:hAnsi="IRYakout" w:cs="IRYakout"/>
      <w:bCs/>
      <w:sz w:val="32"/>
      <w:szCs w:val="32"/>
    </w:rPr>
  </w:style>
  <w:style w:type="character" w:customStyle="1" w:styleId="Char2">
    <w:name w:val="تیتر دوم Char"/>
    <w:basedOn w:val="Char0"/>
    <w:link w:val="a2"/>
    <w:rsid w:val="00A47128"/>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A47128"/>
    <w:pPr>
      <w:keepNext/>
      <w:spacing w:before="240"/>
      <w:ind w:firstLine="0"/>
      <w:outlineLvl w:val="2"/>
    </w:pPr>
    <w:rPr>
      <w:bCs/>
      <w:sz w:val="26"/>
      <w:szCs w:val="26"/>
      <w:lang w:bidi="fa-IR"/>
    </w:rPr>
  </w:style>
  <w:style w:type="character" w:customStyle="1" w:styleId="Charb">
    <w:name w:val="تیتر سوم Char"/>
    <w:basedOn w:val="Char0"/>
    <w:link w:val="ab"/>
    <w:rsid w:val="00A47128"/>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StyleHeading1">
    <w:name w:val="Style Heading 1 +"/>
    <w:basedOn w:val="Heading1"/>
    <w:rsid w:val="000934D6"/>
    <w:pPr>
      <w:keepLines w:val="0"/>
      <w:bidi w:val="0"/>
      <w:spacing w:before="0"/>
      <w:ind w:firstLine="0"/>
      <w:jc w:val="center"/>
    </w:pPr>
    <w:rPr>
      <w:rFonts w:ascii="Times New Roman" w:eastAsia="Times New Roman" w:hAnsi="Times New Roman" w:cs="B Zar"/>
      <w:color w:val="auto"/>
      <w:kern w:val="32"/>
      <w:sz w:val="30"/>
      <w:szCs w:val="30"/>
    </w:rPr>
  </w:style>
  <w:style w:type="character" w:styleId="PageNumber">
    <w:name w:val="page number"/>
    <w:basedOn w:val="DefaultParagraphFont"/>
    <w:rsid w:val="000934D6"/>
  </w:style>
  <w:style w:type="paragraph" w:styleId="FootnoteText">
    <w:name w:val="footnote text"/>
    <w:basedOn w:val="Normal"/>
    <w:link w:val="FootnoteTextChar"/>
    <w:uiPriority w:val="99"/>
    <w:rsid w:val="000934D6"/>
    <w:pPr>
      <w:bidi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rsid w:val="000934D6"/>
    <w:rPr>
      <w:rFonts w:ascii="Times New Roman" w:eastAsia="Times New Roman" w:hAnsi="Times New Roman" w:cs="Times New Roman"/>
      <w:sz w:val="20"/>
      <w:szCs w:val="20"/>
    </w:rPr>
  </w:style>
  <w:style w:type="character" w:customStyle="1" w:styleId="Heading3Char1">
    <w:name w:val="Heading 3 Char1"/>
    <w:aliases w:val="Heading 3 Char Char"/>
    <w:rsid w:val="000934D6"/>
    <w:rPr>
      <w:rFonts w:cs="B Zar"/>
      <w:b/>
      <w:bCs/>
      <w:sz w:val="26"/>
      <w:szCs w:val="26"/>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0934D6"/>
    <w:pPr>
      <w:spacing w:line="192" w:lineRule="auto"/>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0934D6"/>
    <w:rPr>
      <w:rFonts w:ascii="B Badr" w:eastAsia="B Badr" w:hAnsi="B Badr" w:cs="B Badr"/>
      <w:sz w:val="24"/>
      <w:szCs w:val="24"/>
    </w:rPr>
  </w:style>
  <w:style w:type="paragraph" w:customStyle="1" w:styleId="NormalComplexBLotus">
    <w:name w:val="Normal + (Complex) B Lotus"/>
    <w:aliases w:val="14 pt,Bold"/>
    <w:basedOn w:val="Normal"/>
    <w:link w:val="NormalComplexBLotus1"/>
    <w:rsid w:val="000934D6"/>
    <w:pPr>
      <w:tabs>
        <w:tab w:val="right" w:pos="7031"/>
      </w:tabs>
      <w:jc w:val="both"/>
    </w:pPr>
    <w:rPr>
      <w:rFonts w:eastAsia="Times New Roman" w:cs="B Jadid"/>
      <w:b/>
      <w:bCs/>
      <w:lang w:bidi="fa-IR"/>
    </w:rPr>
  </w:style>
  <w:style w:type="character" w:customStyle="1" w:styleId="NormalComplexBLotus1">
    <w:name w:val="Normal + (Complex) B Lotus1"/>
    <w:aliases w:val="14 pt1,Bold Char"/>
    <w:link w:val="NormalComplexBLotus"/>
    <w:rsid w:val="000934D6"/>
    <w:rPr>
      <w:rFonts w:ascii="Times New Roman" w:eastAsia="Times New Roman" w:hAnsi="Times New Roman" w:cs="B Jadid"/>
      <w:b/>
      <w:bCs/>
      <w:sz w:val="28"/>
      <w:szCs w:val="28"/>
      <w:lang w:bidi="fa-IR"/>
    </w:rPr>
  </w:style>
  <w:style w:type="numbering" w:styleId="111111">
    <w:name w:val="Outline List 2"/>
    <w:basedOn w:val="NoList"/>
    <w:rsid w:val="000934D6"/>
  </w:style>
  <w:style w:type="character" w:customStyle="1" w:styleId="NormalComplexBLotus14ptBoldChar">
    <w:name w:val="Normal + (Complex) B Lotus.14 pt.Bold Char"/>
    <w:rsid w:val="000934D6"/>
    <w:rPr>
      <w:rFonts w:cs="B Jadid"/>
      <w:b/>
      <w:bCs/>
      <w:sz w:val="28"/>
      <w:szCs w:val="28"/>
      <w:lang w:val="en-US" w:eastAsia="en-US" w:bidi="fa-IR"/>
    </w:rPr>
  </w:style>
  <w:style w:type="character" w:customStyle="1" w:styleId="newsbodytext1">
    <w:name w:val="newsbodytext1"/>
    <w:rsid w:val="000934D6"/>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F11FD-0639-43A4-87FA-BF91EF60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29512</Words>
  <Characters>168222</Characters>
  <Application>Microsoft Office Word</Application>
  <DocSecurity>8</DocSecurity>
  <Lines>1401</Lines>
  <Paragraphs>394</Paragraphs>
  <ScaleCrop>false</ScaleCrop>
  <HeadingPairs>
    <vt:vector size="2" baseType="variant">
      <vt:variant>
        <vt:lpstr>Title</vt:lpstr>
      </vt:variant>
      <vt:variant>
        <vt:i4>1</vt:i4>
      </vt:variant>
    </vt:vector>
  </HeadingPairs>
  <TitlesOfParts>
    <vt:vector size="1" baseType="lpstr">
      <vt:lpstr>دیدگاه اهل تشيع در مورد اهل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دیدگاه اهل تشيع در مورد اهل سنت</dc:title>
  <dc:subject>عقاید (کلام) - بررسی عقاید مذهبی شیعه (زیارت قبور، شفاعت، علم غیب، امامت و مهدویت، خمس)</dc:subject>
  <dc:creator>محمد مال الله</dc:creator>
  <cp:keywords>کتابخانه; قلم; عقیده; موحدين; موحدین; کتاب; مكتبة; القلم; العقيدة; qalam; library; http:/qalamlib.com; http:/qalamlibrary.com; http:/mowahedin.com; http:/aqeedeh.com</cp:keywords>
  <dc:description>دیدگاه واقعی شیعیان رافضی را در مورد اهل سنت بیان کرده و پرده از چهره آنان برمی‌اندازد. متأسفانه بیشتر اهل‌سنت از حقیقت کسانی که خود را در جامۀ محبّت و دوستی اهل بیت پیچیده‌اند نا‌آگاهند و در نتیجۀ این ناآگاهی و به علت تظاهر شیعه رافضی به محبت و دوستی اهل‌سنت، زیر پوشش نفاقی که آن را «تقیه» نام گذارده‌اند، بسیاری از اهل‌سنت فریب شیعیان دوازده امامی را خورده‌اند؛ چنان که کتابهای بسیاری به قلم روافض و فریب خوردگان ایشان از اهل‌سنت منتشر شده است که به وحدت و تقریب اهل‌سنت و شیعیان رافضی دعوت می‌کنند. نویسنده در این اثر، با بهره‌گیری از منابع شیعی، رویکرد واقعی روافض را در قبال اهل‌سنت بر ملا می‌سازد و نشان می‌دهد که ندای وحدت، چیزی نیست مگر شعاری پوچ و بیهوده. وی کتاب را با تعریف «ناصبی» در عقیده شیعه آغاز می‌کند و آنگاه نشان می‌دهد که اصولاً خدای شیعه و سنی متفاوت است و برداشت آنان از حضرت باری تعالی و صفات و اعمالش، تا چه اندازه با عقیده شیعه متفاوت است. وی در ادامه کتاب، سایر عقاید آنان درباره اهل سنت را شرح می‌دهد؛ از جمله: اقتدا به اهل‌سنت، حکم ازدواج با آنان، تکفیر اهل‌سنت و وجوبِ مخالفت با آنان،  نکوهش اهل‌سنت و همچنین یاری رساندن شیعیان به کفار در برابر اهل‌سنت.</dc:description>
  <cp:revision>1</cp:revision>
  <dcterms:created xsi:type="dcterms:W3CDTF">2017-07-03T09:04:00Z</dcterms:created>
  <dcterms:modified xsi:type="dcterms:W3CDTF">2017-07-03T09:04:00Z</dcterms:modified>
  <cp:version>1.0 July 2017</cp:version>
</cp:coreProperties>
</file>