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7C1B69">
      <w:pPr>
        <w:jc w:val="center"/>
        <w:rPr>
          <w:rFonts w:cs="B Titr"/>
          <w:b/>
          <w:bCs/>
          <w:sz w:val="70"/>
          <w:szCs w:val="70"/>
          <w:rtl/>
        </w:rPr>
      </w:pPr>
      <w:bookmarkStart w:id="0" w:name="_GoBack"/>
      <w:bookmarkEnd w:id="0"/>
    </w:p>
    <w:p w:rsidR="00474582" w:rsidRPr="00474582" w:rsidRDefault="00474582" w:rsidP="007C1B69">
      <w:pPr>
        <w:jc w:val="center"/>
        <w:rPr>
          <w:rFonts w:cs="B Titr"/>
          <w:b/>
          <w:bCs/>
          <w:rtl/>
          <w:lang w:bidi="fa-IR"/>
        </w:rPr>
      </w:pPr>
    </w:p>
    <w:p w:rsidR="00F34544" w:rsidRPr="003D60D2" w:rsidRDefault="00F34544" w:rsidP="00F34544">
      <w:pPr>
        <w:pStyle w:val="StyleComplexBLotus12ptJustifiedFirstline05cm"/>
        <w:spacing w:line="240" w:lineRule="auto"/>
        <w:ind w:firstLine="0"/>
        <w:jc w:val="center"/>
        <w:rPr>
          <w:rFonts w:ascii="IRTitr" w:hAnsi="IRTitr" w:cs="IRTitr"/>
          <w:sz w:val="26"/>
          <w:szCs w:val="70"/>
          <w:rtl/>
          <w:lang w:bidi="fa-IR"/>
        </w:rPr>
      </w:pPr>
      <w:r w:rsidRPr="003D60D2">
        <w:rPr>
          <w:rFonts w:ascii="IRTitr" w:hAnsi="IRTitr" w:cs="IRTitr"/>
          <w:sz w:val="26"/>
          <w:szCs w:val="70"/>
          <w:rtl/>
          <w:lang w:bidi="fa-IR"/>
        </w:rPr>
        <w:t>ابن سبأ</w:t>
      </w:r>
    </w:p>
    <w:p w:rsidR="00F34544" w:rsidRPr="003D60D2" w:rsidRDefault="00F34544" w:rsidP="009B2DCB">
      <w:pPr>
        <w:jc w:val="center"/>
        <w:rPr>
          <w:rFonts w:ascii="IRTitr" w:hAnsi="IRTitr" w:cs="IRTitr"/>
          <w:sz w:val="22"/>
          <w:szCs w:val="22"/>
          <w:rtl/>
          <w:lang w:bidi="fa-IR"/>
        </w:rPr>
      </w:pPr>
      <w:r w:rsidRPr="003D60D2">
        <w:rPr>
          <w:rFonts w:ascii="IRTitr" w:hAnsi="IRTitr" w:cs="IRTitr"/>
          <w:sz w:val="26"/>
          <w:szCs w:val="70"/>
          <w:rtl/>
          <w:lang w:bidi="fa-IR"/>
        </w:rPr>
        <w:t>حقیقت</w:t>
      </w:r>
      <w:r w:rsidR="009B2DCB">
        <w:rPr>
          <w:rFonts w:ascii="IRTitr" w:hAnsi="IRTitr" w:cs="IRTitr" w:hint="cs"/>
          <w:sz w:val="26"/>
          <w:szCs w:val="70"/>
          <w:rtl/>
          <w:lang w:bidi="fa-IR"/>
        </w:rPr>
        <w:t xml:space="preserve"> </w:t>
      </w:r>
      <w:r w:rsidRPr="003D60D2">
        <w:rPr>
          <w:rFonts w:ascii="IRTitr" w:hAnsi="IRTitr" w:cs="IRTitr"/>
          <w:sz w:val="26"/>
          <w:szCs w:val="70"/>
          <w:rtl/>
          <w:lang w:bidi="fa-IR"/>
        </w:rPr>
        <w:t>است نه خیال</w:t>
      </w:r>
    </w:p>
    <w:p w:rsidR="00F34544" w:rsidRPr="004A72AD" w:rsidRDefault="00F34544" w:rsidP="00F34544">
      <w:pPr>
        <w:jc w:val="center"/>
        <w:rPr>
          <w:rtl/>
          <w:lang w:bidi="fa-IR"/>
        </w:rPr>
      </w:pPr>
    </w:p>
    <w:p w:rsidR="00F34544" w:rsidRDefault="00F34544" w:rsidP="00F34544">
      <w:pPr>
        <w:jc w:val="center"/>
        <w:rPr>
          <w:lang w:bidi="fa-IR"/>
        </w:rPr>
      </w:pPr>
    </w:p>
    <w:p w:rsidR="00851180" w:rsidRPr="004A72AD" w:rsidRDefault="00851180" w:rsidP="00F34544">
      <w:pPr>
        <w:jc w:val="center"/>
        <w:rPr>
          <w:rtl/>
          <w:lang w:bidi="fa-IR"/>
        </w:rPr>
      </w:pPr>
    </w:p>
    <w:p w:rsidR="00F34544" w:rsidRPr="004A72AD" w:rsidRDefault="00F34544" w:rsidP="00F34544">
      <w:pPr>
        <w:pStyle w:val="StyleComplexBLotus12ptJustifiedFirstline05cm"/>
        <w:spacing w:line="216" w:lineRule="auto"/>
        <w:ind w:firstLine="0"/>
        <w:jc w:val="center"/>
        <w:rPr>
          <w:rFonts w:ascii="Times New Roman" w:hAnsi="Times New Roman" w:cs="B Yagut"/>
          <w:b/>
          <w:bCs/>
          <w:sz w:val="36"/>
          <w:szCs w:val="36"/>
          <w:rtl/>
          <w:lang w:bidi="fa-IR"/>
        </w:rPr>
      </w:pPr>
    </w:p>
    <w:p w:rsidR="00F34544" w:rsidRDefault="00F34544" w:rsidP="00F34544">
      <w:pPr>
        <w:pStyle w:val="StyleComplexBLotus12ptJustifiedFirstline05cm"/>
        <w:spacing w:line="216" w:lineRule="auto"/>
        <w:ind w:firstLine="0"/>
        <w:jc w:val="center"/>
        <w:rPr>
          <w:rFonts w:ascii="Times New Roman" w:hAnsi="Times New Roman" w:cs="B Yagut"/>
          <w:b/>
          <w:bCs/>
          <w:sz w:val="36"/>
          <w:szCs w:val="36"/>
          <w:rtl/>
          <w:lang w:bidi="fa-IR"/>
        </w:rPr>
      </w:pPr>
    </w:p>
    <w:p w:rsidR="00F34544" w:rsidRPr="00851180" w:rsidRDefault="00F34544" w:rsidP="00F34544">
      <w:pPr>
        <w:pStyle w:val="StyleComplexBLotus12ptJustifiedFirstline05cm"/>
        <w:spacing w:line="216" w:lineRule="auto"/>
        <w:ind w:firstLine="0"/>
        <w:jc w:val="center"/>
        <w:rPr>
          <w:rFonts w:ascii="IRYakout" w:hAnsi="IRYakout" w:cs="IRYakout"/>
          <w:b/>
          <w:bCs/>
          <w:sz w:val="36"/>
          <w:szCs w:val="36"/>
          <w:rtl/>
          <w:lang w:bidi="fa-IR"/>
        </w:rPr>
      </w:pPr>
      <w:r w:rsidRPr="00851180">
        <w:rPr>
          <w:rFonts w:ascii="IRYakout" w:hAnsi="IRYakout" w:cs="IRYakout"/>
          <w:b/>
          <w:bCs/>
          <w:sz w:val="32"/>
          <w:szCs w:val="32"/>
          <w:rtl/>
          <w:lang w:bidi="fa-IR"/>
        </w:rPr>
        <w:t>اثر:</w:t>
      </w:r>
    </w:p>
    <w:p w:rsidR="00F34544" w:rsidRPr="00851180" w:rsidRDefault="00F34544" w:rsidP="00F34544">
      <w:pPr>
        <w:pStyle w:val="StyleComplexBLotus12ptJustifiedFirstline05cm"/>
        <w:spacing w:line="216" w:lineRule="auto"/>
        <w:ind w:firstLine="0"/>
        <w:jc w:val="center"/>
        <w:rPr>
          <w:rFonts w:ascii="IRYakout" w:hAnsi="IRYakout" w:cs="IRYakout"/>
          <w:b/>
          <w:bCs/>
          <w:sz w:val="32"/>
          <w:szCs w:val="32"/>
          <w:rtl/>
          <w:lang w:bidi="fa-IR"/>
        </w:rPr>
      </w:pPr>
      <w:r w:rsidRPr="00851180">
        <w:rPr>
          <w:rFonts w:ascii="IRYakout" w:hAnsi="IRYakout" w:cs="IRYakout"/>
          <w:b/>
          <w:bCs/>
          <w:sz w:val="36"/>
          <w:szCs w:val="36"/>
          <w:rtl/>
          <w:lang w:bidi="fa-IR"/>
        </w:rPr>
        <w:t>دکتر سعدالهاشمی</w:t>
      </w:r>
    </w:p>
    <w:p w:rsidR="00AE448C" w:rsidRPr="00851180" w:rsidRDefault="00F34544" w:rsidP="00F34544">
      <w:pPr>
        <w:jc w:val="center"/>
        <w:rPr>
          <w:rFonts w:ascii="IRYakout" w:hAnsi="IRYakout" w:cs="IRYakout"/>
          <w:b/>
          <w:bCs/>
          <w:sz w:val="12"/>
          <w:szCs w:val="12"/>
          <w:rtl/>
          <w:lang w:bidi="fa-IR"/>
        </w:rPr>
      </w:pPr>
      <w:r w:rsidRPr="00851180">
        <w:rPr>
          <w:rFonts w:ascii="IRYakout" w:hAnsi="IRYakout" w:cs="IRYakout"/>
          <w:b/>
          <w:bCs/>
          <w:sz w:val="32"/>
          <w:szCs w:val="32"/>
          <w:rtl/>
          <w:lang w:bidi="fa-IR"/>
        </w:rPr>
        <w:t>استاد دانشگاه اسلامی مدینه منوره</w:t>
      </w:r>
    </w:p>
    <w:p w:rsidR="00EB0368" w:rsidRPr="00D97A5E" w:rsidRDefault="00EB0368" w:rsidP="00FF4809">
      <w:pPr>
        <w:rPr>
          <w:rFonts w:cs="B Lotus"/>
          <w:sz w:val="24"/>
          <w:szCs w:val="24"/>
          <w:rtl/>
          <w:lang w:bidi="fa-IR"/>
        </w:rPr>
        <w:sectPr w:rsidR="00EB0368" w:rsidRPr="00D97A5E" w:rsidSect="003D60D2">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AD01AB" w:rsidRPr="00C50D4D" w:rsidTr="00A16851">
        <w:trPr>
          <w:jc w:val="center"/>
        </w:trPr>
        <w:tc>
          <w:tcPr>
            <w:tcW w:w="1527" w:type="pct"/>
            <w:vAlign w:val="center"/>
          </w:tcPr>
          <w:p w:rsidR="00AD01AB" w:rsidRPr="00C82596" w:rsidRDefault="00AD01AB" w:rsidP="00A16851">
            <w:pPr>
              <w:spacing w:after="60"/>
              <w:jc w:val="both"/>
              <w:rPr>
                <w:rFonts w:ascii="IRMitra" w:hAnsi="IRMitra" w:cs="IRMitra"/>
                <w:b/>
                <w:bCs/>
                <w:color w:val="FF0000"/>
                <w:sz w:val="25"/>
                <w:szCs w:val="25"/>
                <w:rtl/>
              </w:rPr>
            </w:pPr>
            <w:bookmarkStart w:id="1" w:name="_Toc62138800"/>
            <w:bookmarkStart w:id="2" w:name="_Toc272967535"/>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AD01AB" w:rsidRPr="00F81C76" w:rsidRDefault="00AD01AB" w:rsidP="00A16851">
            <w:pPr>
              <w:spacing w:after="60"/>
              <w:jc w:val="both"/>
              <w:rPr>
                <w:rFonts w:ascii="IRMitra" w:hAnsi="IRMitra" w:cs="IRMitra"/>
                <w:color w:val="244061" w:themeColor="accent1" w:themeShade="80"/>
                <w:sz w:val="30"/>
                <w:szCs w:val="30"/>
                <w:rtl/>
                <w:lang w:bidi="fa-IR"/>
              </w:rPr>
            </w:pPr>
            <w:r w:rsidRPr="00F81C76">
              <w:rPr>
                <w:rFonts w:ascii="IRMitra" w:hAnsi="IRMitra" w:cs="IRMitra" w:hint="cs"/>
                <w:color w:val="244061" w:themeColor="accent1" w:themeShade="80"/>
                <w:sz w:val="30"/>
                <w:szCs w:val="30"/>
                <w:rtl/>
                <w:lang w:bidi="fa-IR"/>
              </w:rPr>
              <w:t xml:space="preserve">ابن سبأ حقیقت است نه خیال </w:t>
            </w:r>
          </w:p>
        </w:tc>
      </w:tr>
      <w:tr w:rsidR="00AD01AB" w:rsidRPr="00C50D4D" w:rsidTr="00A16851">
        <w:trPr>
          <w:jc w:val="center"/>
        </w:trPr>
        <w:tc>
          <w:tcPr>
            <w:tcW w:w="1527" w:type="pct"/>
          </w:tcPr>
          <w:p w:rsidR="00AD01AB" w:rsidRPr="00C82596" w:rsidRDefault="00AD01AB" w:rsidP="00A16851">
            <w:pPr>
              <w:spacing w:before="60" w:after="60"/>
              <w:jc w:val="both"/>
              <w:rPr>
                <w:rFonts w:ascii="IRMitra" w:hAnsi="IRMitra" w:cs="IRMitra"/>
                <w:b/>
                <w:bCs/>
                <w:sz w:val="25"/>
                <w:szCs w:val="25"/>
                <w:rtl/>
              </w:rPr>
            </w:pPr>
            <w:r>
              <w:rPr>
                <w:rFonts w:ascii="IRMitra" w:hAnsi="IRMitra" w:cs="IRMitra" w:hint="cs"/>
                <w:b/>
                <w:bCs/>
                <w:sz w:val="25"/>
                <w:szCs w:val="25"/>
                <w:rtl/>
              </w:rPr>
              <w:t>اثر</w:t>
            </w:r>
            <w:r w:rsidRPr="00C82596">
              <w:rPr>
                <w:rFonts w:ascii="IRMitra" w:hAnsi="IRMitra" w:cs="IRMitra"/>
                <w:b/>
                <w:bCs/>
                <w:sz w:val="25"/>
                <w:szCs w:val="25"/>
                <w:rtl/>
              </w:rPr>
              <w:t>:</w:t>
            </w:r>
          </w:p>
        </w:tc>
        <w:tc>
          <w:tcPr>
            <w:tcW w:w="3473" w:type="pct"/>
            <w:gridSpan w:val="4"/>
          </w:tcPr>
          <w:p w:rsidR="00AD01AB" w:rsidRPr="00F81C76" w:rsidRDefault="00AD01AB" w:rsidP="00A16851">
            <w:pPr>
              <w:spacing w:before="60" w:after="60"/>
              <w:jc w:val="both"/>
              <w:rPr>
                <w:rFonts w:ascii="IRMitra" w:hAnsi="IRMitra" w:cs="IRMitra"/>
                <w:color w:val="244061" w:themeColor="accent1" w:themeShade="80"/>
                <w:sz w:val="30"/>
                <w:szCs w:val="30"/>
                <w:rtl/>
              </w:rPr>
            </w:pPr>
            <w:r w:rsidRPr="00F81C76">
              <w:rPr>
                <w:rFonts w:ascii="IRMitra" w:hAnsi="IRMitra" w:cs="IRMitra" w:hint="cs"/>
                <w:color w:val="244061" w:themeColor="accent1" w:themeShade="80"/>
                <w:sz w:val="30"/>
                <w:szCs w:val="30"/>
                <w:rtl/>
              </w:rPr>
              <w:t>دکتر سعدالهاشمی</w:t>
            </w:r>
          </w:p>
        </w:tc>
      </w:tr>
      <w:tr w:rsidR="00AD01AB" w:rsidRPr="00C50D4D" w:rsidTr="00A16851">
        <w:trPr>
          <w:jc w:val="center"/>
        </w:trPr>
        <w:tc>
          <w:tcPr>
            <w:tcW w:w="1527" w:type="pct"/>
            <w:vAlign w:val="center"/>
          </w:tcPr>
          <w:p w:rsidR="00AD01AB" w:rsidRPr="00C82596" w:rsidRDefault="00AD01AB" w:rsidP="00A16851">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AD01AB" w:rsidRPr="00F81C76" w:rsidRDefault="00F627DE" w:rsidP="00A16851">
            <w:pPr>
              <w:spacing w:before="60" w:after="60"/>
              <w:jc w:val="both"/>
              <w:rPr>
                <w:rFonts w:ascii="IRMitra" w:hAnsi="IRMitra" w:cs="IRMitra"/>
                <w:color w:val="244061" w:themeColor="accent1" w:themeShade="80"/>
                <w:sz w:val="30"/>
                <w:szCs w:val="30"/>
                <w:rtl/>
              </w:rPr>
            </w:pPr>
            <w:r w:rsidRPr="00F81C76">
              <w:rPr>
                <w:rFonts w:ascii="IRMitra" w:hAnsi="IRMitra" w:cs="IRMitra" w:hint="cs"/>
                <w:color w:val="244061" w:themeColor="accent1" w:themeShade="80"/>
                <w:sz w:val="30"/>
                <w:szCs w:val="30"/>
                <w:rtl/>
              </w:rPr>
              <w:t xml:space="preserve">عقاید کلام </w:t>
            </w:r>
            <w:r w:rsidRPr="00F81C76">
              <w:rPr>
                <w:rFonts w:ascii="IRMitra" w:hAnsi="IRMitra" w:cs="IRMitra"/>
                <w:color w:val="244061" w:themeColor="accent1" w:themeShade="80"/>
                <w:sz w:val="30"/>
                <w:szCs w:val="30"/>
                <w:rtl/>
              </w:rPr>
              <w:t>–</w:t>
            </w:r>
            <w:r w:rsidRPr="00F81C76">
              <w:rPr>
                <w:rFonts w:ascii="IRMitra" w:hAnsi="IRMitra" w:cs="IRMitra" w:hint="cs"/>
                <w:color w:val="244061" w:themeColor="accent1" w:themeShade="80"/>
                <w:sz w:val="30"/>
                <w:szCs w:val="30"/>
                <w:rtl/>
              </w:rPr>
              <w:t xml:space="preserve"> پاسخ به شبهات و نقد کتاب‌ها</w:t>
            </w:r>
          </w:p>
        </w:tc>
      </w:tr>
      <w:tr w:rsidR="00AD01AB" w:rsidRPr="00C50D4D" w:rsidTr="00A16851">
        <w:trPr>
          <w:jc w:val="center"/>
        </w:trPr>
        <w:tc>
          <w:tcPr>
            <w:tcW w:w="1527" w:type="pct"/>
            <w:vAlign w:val="center"/>
          </w:tcPr>
          <w:p w:rsidR="00AD01AB" w:rsidRPr="00C82596" w:rsidRDefault="00AD01AB" w:rsidP="00A16851">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AD01AB" w:rsidRPr="00F81C76" w:rsidRDefault="00AD01AB" w:rsidP="00050F73">
            <w:pPr>
              <w:spacing w:before="60" w:after="60"/>
              <w:jc w:val="both"/>
              <w:rPr>
                <w:rFonts w:ascii="IRMitra" w:hAnsi="IRMitra" w:cs="IRMitra"/>
                <w:color w:val="244061" w:themeColor="accent1" w:themeShade="80"/>
                <w:sz w:val="30"/>
                <w:szCs w:val="30"/>
                <w:rtl/>
              </w:rPr>
            </w:pPr>
            <w:r w:rsidRPr="00F81C76">
              <w:rPr>
                <w:rFonts w:ascii="IRMitra" w:hAnsi="IRMitra" w:cs="IRMitra" w:hint="cs"/>
                <w:color w:val="244061" w:themeColor="accent1" w:themeShade="80"/>
                <w:sz w:val="30"/>
                <w:szCs w:val="30"/>
                <w:rtl/>
              </w:rPr>
              <w:t xml:space="preserve">اول (دیجیتال) </w:t>
            </w:r>
          </w:p>
        </w:tc>
      </w:tr>
      <w:tr w:rsidR="00AD01AB" w:rsidRPr="00C50D4D" w:rsidTr="00A16851">
        <w:trPr>
          <w:jc w:val="center"/>
        </w:trPr>
        <w:tc>
          <w:tcPr>
            <w:tcW w:w="1527" w:type="pct"/>
            <w:vAlign w:val="center"/>
          </w:tcPr>
          <w:p w:rsidR="00AD01AB" w:rsidRPr="00C82596" w:rsidRDefault="00AD01AB" w:rsidP="00A16851">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AD01AB" w:rsidRPr="00F81C76" w:rsidRDefault="00F81C76" w:rsidP="00A16851">
            <w:pPr>
              <w:spacing w:before="60" w:after="60"/>
              <w:jc w:val="both"/>
              <w:rPr>
                <w:rFonts w:ascii="IRMitra" w:hAnsi="IRMitra" w:cs="IRMitra"/>
                <w:color w:val="244061" w:themeColor="accent1" w:themeShade="80"/>
                <w:sz w:val="30"/>
                <w:szCs w:val="30"/>
                <w:rtl/>
                <w:lang w:bidi="fa-IR"/>
              </w:rPr>
            </w:pPr>
            <w:r w:rsidRPr="00F81C76">
              <w:rPr>
                <w:rFonts w:ascii="IRMitra" w:hAnsi="IRMitra" w:cs="IRMitra"/>
                <w:color w:val="244061"/>
                <w:sz w:val="30"/>
                <w:szCs w:val="30"/>
                <w:rtl/>
                <w:lang w:bidi="fa-IR"/>
              </w:rPr>
              <w:t>دی (جدی) 1394شمسی، ر</w:t>
            </w:r>
            <w:r w:rsidRPr="00F81C76">
              <w:rPr>
                <w:rFonts w:ascii="IRMitra" w:hAnsi="IRMitra" w:cs="IRMitra"/>
                <w:color w:val="244061"/>
                <w:sz w:val="30"/>
                <w:szCs w:val="30"/>
                <w:rtl/>
              </w:rPr>
              <w:t>بيع الأول</w:t>
            </w:r>
            <w:r w:rsidRPr="00F81C76">
              <w:rPr>
                <w:rFonts w:ascii="IRMitra" w:hAnsi="IRMitra" w:cs="IRMitra"/>
                <w:color w:val="244061"/>
                <w:sz w:val="30"/>
                <w:szCs w:val="30"/>
                <w:rtl/>
                <w:lang w:bidi="fa-IR"/>
              </w:rPr>
              <w:t xml:space="preserve"> 1437 هجری</w:t>
            </w:r>
          </w:p>
        </w:tc>
      </w:tr>
      <w:tr w:rsidR="00AD01AB" w:rsidRPr="00C50D4D" w:rsidTr="00A16851">
        <w:trPr>
          <w:jc w:val="center"/>
        </w:trPr>
        <w:tc>
          <w:tcPr>
            <w:tcW w:w="1527" w:type="pct"/>
            <w:vAlign w:val="center"/>
          </w:tcPr>
          <w:p w:rsidR="00AD01AB" w:rsidRPr="00C82596" w:rsidRDefault="00AD01AB" w:rsidP="00A16851">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AD01AB" w:rsidRPr="00F81C76" w:rsidRDefault="00AD01AB" w:rsidP="00A16851">
            <w:pPr>
              <w:spacing w:before="60" w:after="60"/>
              <w:jc w:val="both"/>
              <w:rPr>
                <w:rFonts w:ascii="IRMitra" w:hAnsi="IRMitra" w:cs="IRMitra"/>
                <w:color w:val="244061" w:themeColor="accent1" w:themeShade="80"/>
                <w:sz w:val="30"/>
                <w:szCs w:val="30"/>
                <w:rtl/>
              </w:rPr>
            </w:pPr>
          </w:p>
        </w:tc>
      </w:tr>
      <w:tr w:rsidR="00AD01AB" w:rsidRPr="00C50D4D" w:rsidTr="00A16851">
        <w:trPr>
          <w:jc w:val="center"/>
        </w:trPr>
        <w:tc>
          <w:tcPr>
            <w:tcW w:w="3598" w:type="pct"/>
            <w:gridSpan w:val="4"/>
            <w:vAlign w:val="center"/>
          </w:tcPr>
          <w:p w:rsidR="00AD01AB" w:rsidRPr="00AA082B" w:rsidRDefault="00AD01AB" w:rsidP="00A16851">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AD01AB" w:rsidRPr="0004588E" w:rsidRDefault="00AD01AB" w:rsidP="00A16851">
            <w:pPr>
              <w:spacing w:before="60" w:after="60"/>
              <w:jc w:val="center"/>
              <w:rPr>
                <w:rFonts w:asciiTheme="minorHAnsi" w:hAnsiTheme="minorHAnsi" w:cstheme="minorHAnsi"/>
                <w:b/>
                <w:bCs/>
                <w:sz w:val="27"/>
                <w:szCs w:val="27"/>
                <w:rtl/>
              </w:rPr>
            </w:pPr>
            <w:r w:rsidRPr="00AD01AB">
              <w:rPr>
                <w:rFonts w:asciiTheme="minorHAnsi" w:hAnsiTheme="minorHAnsi" w:cstheme="minorHAnsi"/>
                <w:b/>
                <w:bCs/>
                <w:color w:val="244061" w:themeColor="accent1" w:themeShade="80"/>
                <w:sz w:val="24"/>
                <w:szCs w:val="24"/>
              </w:rPr>
              <w:t>www.aqeedeh.com</w:t>
            </w:r>
          </w:p>
        </w:tc>
        <w:tc>
          <w:tcPr>
            <w:tcW w:w="1402" w:type="pct"/>
          </w:tcPr>
          <w:p w:rsidR="00AD01AB" w:rsidRPr="00855B06" w:rsidRDefault="00AD01AB" w:rsidP="00A16851">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E4BA8FC" wp14:editId="379EBA71">
                  <wp:extent cx="831850" cy="8318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AD01AB" w:rsidRPr="00C50D4D" w:rsidTr="00A16851">
        <w:trPr>
          <w:jc w:val="center"/>
        </w:trPr>
        <w:tc>
          <w:tcPr>
            <w:tcW w:w="1527" w:type="pct"/>
            <w:vAlign w:val="center"/>
          </w:tcPr>
          <w:p w:rsidR="00AD01AB" w:rsidRPr="00855B06" w:rsidRDefault="00AD01AB" w:rsidP="00A16851">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AD01AB" w:rsidRPr="00855B06" w:rsidRDefault="00AD01AB" w:rsidP="00A16851">
            <w:pPr>
              <w:spacing w:before="60" w:after="60"/>
              <w:rPr>
                <w:rFonts w:ascii="IRMitra" w:hAnsi="IRMitra" w:cs="IRMitra"/>
                <w:color w:val="244061" w:themeColor="accent1" w:themeShade="80"/>
                <w:sz w:val="30"/>
                <w:szCs w:val="30"/>
                <w:rtl/>
              </w:rPr>
            </w:pPr>
            <w:r w:rsidRPr="00AD01AB">
              <w:rPr>
                <w:rFonts w:asciiTheme="majorBidi" w:hAnsiTheme="majorBidi" w:cstheme="majorBidi"/>
                <w:b/>
                <w:bCs/>
                <w:sz w:val="24"/>
                <w:szCs w:val="24"/>
              </w:rPr>
              <w:t>book@aqeedeh.com</w:t>
            </w:r>
          </w:p>
        </w:tc>
      </w:tr>
      <w:tr w:rsidR="00AD01AB" w:rsidRPr="00C50D4D" w:rsidTr="00A16851">
        <w:trPr>
          <w:jc w:val="center"/>
        </w:trPr>
        <w:tc>
          <w:tcPr>
            <w:tcW w:w="5000" w:type="pct"/>
            <w:gridSpan w:val="5"/>
            <w:vAlign w:val="bottom"/>
          </w:tcPr>
          <w:p w:rsidR="00AD01AB" w:rsidRPr="00855B06" w:rsidRDefault="00AD01AB" w:rsidP="00A16851">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AD01AB" w:rsidRPr="00C50D4D" w:rsidTr="00A16851">
        <w:trPr>
          <w:jc w:val="center"/>
        </w:trPr>
        <w:tc>
          <w:tcPr>
            <w:tcW w:w="2295" w:type="pct"/>
            <w:gridSpan w:val="2"/>
            <w:shd w:val="clear" w:color="auto" w:fill="auto"/>
          </w:tcPr>
          <w:p w:rsidR="00AD01AB" w:rsidRPr="007C1B69" w:rsidRDefault="00AD01AB" w:rsidP="00AD01AB">
            <w:pPr>
              <w:widowControl w:val="0"/>
              <w:tabs>
                <w:tab w:val="right" w:leader="dot" w:pos="5138"/>
              </w:tabs>
              <w:spacing w:before="60" w:after="60"/>
              <w:rPr>
                <w:rFonts w:ascii="Literata" w:hAnsi="Literata"/>
                <w:sz w:val="24"/>
                <w:szCs w:val="24"/>
              </w:rPr>
            </w:pPr>
            <w:r w:rsidRPr="007C1B69">
              <w:rPr>
                <w:rFonts w:ascii="Literata" w:hAnsi="Literata"/>
                <w:sz w:val="24"/>
                <w:szCs w:val="24"/>
              </w:rPr>
              <w:t>www.mowahedin.com</w:t>
            </w:r>
          </w:p>
          <w:p w:rsidR="00AD01AB" w:rsidRPr="007C1B69" w:rsidRDefault="00AD01AB" w:rsidP="00AD01AB">
            <w:pPr>
              <w:widowControl w:val="0"/>
              <w:tabs>
                <w:tab w:val="right" w:leader="dot" w:pos="5138"/>
              </w:tabs>
              <w:spacing w:before="60" w:after="60"/>
              <w:rPr>
                <w:rFonts w:ascii="Literata" w:hAnsi="Literata"/>
                <w:sz w:val="24"/>
                <w:szCs w:val="24"/>
              </w:rPr>
            </w:pPr>
            <w:r w:rsidRPr="007C1B69">
              <w:rPr>
                <w:rFonts w:ascii="Literata" w:hAnsi="Literata"/>
                <w:sz w:val="24"/>
                <w:szCs w:val="24"/>
              </w:rPr>
              <w:t>www.videofarsi.com</w:t>
            </w:r>
          </w:p>
          <w:p w:rsidR="00AD01AB" w:rsidRPr="007C1B69" w:rsidRDefault="00AD01AB" w:rsidP="00AD01AB">
            <w:pPr>
              <w:spacing w:before="60" w:after="60"/>
              <w:rPr>
                <w:rFonts w:ascii="Literata" w:hAnsi="Literata"/>
                <w:sz w:val="24"/>
                <w:szCs w:val="24"/>
              </w:rPr>
            </w:pPr>
            <w:r w:rsidRPr="007C1B69">
              <w:rPr>
                <w:rFonts w:ascii="Literata" w:hAnsi="Literata"/>
                <w:sz w:val="24"/>
                <w:szCs w:val="24"/>
              </w:rPr>
              <w:t>www.zekr.tv</w:t>
            </w:r>
          </w:p>
          <w:p w:rsidR="00AD01AB" w:rsidRPr="007C1B69" w:rsidRDefault="00AD01AB" w:rsidP="00AD01AB">
            <w:pPr>
              <w:spacing w:before="60" w:after="60"/>
              <w:rPr>
                <w:rFonts w:ascii="IRMitra" w:hAnsi="IRMitra" w:cs="IRMitra"/>
                <w:b/>
                <w:bCs/>
                <w:sz w:val="24"/>
                <w:szCs w:val="24"/>
                <w:rtl/>
              </w:rPr>
            </w:pPr>
            <w:r w:rsidRPr="007C1B69">
              <w:rPr>
                <w:rFonts w:ascii="Literata" w:hAnsi="Literata"/>
                <w:sz w:val="24"/>
                <w:szCs w:val="24"/>
              </w:rPr>
              <w:t>www.mowahed.com</w:t>
            </w:r>
          </w:p>
        </w:tc>
        <w:tc>
          <w:tcPr>
            <w:tcW w:w="360" w:type="pct"/>
          </w:tcPr>
          <w:p w:rsidR="00AD01AB" w:rsidRPr="007C1B69" w:rsidRDefault="00AD01AB" w:rsidP="00AD01AB">
            <w:pPr>
              <w:spacing w:before="60" w:after="60"/>
              <w:rPr>
                <w:rFonts w:ascii="IRMitra" w:hAnsi="IRMitra" w:cs="IRMitra"/>
                <w:color w:val="244061" w:themeColor="accent1" w:themeShade="80"/>
                <w:sz w:val="24"/>
                <w:szCs w:val="24"/>
                <w:rtl/>
              </w:rPr>
            </w:pPr>
          </w:p>
        </w:tc>
        <w:tc>
          <w:tcPr>
            <w:tcW w:w="2345" w:type="pct"/>
            <w:gridSpan w:val="2"/>
          </w:tcPr>
          <w:p w:rsidR="00AD01AB" w:rsidRPr="007C1B69" w:rsidRDefault="00AD01AB" w:rsidP="00AD01AB">
            <w:pPr>
              <w:widowControl w:val="0"/>
              <w:tabs>
                <w:tab w:val="right" w:leader="dot" w:pos="5138"/>
              </w:tabs>
              <w:spacing w:before="60" w:after="60"/>
              <w:rPr>
                <w:rFonts w:ascii="Literata" w:hAnsi="Literata"/>
                <w:sz w:val="24"/>
                <w:szCs w:val="24"/>
              </w:rPr>
            </w:pPr>
            <w:r w:rsidRPr="007C1B69">
              <w:rPr>
                <w:rFonts w:ascii="Literata" w:hAnsi="Literata"/>
                <w:sz w:val="24"/>
                <w:szCs w:val="24"/>
              </w:rPr>
              <w:t>www.aqeedeh.com</w:t>
            </w:r>
          </w:p>
          <w:p w:rsidR="00AD01AB" w:rsidRPr="007C1B69" w:rsidRDefault="00AD01AB" w:rsidP="00AD01AB">
            <w:pPr>
              <w:widowControl w:val="0"/>
              <w:tabs>
                <w:tab w:val="right" w:leader="dot" w:pos="5138"/>
              </w:tabs>
              <w:spacing w:before="60" w:after="60"/>
              <w:rPr>
                <w:rFonts w:ascii="Literata" w:hAnsi="Literata"/>
                <w:sz w:val="24"/>
                <w:szCs w:val="24"/>
              </w:rPr>
            </w:pPr>
            <w:r w:rsidRPr="007C1B69">
              <w:rPr>
                <w:rFonts w:ascii="Literata" w:hAnsi="Literata"/>
                <w:sz w:val="24"/>
                <w:szCs w:val="24"/>
              </w:rPr>
              <w:t>www.islamtxt.com</w:t>
            </w:r>
          </w:p>
          <w:p w:rsidR="00AD01AB" w:rsidRPr="007C1B69" w:rsidRDefault="00BF63EF" w:rsidP="00AD01AB">
            <w:pPr>
              <w:widowControl w:val="0"/>
              <w:tabs>
                <w:tab w:val="right" w:leader="dot" w:pos="5138"/>
              </w:tabs>
              <w:spacing w:before="60" w:after="60"/>
              <w:rPr>
                <w:rFonts w:ascii="Literata" w:hAnsi="Literata"/>
                <w:sz w:val="24"/>
                <w:szCs w:val="24"/>
              </w:rPr>
            </w:pPr>
            <w:hyperlink r:id="rId14" w:history="1">
              <w:r w:rsidR="00AD01AB" w:rsidRPr="007C1B69">
                <w:rPr>
                  <w:rStyle w:val="Hyperlink"/>
                  <w:rFonts w:ascii="Literata" w:hAnsi="Literata"/>
                  <w:color w:val="auto"/>
                  <w:sz w:val="24"/>
                  <w:szCs w:val="24"/>
                  <w:u w:val="none"/>
                </w:rPr>
                <w:t>www.shabnam.cc</w:t>
              </w:r>
            </w:hyperlink>
          </w:p>
          <w:p w:rsidR="00AD01AB" w:rsidRPr="007C1B69" w:rsidRDefault="00AD01AB" w:rsidP="00AD01AB">
            <w:pPr>
              <w:spacing w:before="60" w:after="60"/>
              <w:rPr>
                <w:rFonts w:ascii="IRMitra" w:hAnsi="IRMitra" w:cs="IRMitra"/>
                <w:color w:val="244061" w:themeColor="accent1" w:themeShade="80"/>
                <w:sz w:val="24"/>
                <w:szCs w:val="24"/>
                <w:rtl/>
              </w:rPr>
            </w:pPr>
            <w:r w:rsidRPr="007C1B69">
              <w:rPr>
                <w:rFonts w:ascii="Literata" w:hAnsi="Literata"/>
                <w:sz w:val="24"/>
                <w:szCs w:val="24"/>
              </w:rPr>
              <w:t>www.sadaislam.com</w:t>
            </w:r>
          </w:p>
        </w:tc>
      </w:tr>
      <w:tr w:rsidR="00AD01AB" w:rsidRPr="00EA1553" w:rsidTr="00A16851">
        <w:trPr>
          <w:jc w:val="center"/>
        </w:trPr>
        <w:tc>
          <w:tcPr>
            <w:tcW w:w="2295" w:type="pct"/>
            <w:gridSpan w:val="2"/>
          </w:tcPr>
          <w:p w:rsidR="00AD01AB" w:rsidRPr="00EA1553" w:rsidRDefault="00AD01AB" w:rsidP="00A16851">
            <w:pPr>
              <w:spacing w:before="60" w:after="60"/>
              <w:rPr>
                <w:rFonts w:ascii="IRMitra" w:hAnsi="IRMitra" w:cs="IRMitra"/>
                <w:b/>
                <w:bCs/>
                <w:sz w:val="5"/>
                <w:szCs w:val="5"/>
                <w:rtl/>
              </w:rPr>
            </w:pPr>
          </w:p>
        </w:tc>
        <w:tc>
          <w:tcPr>
            <w:tcW w:w="2705" w:type="pct"/>
            <w:gridSpan w:val="3"/>
          </w:tcPr>
          <w:p w:rsidR="00AD01AB" w:rsidRPr="00EA1553" w:rsidRDefault="00AD01AB" w:rsidP="00A16851">
            <w:pPr>
              <w:spacing w:before="60" w:after="60"/>
              <w:rPr>
                <w:rFonts w:ascii="IRMitra" w:hAnsi="IRMitra" w:cs="IRMitra"/>
                <w:color w:val="244061" w:themeColor="accent1" w:themeShade="80"/>
                <w:sz w:val="5"/>
                <w:szCs w:val="5"/>
                <w:rtl/>
              </w:rPr>
            </w:pPr>
          </w:p>
        </w:tc>
      </w:tr>
      <w:tr w:rsidR="00AD01AB" w:rsidRPr="00C50D4D" w:rsidTr="00A16851">
        <w:trPr>
          <w:jc w:val="center"/>
        </w:trPr>
        <w:tc>
          <w:tcPr>
            <w:tcW w:w="5000" w:type="pct"/>
            <w:gridSpan w:val="5"/>
          </w:tcPr>
          <w:p w:rsidR="00AD01AB" w:rsidRPr="00855B06" w:rsidRDefault="00AD01AB" w:rsidP="00A16851">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2C243AC" wp14:editId="41AAEBC9">
                  <wp:extent cx="1438275" cy="6572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58093" cy="666281"/>
                          </a:xfrm>
                          <a:prstGeom prst="rect">
                            <a:avLst/>
                          </a:prstGeom>
                        </pic:spPr>
                      </pic:pic>
                    </a:graphicData>
                  </a:graphic>
                </wp:inline>
              </w:drawing>
            </w:r>
          </w:p>
        </w:tc>
      </w:tr>
      <w:tr w:rsidR="00AD01AB" w:rsidRPr="00C50D4D" w:rsidTr="00A16851">
        <w:trPr>
          <w:jc w:val="center"/>
        </w:trPr>
        <w:tc>
          <w:tcPr>
            <w:tcW w:w="5000" w:type="pct"/>
            <w:gridSpan w:val="5"/>
            <w:vAlign w:val="center"/>
          </w:tcPr>
          <w:p w:rsidR="00AD01AB" w:rsidRDefault="00AD01AB" w:rsidP="00A16851">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AD414F" w:rsidRPr="00AD01AB" w:rsidRDefault="00AD414F" w:rsidP="00796E48">
      <w:pPr>
        <w:jc w:val="center"/>
        <w:rPr>
          <w:rFonts w:ascii="IranNastaliq" w:hAnsi="IranNastaliq" w:cs="IranNastaliq"/>
          <w:b/>
          <w:bCs/>
          <w:sz w:val="2"/>
          <w:szCs w:val="2"/>
          <w:rtl/>
          <w:lang w:bidi="fa-IR"/>
        </w:rPr>
        <w:sectPr w:rsidR="00AD414F" w:rsidRPr="00AD01AB" w:rsidSect="003D60D2">
          <w:headerReference w:type="even" r:id="rId16"/>
          <w:headerReference w:type="default" r:id="rId17"/>
          <w:footnotePr>
            <w:numRestart w:val="eachPage"/>
          </w:footnotePr>
          <w:pgSz w:w="7938" w:h="11907" w:code="9"/>
          <w:pgMar w:top="567" w:right="851" w:bottom="851"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r w:rsidRPr="00D643BE">
        <w:rPr>
          <w:rFonts w:ascii="IranNastaliq" w:hAnsi="IranNastaliq" w:cs="IranNastaliq"/>
          <w:sz w:val="30"/>
          <w:szCs w:val="30"/>
          <w:rtl/>
          <w:lang w:bidi="fa-IR"/>
        </w:rPr>
        <w:lastRenderedPageBreak/>
        <w:t>بسم الله الرحمن الرحیم</w:t>
      </w:r>
    </w:p>
    <w:p w:rsidR="00BB0CA3" w:rsidRDefault="005037D1" w:rsidP="00E43AC1">
      <w:pPr>
        <w:pStyle w:val="a0"/>
        <w:rPr>
          <w:b/>
          <w:rtl/>
        </w:rPr>
      </w:pPr>
      <w:bookmarkStart w:id="3" w:name="_Toc275041238"/>
      <w:bookmarkStart w:id="4" w:name="_Toc437940363"/>
      <w:r w:rsidRPr="00D97A5E">
        <w:rPr>
          <w:b/>
          <w:rtl/>
        </w:rPr>
        <w:t>فهرست مطال</w:t>
      </w:r>
      <w:bookmarkEnd w:id="1"/>
      <w:bookmarkEnd w:id="2"/>
      <w:bookmarkEnd w:id="3"/>
      <w:r w:rsidR="00BB0CA3">
        <w:rPr>
          <w:b/>
          <w:rtl/>
        </w:rPr>
        <w:t>ب</w:t>
      </w:r>
      <w:bookmarkEnd w:id="4"/>
    </w:p>
    <w:p w:rsidR="000E75D7" w:rsidRDefault="00D1459D">
      <w:pPr>
        <w:pStyle w:val="TOC1"/>
        <w:tabs>
          <w:tab w:val="right" w:leader="dot" w:pos="6226"/>
        </w:tabs>
        <w:rPr>
          <w:rFonts w:asciiTheme="minorHAnsi" w:eastAsiaTheme="minorEastAsia" w:hAnsiTheme="minorHAnsi" w:cstheme="minorBidi"/>
          <w:bCs w:val="0"/>
          <w:noProof/>
          <w:sz w:val="22"/>
          <w:szCs w:val="22"/>
          <w:rtl/>
        </w:rPr>
      </w:pPr>
      <w:r>
        <w:rPr>
          <w:b/>
          <w:rtl/>
        </w:rPr>
        <w:fldChar w:fldCharType="begin"/>
      </w:r>
      <w:r>
        <w:rPr>
          <w:b/>
          <w:rtl/>
        </w:rPr>
        <w:instrText xml:space="preserve"> </w:instrText>
      </w:r>
      <w:r>
        <w:rPr>
          <w:b/>
        </w:rPr>
        <w:instrText>TOC</w:instrText>
      </w:r>
      <w:r>
        <w:rPr>
          <w:b/>
          <w:rtl/>
        </w:rPr>
        <w:instrText xml:space="preserve"> \</w:instrText>
      </w:r>
      <w:r>
        <w:rPr>
          <w:b/>
        </w:rPr>
        <w:instrText>h \z \t</w:instrText>
      </w:r>
      <w:r>
        <w:rPr>
          <w:b/>
          <w:rtl/>
        </w:rPr>
        <w:instrText xml:space="preserve"> "تیتر اول,1,تیتر دوم,2,تیتر سوم,3" </w:instrText>
      </w:r>
      <w:r>
        <w:rPr>
          <w:b/>
          <w:rtl/>
        </w:rPr>
        <w:fldChar w:fldCharType="separate"/>
      </w:r>
      <w:hyperlink w:anchor="_Toc437940363" w:history="1">
        <w:r w:rsidR="000E75D7" w:rsidRPr="00A308DA">
          <w:rPr>
            <w:rStyle w:val="Hyperlink"/>
            <w:rFonts w:hint="eastAsia"/>
            <w:b/>
            <w:noProof/>
            <w:rtl/>
            <w:lang w:bidi="fa-IR"/>
          </w:rPr>
          <w:t>فهرست</w:t>
        </w:r>
        <w:r w:rsidR="000E75D7" w:rsidRPr="00A308DA">
          <w:rPr>
            <w:rStyle w:val="Hyperlink"/>
            <w:b/>
            <w:noProof/>
            <w:rtl/>
            <w:lang w:bidi="fa-IR"/>
          </w:rPr>
          <w:t xml:space="preserve"> </w:t>
        </w:r>
        <w:r w:rsidR="000E75D7" w:rsidRPr="00A308DA">
          <w:rPr>
            <w:rStyle w:val="Hyperlink"/>
            <w:rFonts w:hint="eastAsia"/>
            <w:b/>
            <w:noProof/>
            <w:rtl/>
            <w:lang w:bidi="fa-IR"/>
          </w:rPr>
          <w:t>مطالب</w:t>
        </w:r>
        <w:r w:rsidR="000E75D7">
          <w:rPr>
            <w:noProof/>
            <w:webHidden/>
            <w:rtl/>
          </w:rPr>
          <w:tab/>
        </w:r>
        <w:r w:rsidR="000E75D7">
          <w:rPr>
            <w:noProof/>
            <w:webHidden/>
            <w:rtl/>
          </w:rPr>
          <w:fldChar w:fldCharType="begin"/>
        </w:r>
        <w:r w:rsidR="000E75D7">
          <w:rPr>
            <w:noProof/>
            <w:webHidden/>
            <w:rtl/>
          </w:rPr>
          <w:instrText xml:space="preserve"> </w:instrText>
        </w:r>
        <w:r w:rsidR="000E75D7">
          <w:rPr>
            <w:noProof/>
            <w:webHidden/>
          </w:rPr>
          <w:instrText>PAGEREF</w:instrText>
        </w:r>
        <w:r w:rsidR="000E75D7">
          <w:rPr>
            <w:noProof/>
            <w:webHidden/>
            <w:rtl/>
          </w:rPr>
          <w:instrText xml:space="preserve"> _</w:instrText>
        </w:r>
        <w:r w:rsidR="000E75D7">
          <w:rPr>
            <w:noProof/>
            <w:webHidden/>
          </w:rPr>
          <w:instrText>Toc</w:instrText>
        </w:r>
        <w:r w:rsidR="000E75D7">
          <w:rPr>
            <w:noProof/>
            <w:webHidden/>
            <w:rtl/>
          </w:rPr>
          <w:instrText xml:space="preserve">437940363 </w:instrText>
        </w:r>
        <w:r w:rsidR="000E75D7">
          <w:rPr>
            <w:noProof/>
            <w:webHidden/>
          </w:rPr>
          <w:instrText>\h</w:instrText>
        </w:r>
        <w:r w:rsidR="000E75D7">
          <w:rPr>
            <w:noProof/>
            <w:webHidden/>
            <w:rtl/>
          </w:rPr>
          <w:instrText xml:space="preserve"> </w:instrText>
        </w:r>
        <w:r w:rsidR="000E75D7">
          <w:rPr>
            <w:noProof/>
            <w:webHidden/>
            <w:rtl/>
          </w:rPr>
        </w:r>
        <w:r w:rsidR="000E75D7">
          <w:rPr>
            <w:noProof/>
            <w:webHidden/>
            <w:rtl/>
          </w:rPr>
          <w:fldChar w:fldCharType="separate"/>
        </w:r>
        <w:r w:rsidR="000E75D7">
          <w:rPr>
            <w:rFonts w:hint="eastAsia"/>
            <w:noProof/>
            <w:webHidden/>
            <w:rtl/>
          </w:rPr>
          <w:t>‌أ</w:t>
        </w:r>
        <w:r w:rsidR="000E75D7">
          <w:rPr>
            <w:noProof/>
            <w:webHidden/>
            <w:rtl/>
          </w:rPr>
          <w:fldChar w:fldCharType="end"/>
        </w:r>
      </w:hyperlink>
    </w:p>
    <w:p w:rsidR="000E75D7" w:rsidRDefault="00BF63EF">
      <w:pPr>
        <w:pStyle w:val="TOC1"/>
        <w:tabs>
          <w:tab w:val="right" w:leader="dot" w:pos="6226"/>
        </w:tabs>
        <w:rPr>
          <w:rFonts w:asciiTheme="minorHAnsi" w:eastAsiaTheme="minorEastAsia" w:hAnsiTheme="minorHAnsi" w:cstheme="minorBidi"/>
          <w:bCs w:val="0"/>
          <w:noProof/>
          <w:sz w:val="22"/>
          <w:szCs w:val="22"/>
          <w:rtl/>
        </w:rPr>
      </w:pPr>
      <w:hyperlink w:anchor="_Toc437940364" w:history="1">
        <w:r w:rsidR="000E75D7" w:rsidRPr="00A308DA">
          <w:rPr>
            <w:rStyle w:val="Hyperlink"/>
            <w:rFonts w:hint="eastAsia"/>
            <w:noProof/>
            <w:rtl/>
            <w:lang w:bidi="fa-IR"/>
          </w:rPr>
          <w:t>مقدمه</w:t>
        </w:r>
        <w:r w:rsidR="000E75D7">
          <w:rPr>
            <w:noProof/>
            <w:webHidden/>
            <w:rtl/>
          </w:rPr>
          <w:tab/>
        </w:r>
        <w:r w:rsidR="000E75D7">
          <w:rPr>
            <w:noProof/>
            <w:webHidden/>
            <w:rtl/>
          </w:rPr>
          <w:fldChar w:fldCharType="begin"/>
        </w:r>
        <w:r w:rsidR="000E75D7">
          <w:rPr>
            <w:noProof/>
            <w:webHidden/>
            <w:rtl/>
          </w:rPr>
          <w:instrText xml:space="preserve"> </w:instrText>
        </w:r>
        <w:r w:rsidR="000E75D7">
          <w:rPr>
            <w:noProof/>
            <w:webHidden/>
          </w:rPr>
          <w:instrText>PAGEREF</w:instrText>
        </w:r>
        <w:r w:rsidR="000E75D7">
          <w:rPr>
            <w:noProof/>
            <w:webHidden/>
            <w:rtl/>
          </w:rPr>
          <w:instrText xml:space="preserve"> _</w:instrText>
        </w:r>
        <w:r w:rsidR="000E75D7">
          <w:rPr>
            <w:noProof/>
            <w:webHidden/>
          </w:rPr>
          <w:instrText>Toc</w:instrText>
        </w:r>
        <w:r w:rsidR="000E75D7">
          <w:rPr>
            <w:noProof/>
            <w:webHidden/>
            <w:rtl/>
          </w:rPr>
          <w:instrText xml:space="preserve">437940364 </w:instrText>
        </w:r>
        <w:r w:rsidR="000E75D7">
          <w:rPr>
            <w:noProof/>
            <w:webHidden/>
          </w:rPr>
          <w:instrText>\h</w:instrText>
        </w:r>
        <w:r w:rsidR="000E75D7">
          <w:rPr>
            <w:noProof/>
            <w:webHidden/>
            <w:rtl/>
          </w:rPr>
          <w:instrText xml:space="preserve"> </w:instrText>
        </w:r>
        <w:r w:rsidR="000E75D7">
          <w:rPr>
            <w:noProof/>
            <w:webHidden/>
            <w:rtl/>
          </w:rPr>
        </w:r>
        <w:r w:rsidR="000E75D7">
          <w:rPr>
            <w:noProof/>
            <w:webHidden/>
            <w:rtl/>
          </w:rPr>
          <w:fldChar w:fldCharType="separate"/>
        </w:r>
        <w:r w:rsidR="000E75D7">
          <w:rPr>
            <w:noProof/>
            <w:webHidden/>
            <w:rtl/>
          </w:rPr>
          <w:t>1</w:t>
        </w:r>
        <w:r w:rsidR="000E75D7">
          <w:rPr>
            <w:noProof/>
            <w:webHidden/>
            <w:rtl/>
          </w:rPr>
          <w:fldChar w:fldCharType="end"/>
        </w:r>
      </w:hyperlink>
    </w:p>
    <w:p w:rsidR="000E75D7" w:rsidRDefault="00BF63EF">
      <w:pPr>
        <w:pStyle w:val="TOC1"/>
        <w:tabs>
          <w:tab w:val="right" w:leader="dot" w:pos="6226"/>
        </w:tabs>
        <w:rPr>
          <w:rFonts w:asciiTheme="minorHAnsi" w:eastAsiaTheme="minorEastAsia" w:hAnsiTheme="minorHAnsi" w:cstheme="minorBidi"/>
          <w:bCs w:val="0"/>
          <w:noProof/>
          <w:sz w:val="22"/>
          <w:szCs w:val="22"/>
          <w:rtl/>
        </w:rPr>
      </w:pPr>
      <w:hyperlink w:anchor="_Toc437940365" w:history="1">
        <w:r w:rsidR="000E75D7">
          <w:rPr>
            <w:rStyle w:val="Hyperlink"/>
            <w:rFonts w:hint="eastAsia"/>
            <w:noProof/>
            <w:rtl/>
            <w:lang w:bidi="fa-IR"/>
          </w:rPr>
          <w:t>موضعگیری</w:t>
        </w:r>
        <w:r w:rsidR="000E75D7" w:rsidRPr="00A308DA">
          <w:rPr>
            <w:rStyle w:val="Hyperlink"/>
            <w:noProof/>
            <w:rtl/>
            <w:lang w:bidi="fa-IR"/>
          </w:rPr>
          <w:t xml:space="preserve"> </w:t>
        </w:r>
        <w:r w:rsidR="000E75D7" w:rsidRPr="00A308DA">
          <w:rPr>
            <w:rStyle w:val="Hyperlink"/>
            <w:rFonts w:hint="eastAsia"/>
            <w:noProof/>
            <w:rtl/>
            <w:lang w:bidi="fa-IR"/>
          </w:rPr>
          <w:t>مستشرقان</w:t>
        </w:r>
        <w:r w:rsidR="000E75D7" w:rsidRPr="00A308DA">
          <w:rPr>
            <w:rStyle w:val="Hyperlink"/>
            <w:noProof/>
            <w:rtl/>
            <w:lang w:bidi="fa-IR"/>
          </w:rPr>
          <w:t xml:space="preserve"> (</w:t>
        </w:r>
        <w:r w:rsidR="000E75D7" w:rsidRPr="00A308DA">
          <w:rPr>
            <w:rStyle w:val="Hyperlink"/>
            <w:rFonts w:hint="eastAsia"/>
            <w:noProof/>
            <w:rtl/>
            <w:lang w:bidi="fa-IR"/>
          </w:rPr>
          <w:t>خاورشناسان</w:t>
        </w:r>
        <w:r w:rsidR="000E75D7" w:rsidRPr="00A308DA">
          <w:rPr>
            <w:rStyle w:val="Hyperlink"/>
            <w:noProof/>
            <w:rtl/>
            <w:lang w:bidi="fa-IR"/>
          </w:rPr>
          <w:t>)</w:t>
        </w:r>
        <w:r w:rsidR="000E75D7">
          <w:rPr>
            <w:noProof/>
            <w:webHidden/>
            <w:rtl/>
          </w:rPr>
          <w:tab/>
        </w:r>
        <w:r w:rsidR="000E75D7">
          <w:rPr>
            <w:noProof/>
            <w:webHidden/>
            <w:rtl/>
          </w:rPr>
          <w:fldChar w:fldCharType="begin"/>
        </w:r>
        <w:r w:rsidR="000E75D7">
          <w:rPr>
            <w:noProof/>
            <w:webHidden/>
            <w:rtl/>
          </w:rPr>
          <w:instrText xml:space="preserve"> </w:instrText>
        </w:r>
        <w:r w:rsidR="000E75D7">
          <w:rPr>
            <w:noProof/>
            <w:webHidden/>
          </w:rPr>
          <w:instrText>PAGEREF</w:instrText>
        </w:r>
        <w:r w:rsidR="000E75D7">
          <w:rPr>
            <w:noProof/>
            <w:webHidden/>
            <w:rtl/>
          </w:rPr>
          <w:instrText xml:space="preserve"> _</w:instrText>
        </w:r>
        <w:r w:rsidR="000E75D7">
          <w:rPr>
            <w:noProof/>
            <w:webHidden/>
          </w:rPr>
          <w:instrText>Toc</w:instrText>
        </w:r>
        <w:r w:rsidR="000E75D7">
          <w:rPr>
            <w:noProof/>
            <w:webHidden/>
            <w:rtl/>
          </w:rPr>
          <w:instrText xml:space="preserve">437940365 </w:instrText>
        </w:r>
        <w:r w:rsidR="000E75D7">
          <w:rPr>
            <w:noProof/>
            <w:webHidden/>
          </w:rPr>
          <w:instrText>\h</w:instrText>
        </w:r>
        <w:r w:rsidR="000E75D7">
          <w:rPr>
            <w:noProof/>
            <w:webHidden/>
            <w:rtl/>
          </w:rPr>
          <w:instrText xml:space="preserve"> </w:instrText>
        </w:r>
        <w:r w:rsidR="000E75D7">
          <w:rPr>
            <w:noProof/>
            <w:webHidden/>
            <w:rtl/>
          </w:rPr>
        </w:r>
        <w:r w:rsidR="000E75D7">
          <w:rPr>
            <w:noProof/>
            <w:webHidden/>
            <w:rtl/>
          </w:rPr>
          <w:fldChar w:fldCharType="separate"/>
        </w:r>
        <w:r w:rsidR="000E75D7">
          <w:rPr>
            <w:noProof/>
            <w:webHidden/>
            <w:rtl/>
          </w:rPr>
          <w:t>3</w:t>
        </w:r>
        <w:r w:rsidR="000E75D7">
          <w:rPr>
            <w:noProof/>
            <w:webHidden/>
            <w:rtl/>
          </w:rPr>
          <w:fldChar w:fldCharType="end"/>
        </w:r>
      </w:hyperlink>
    </w:p>
    <w:p w:rsidR="000E75D7" w:rsidRDefault="00BF63EF">
      <w:pPr>
        <w:pStyle w:val="TOC1"/>
        <w:tabs>
          <w:tab w:val="right" w:leader="dot" w:pos="6226"/>
        </w:tabs>
        <w:rPr>
          <w:rFonts w:asciiTheme="minorHAnsi" w:eastAsiaTheme="minorEastAsia" w:hAnsiTheme="minorHAnsi" w:cstheme="minorBidi"/>
          <w:bCs w:val="0"/>
          <w:noProof/>
          <w:sz w:val="22"/>
          <w:szCs w:val="22"/>
          <w:rtl/>
        </w:rPr>
      </w:pPr>
      <w:hyperlink w:anchor="_Toc437940366" w:history="1">
        <w:r w:rsidR="000E75D7" w:rsidRPr="00A308DA">
          <w:rPr>
            <w:rStyle w:val="Hyperlink"/>
            <w:rFonts w:hint="eastAsia"/>
            <w:noProof/>
            <w:rtl/>
            <w:lang w:bidi="fa-IR"/>
          </w:rPr>
          <w:t>پ</w:t>
        </w:r>
        <w:r w:rsidR="000E75D7" w:rsidRPr="00A308DA">
          <w:rPr>
            <w:rStyle w:val="Hyperlink"/>
            <w:rFonts w:hint="cs"/>
            <w:noProof/>
            <w:rtl/>
            <w:lang w:bidi="fa-IR"/>
          </w:rPr>
          <w:t>ی</w:t>
        </w:r>
        <w:r w:rsidR="000E75D7" w:rsidRPr="00A308DA">
          <w:rPr>
            <w:rStyle w:val="Hyperlink"/>
            <w:rFonts w:hint="eastAsia"/>
            <w:noProof/>
            <w:rtl/>
            <w:lang w:bidi="fa-IR"/>
          </w:rPr>
          <w:t>روان</w:t>
        </w:r>
        <w:r w:rsidR="000E75D7" w:rsidRPr="00A308DA">
          <w:rPr>
            <w:rStyle w:val="Hyperlink"/>
            <w:noProof/>
            <w:rtl/>
            <w:lang w:bidi="fa-IR"/>
          </w:rPr>
          <w:t xml:space="preserve"> </w:t>
        </w:r>
        <w:r w:rsidR="000E75D7" w:rsidRPr="00A308DA">
          <w:rPr>
            <w:rStyle w:val="Hyperlink"/>
            <w:rFonts w:hint="eastAsia"/>
            <w:noProof/>
            <w:rtl/>
            <w:lang w:bidi="fa-IR"/>
          </w:rPr>
          <w:t>خاورشناسان</w:t>
        </w:r>
        <w:r w:rsidR="000E75D7">
          <w:rPr>
            <w:noProof/>
            <w:webHidden/>
            <w:rtl/>
          </w:rPr>
          <w:tab/>
        </w:r>
        <w:r w:rsidR="000E75D7">
          <w:rPr>
            <w:noProof/>
            <w:webHidden/>
            <w:rtl/>
          </w:rPr>
          <w:fldChar w:fldCharType="begin"/>
        </w:r>
        <w:r w:rsidR="000E75D7">
          <w:rPr>
            <w:noProof/>
            <w:webHidden/>
            <w:rtl/>
          </w:rPr>
          <w:instrText xml:space="preserve"> </w:instrText>
        </w:r>
        <w:r w:rsidR="000E75D7">
          <w:rPr>
            <w:noProof/>
            <w:webHidden/>
          </w:rPr>
          <w:instrText>PAGEREF</w:instrText>
        </w:r>
        <w:r w:rsidR="000E75D7">
          <w:rPr>
            <w:noProof/>
            <w:webHidden/>
            <w:rtl/>
          </w:rPr>
          <w:instrText xml:space="preserve"> _</w:instrText>
        </w:r>
        <w:r w:rsidR="000E75D7">
          <w:rPr>
            <w:noProof/>
            <w:webHidden/>
          </w:rPr>
          <w:instrText>Toc</w:instrText>
        </w:r>
        <w:r w:rsidR="000E75D7">
          <w:rPr>
            <w:noProof/>
            <w:webHidden/>
            <w:rtl/>
          </w:rPr>
          <w:instrText xml:space="preserve">437940366 </w:instrText>
        </w:r>
        <w:r w:rsidR="000E75D7">
          <w:rPr>
            <w:noProof/>
            <w:webHidden/>
          </w:rPr>
          <w:instrText>\h</w:instrText>
        </w:r>
        <w:r w:rsidR="000E75D7">
          <w:rPr>
            <w:noProof/>
            <w:webHidden/>
            <w:rtl/>
          </w:rPr>
          <w:instrText xml:space="preserve"> </w:instrText>
        </w:r>
        <w:r w:rsidR="000E75D7">
          <w:rPr>
            <w:noProof/>
            <w:webHidden/>
            <w:rtl/>
          </w:rPr>
        </w:r>
        <w:r w:rsidR="000E75D7">
          <w:rPr>
            <w:noProof/>
            <w:webHidden/>
            <w:rtl/>
          </w:rPr>
          <w:fldChar w:fldCharType="separate"/>
        </w:r>
        <w:r w:rsidR="000E75D7">
          <w:rPr>
            <w:noProof/>
            <w:webHidden/>
            <w:rtl/>
          </w:rPr>
          <w:t>5</w:t>
        </w:r>
        <w:r w:rsidR="000E75D7">
          <w:rPr>
            <w:noProof/>
            <w:webHidden/>
            <w:rtl/>
          </w:rPr>
          <w:fldChar w:fldCharType="end"/>
        </w:r>
      </w:hyperlink>
    </w:p>
    <w:p w:rsidR="000E75D7" w:rsidRDefault="00BF63EF">
      <w:pPr>
        <w:pStyle w:val="TOC2"/>
        <w:tabs>
          <w:tab w:val="right" w:leader="dot" w:pos="6226"/>
        </w:tabs>
        <w:rPr>
          <w:rFonts w:asciiTheme="minorHAnsi" w:eastAsiaTheme="minorEastAsia" w:hAnsiTheme="minorHAnsi" w:cstheme="minorBidi"/>
          <w:noProof/>
          <w:sz w:val="22"/>
          <w:szCs w:val="22"/>
          <w:rtl/>
        </w:rPr>
      </w:pPr>
      <w:hyperlink w:anchor="_Toc437940367" w:history="1">
        <w:r w:rsidR="000E75D7" w:rsidRPr="00A308DA">
          <w:rPr>
            <w:rStyle w:val="Hyperlink"/>
            <w:rFonts w:hint="eastAsia"/>
            <w:noProof/>
            <w:rtl/>
            <w:lang w:bidi="fa-IR"/>
          </w:rPr>
          <w:t>نگرش</w:t>
        </w:r>
        <w:r w:rsidR="000E75D7" w:rsidRPr="00A308DA">
          <w:rPr>
            <w:rStyle w:val="Hyperlink"/>
            <w:rFonts w:hint="cs"/>
            <w:noProof/>
            <w:rtl/>
            <w:lang w:bidi="fa-IR"/>
          </w:rPr>
          <w:t>ی</w:t>
        </w:r>
        <w:r w:rsidR="000E75D7" w:rsidRPr="00A308DA">
          <w:rPr>
            <w:rStyle w:val="Hyperlink"/>
            <w:noProof/>
            <w:rtl/>
            <w:lang w:bidi="fa-IR"/>
          </w:rPr>
          <w:t xml:space="preserve"> </w:t>
        </w:r>
        <w:r w:rsidR="000E75D7" w:rsidRPr="00A308DA">
          <w:rPr>
            <w:rStyle w:val="Hyperlink"/>
            <w:rFonts w:hint="eastAsia"/>
            <w:noProof/>
            <w:rtl/>
            <w:lang w:bidi="fa-IR"/>
          </w:rPr>
          <w:t>بر</w:t>
        </w:r>
        <w:r w:rsidR="000E75D7" w:rsidRPr="00A308DA">
          <w:rPr>
            <w:rStyle w:val="Hyperlink"/>
            <w:noProof/>
            <w:rtl/>
            <w:lang w:bidi="fa-IR"/>
          </w:rPr>
          <w:t xml:space="preserve"> </w:t>
        </w:r>
        <w:r w:rsidR="000E75D7" w:rsidRPr="00A308DA">
          <w:rPr>
            <w:rStyle w:val="Hyperlink"/>
            <w:rFonts w:hint="eastAsia"/>
            <w:noProof/>
            <w:rtl/>
            <w:lang w:bidi="fa-IR"/>
          </w:rPr>
          <w:t>شخص</w:t>
        </w:r>
        <w:r w:rsidR="000E75D7" w:rsidRPr="00A308DA">
          <w:rPr>
            <w:rStyle w:val="Hyperlink"/>
            <w:rFonts w:hint="cs"/>
            <w:noProof/>
            <w:rtl/>
            <w:lang w:bidi="fa-IR"/>
          </w:rPr>
          <w:t>ی</w:t>
        </w:r>
        <w:r w:rsidR="000E75D7" w:rsidRPr="00A308DA">
          <w:rPr>
            <w:rStyle w:val="Hyperlink"/>
            <w:rFonts w:hint="eastAsia"/>
            <w:noProof/>
            <w:rtl/>
            <w:lang w:bidi="fa-IR"/>
          </w:rPr>
          <w:t>ت</w:t>
        </w:r>
        <w:r w:rsidR="000E75D7" w:rsidRPr="00A308DA">
          <w:rPr>
            <w:rStyle w:val="Hyperlink"/>
            <w:noProof/>
            <w:rtl/>
            <w:lang w:bidi="fa-IR"/>
          </w:rPr>
          <w:t xml:space="preserve"> </w:t>
        </w:r>
        <w:r w:rsidR="000E75D7" w:rsidRPr="00A308DA">
          <w:rPr>
            <w:rStyle w:val="Hyperlink"/>
            <w:rFonts w:hint="eastAsia"/>
            <w:noProof/>
            <w:rtl/>
            <w:lang w:bidi="fa-IR"/>
          </w:rPr>
          <w:t>طه</w:t>
        </w:r>
        <w:r w:rsidR="000E75D7" w:rsidRPr="00A308DA">
          <w:rPr>
            <w:rStyle w:val="Hyperlink"/>
            <w:noProof/>
            <w:rtl/>
            <w:lang w:bidi="fa-IR"/>
          </w:rPr>
          <w:t xml:space="preserve"> </w:t>
        </w:r>
        <w:r w:rsidR="000E75D7" w:rsidRPr="00A308DA">
          <w:rPr>
            <w:rStyle w:val="Hyperlink"/>
            <w:rFonts w:hint="eastAsia"/>
            <w:noProof/>
            <w:rtl/>
            <w:lang w:bidi="fa-IR"/>
          </w:rPr>
          <w:t>حس</w:t>
        </w:r>
        <w:r w:rsidR="000E75D7" w:rsidRPr="00A308DA">
          <w:rPr>
            <w:rStyle w:val="Hyperlink"/>
            <w:rFonts w:hint="cs"/>
            <w:noProof/>
            <w:rtl/>
            <w:lang w:bidi="fa-IR"/>
          </w:rPr>
          <w:t>ی</w:t>
        </w:r>
        <w:r w:rsidR="000E75D7" w:rsidRPr="00A308DA">
          <w:rPr>
            <w:rStyle w:val="Hyperlink"/>
            <w:rFonts w:hint="eastAsia"/>
            <w:noProof/>
            <w:rtl/>
            <w:lang w:bidi="fa-IR"/>
          </w:rPr>
          <w:t>ن</w:t>
        </w:r>
        <w:r w:rsidR="000E75D7">
          <w:rPr>
            <w:noProof/>
            <w:webHidden/>
            <w:rtl/>
          </w:rPr>
          <w:tab/>
        </w:r>
        <w:r w:rsidR="000E75D7">
          <w:rPr>
            <w:noProof/>
            <w:webHidden/>
            <w:rtl/>
          </w:rPr>
          <w:fldChar w:fldCharType="begin"/>
        </w:r>
        <w:r w:rsidR="000E75D7">
          <w:rPr>
            <w:noProof/>
            <w:webHidden/>
            <w:rtl/>
          </w:rPr>
          <w:instrText xml:space="preserve"> </w:instrText>
        </w:r>
        <w:r w:rsidR="000E75D7">
          <w:rPr>
            <w:noProof/>
            <w:webHidden/>
          </w:rPr>
          <w:instrText>PAGEREF</w:instrText>
        </w:r>
        <w:r w:rsidR="000E75D7">
          <w:rPr>
            <w:noProof/>
            <w:webHidden/>
            <w:rtl/>
          </w:rPr>
          <w:instrText xml:space="preserve"> _</w:instrText>
        </w:r>
        <w:r w:rsidR="000E75D7">
          <w:rPr>
            <w:noProof/>
            <w:webHidden/>
          </w:rPr>
          <w:instrText>Toc</w:instrText>
        </w:r>
        <w:r w:rsidR="000E75D7">
          <w:rPr>
            <w:noProof/>
            <w:webHidden/>
            <w:rtl/>
          </w:rPr>
          <w:instrText xml:space="preserve">437940367 </w:instrText>
        </w:r>
        <w:r w:rsidR="000E75D7">
          <w:rPr>
            <w:noProof/>
            <w:webHidden/>
          </w:rPr>
          <w:instrText>\h</w:instrText>
        </w:r>
        <w:r w:rsidR="000E75D7">
          <w:rPr>
            <w:noProof/>
            <w:webHidden/>
            <w:rtl/>
          </w:rPr>
          <w:instrText xml:space="preserve"> </w:instrText>
        </w:r>
        <w:r w:rsidR="000E75D7">
          <w:rPr>
            <w:noProof/>
            <w:webHidden/>
            <w:rtl/>
          </w:rPr>
        </w:r>
        <w:r w:rsidR="000E75D7">
          <w:rPr>
            <w:noProof/>
            <w:webHidden/>
            <w:rtl/>
          </w:rPr>
          <w:fldChar w:fldCharType="separate"/>
        </w:r>
        <w:r w:rsidR="000E75D7">
          <w:rPr>
            <w:noProof/>
            <w:webHidden/>
            <w:rtl/>
          </w:rPr>
          <w:t>6</w:t>
        </w:r>
        <w:r w:rsidR="000E75D7">
          <w:rPr>
            <w:noProof/>
            <w:webHidden/>
            <w:rtl/>
          </w:rPr>
          <w:fldChar w:fldCharType="end"/>
        </w:r>
      </w:hyperlink>
    </w:p>
    <w:p w:rsidR="000E75D7" w:rsidRDefault="00BF63EF">
      <w:pPr>
        <w:pStyle w:val="TOC3"/>
        <w:tabs>
          <w:tab w:val="right" w:leader="dot" w:pos="6226"/>
        </w:tabs>
        <w:rPr>
          <w:rFonts w:asciiTheme="minorHAnsi" w:eastAsiaTheme="minorEastAsia" w:hAnsiTheme="minorHAnsi" w:cstheme="minorBidi"/>
          <w:noProof/>
          <w:sz w:val="22"/>
          <w:szCs w:val="22"/>
          <w:rtl/>
        </w:rPr>
      </w:pPr>
      <w:hyperlink w:anchor="_Toc437940368" w:history="1">
        <w:r w:rsidR="000E75D7" w:rsidRPr="00A308DA">
          <w:rPr>
            <w:rStyle w:val="Hyperlink"/>
            <w:rFonts w:hint="eastAsia"/>
            <w:noProof/>
            <w:rtl/>
            <w:lang w:bidi="fa-IR"/>
          </w:rPr>
          <w:t>دلا</w:t>
        </w:r>
        <w:r w:rsidR="000E75D7" w:rsidRPr="00A308DA">
          <w:rPr>
            <w:rStyle w:val="Hyperlink"/>
            <w:rFonts w:hint="cs"/>
            <w:noProof/>
            <w:rtl/>
            <w:lang w:bidi="fa-IR"/>
          </w:rPr>
          <w:t>ی</w:t>
        </w:r>
        <w:r w:rsidR="000E75D7" w:rsidRPr="00A308DA">
          <w:rPr>
            <w:rStyle w:val="Hyperlink"/>
            <w:rFonts w:hint="eastAsia"/>
            <w:noProof/>
            <w:rtl/>
            <w:lang w:bidi="fa-IR"/>
          </w:rPr>
          <w:t>ل</w:t>
        </w:r>
        <w:r w:rsidR="000E75D7" w:rsidRPr="00A308DA">
          <w:rPr>
            <w:rStyle w:val="Hyperlink"/>
            <w:noProof/>
            <w:rtl/>
            <w:lang w:bidi="fa-IR"/>
          </w:rPr>
          <w:t xml:space="preserve"> </w:t>
        </w:r>
        <w:r w:rsidR="000E75D7" w:rsidRPr="00A308DA">
          <w:rPr>
            <w:rStyle w:val="Hyperlink"/>
            <w:rFonts w:hint="eastAsia"/>
            <w:noProof/>
            <w:rtl/>
            <w:lang w:bidi="fa-IR"/>
          </w:rPr>
          <w:t>دکتر</w:t>
        </w:r>
        <w:r w:rsidR="000E75D7" w:rsidRPr="00A308DA">
          <w:rPr>
            <w:rStyle w:val="Hyperlink"/>
            <w:noProof/>
            <w:rtl/>
            <w:lang w:bidi="fa-IR"/>
          </w:rPr>
          <w:t xml:space="preserve"> </w:t>
        </w:r>
        <w:r w:rsidR="000E75D7" w:rsidRPr="00A308DA">
          <w:rPr>
            <w:rStyle w:val="Hyperlink"/>
            <w:rFonts w:hint="eastAsia"/>
            <w:noProof/>
            <w:rtl/>
            <w:lang w:bidi="fa-IR"/>
          </w:rPr>
          <w:t>طه</w:t>
        </w:r>
        <w:r w:rsidR="000E75D7" w:rsidRPr="00A308DA">
          <w:rPr>
            <w:rStyle w:val="Hyperlink"/>
            <w:noProof/>
            <w:rtl/>
            <w:lang w:bidi="fa-IR"/>
          </w:rPr>
          <w:t xml:space="preserve"> </w:t>
        </w:r>
        <w:r w:rsidR="000E75D7" w:rsidRPr="00A308DA">
          <w:rPr>
            <w:rStyle w:val="Hyperlink"/>
            <w:rFonts w:hint="eastAsia"/>
            <w:noProof/>
            <w:rtl/>
            <w:lang w:bidi="fa-IR"/>
          </w:rPr>
          <w:t>حس</w:t>
        </w:r>
        <w:r w:rsidR="000E75D7" w:rsidRPr="00A308DA">
          <w:rPr>
            <w:rStyle w:val="Hyperlink"/>
            <w:rFonts w:hint="cs"/>
            <w:noProof/>
            <w:rtl/>
            <w:lang w:bidi="fa-IR"/>
          </w:rPr>
          <w:t>ی</w:t>
        </w:r>
        <w:r w:rsidR="000E75D7" w:rsidRPr="00A308DA">
          <w:rPr>
            <w:rStyle w:val="Hyperlink"/>
            <w:rFonts w:hint="eastAsia"/>
            <w:noProof/>
            <w:rtl/>
            <w:lang w:bidi="fa-IR"/>
          </w:rPr>
          <w:t>ن</w:t>
        </w:r>
        <w:r w:rsidR="000E75D7">
          <w:rPr>
            <w:noProof/>
            <w:webHidden/>
            <w:rtl/>
          </w:rPr>
          <w:tab/>
        </w:r>
        <w:r w:rsidR="000E75D7">
          <w:rPr>
            <w:noProof/>
            <w:webHidden/>
            <w:rtl/>
          </w:rPr>
          <w:fldChar w:fldCharType="begin"/>
        </w:r>
        <w:r w:rsidR="000E75D7">
          <w:rPr>
            <w:noProof/>
            <w:webHidden/>
            <w:rtl/>
          </w:rPr>
          <w:instrText xml:space="preserve"> </w:instrText>
        </w:r>
        <w:r w:rsidR="000E75D7">
          <w:rPr>
            <w:noProof/>
            <w:webHidden/>
          </w:rPr>
          <w:instrText>PAGEREF</w:instrText>
        </w:r>
        <w:r w:rsidR="000E75D7">
          <w:rPr>
            <w:noProof/>
            <w:webHidden/>
            <w:rtl/>
          </w:rPr>
          <w:instrText xml:space="preserve"> _</w:instrText>
        </w:r>
        <w:r w:rsidR="000E75D7">
          <w:rPr>
            <w:noProof/>
            <w:webHidden/>
          </w:rPr>
          <w:instrText>Toc</w:instrText>
        </w:r>
        <w:r w:rsidR="000E75D7">
          <w:rPr>
            <w:noProof/>
            <w:webHidden/>
            <w:rtl/>
          </w:rPr>
          <w:instrText xml:space="preserve">437940368 </w:instrText>
        </w:r>
        <w:r w:rsidR="000E75D7">
          <w:rPr>
            <w:noProof/>
            <w:webHidden/>
          </w:rPr>
          <w:instrText>\h</w:instrText>
        </w:r>
        <w:r w:rsidR="000E75D7">
          <w:rPr>
            <w:noProof/>
            <w:webHidden/>
            <w:rtl/>
          </w:rPr>
          <w:instrText xml:space="preserve"> </w:instrText>
        </w:r>
        <w:r w:rsidR="000E75D7">
          <w:rPr>
            <w:noProof/>
            <w:webHidden/>
            <w:rtl/>
          </w:rPr>
        </w:r>
        <w:r w:rsidR="000E75D7">
          <w:rPr>
            <w:noProof/>
            <w:webHidden/>
            <w:rtl/>
          </w:rPr>
          <w:fldChar w:fldCharType="separate"/>
        </w:r>
        <w:r w:rsidR="000E75D7">
          <w:rPr>
            <w:noProof/>
            <w:webHidden/>
            <w:rtl/>
          </w:rPr>
          <w:t>7</w:t>
        </w:r>
        <w:r w:rsidR="000E75D7">
          <w:rPr>
            <w:noProof/>
            <w:webHidden/>
            <w:rtl/>
          </w:rPr>
          <w:fldChar w:fldCharType="end"/>
        </w:r>
      </w:hyperlink>
    </w:p>
    <w:p w:rsidR="000E75D7" w:rsidRDefault="00BF63EF">
      <w:pPr>
        <w:pStyle w:val="TOC3"/>
        <w:tabs>
          <w:tab w:val="right" w:leader="dot" w:pos="6226"/>
        </w:tabs>
        <w:rPr>
          <w:rFonts w:asciiTheme="minorHAnsi" w:eastAsiaTheme="minorEastAsia" w:hAnsiTheme="minorHAnsi" w:cstheme="minorBidi"/>
          <w:noProof/>
          <w:sz w:val="22"/>
          <w:szCs w:val="22"/>
          <w:rtl/>
        </w:rPr>
      </w:pPr>
      <w:hyperlink w:anchor="_Toc437940369" w:history="1">
        <w:r w:rsidR="000E75D7" w:rsidRPr="00A308DA">
          <w:rPr>
            <w:rStyle w:val="Hyperlink"/>
            <w:rFonts w:hint="eastAsia"/>
            <w:noProof/>
            <w:rtl/>
            <w:lang w:bidi="fa-IR"/>
          </w:rPr>
          <w:t>پاسخ</w:t>
        </w:r>
        <w:r w:rsidR="000E75D7" w:rsidRPr="00A308DA">
          <w:rPr>
            <w:rStyle w:val="Hyperlink"/>
            <w:noProof/>
            <w:rtl/>
            <w:lang w:bidi="fa-IR"/>
          </w:rPr>
          <w:t xml:space="preserve"> </w:t>
        </w:r>
        <w:r w:rsidR="000E75D7" w:rsidRPr="00A308DA">
          <w:rPr>
            <w:rStyle w:val="Hyperlink"/>
            <w:rFonts w:hint="eastAsia"/>
            <w:noProof/>
            <w:rtl/>
            <w:lang w:bidi="fa-IR"/>
          </w:rPr>
          <w:t>به</w:t>
        </w:r>
        <w:r w:rsidR="000E75D7" w:rsidRPr="00A308DA">
          <w:rPr>
            <w:rStyle w:val="Hyperlink"/>
            <w:noProof/>
            <w:rtl/>
            <w:lang w:bidi="fa-IR"/>
          </w:rPr>
          <w:t xml:space="preserve"> </w:t>
        </w:r>
        <w:r w:rsidR="000E75D7" w:rsidRPr="00A308DA">
          <w:rPr>
            <w:rStyle w:val="Hyperlink"/>
            <w:rFonts w:hint="eastAsia"/>
            <w:noProof/>
            <w:rtl/>
            <w:lang w:bidi="fa-IR"/>
          </w:rPr>
          <w:t>ا</w:t>
        </w:r>
        <w:r w:rsidR="000E75D7" w:rsidRPr="00A308DA">
          <w:rPr>
            <w:rStyle w:val="Hyperlink"/>
            <w:rFonts w:hint="cs"/>
            <w:noProof/>
            <w:rtl/>
            <w:lang w:bidi="fa-IR"/>
          </w:rPr>
          <w:t>ی</w:t>
        </w:r>
        <w:r w:rsidR="000E75D7" w:rsidRPr="00A308DA">
          <w:rPr>
            <w:rStyle w:val="Hyperlink"/>
            <w:rFonts w:hint="eastAsia"/>
            <w:noProof/>
            <w:rtl/>
            <w:lang w:bidi="fa-IR"/>
          </w:rPr>
          <w:t>ن</w:t>
        </w:r>
        <w:r w:rsidR="000E75D7" w:rsidRPr="00A308DA">
          <w:rPr>
            <w:rStyle w:val="Hyperlink"/>
            <w:noProof/>
            <w:rtl/>
            <w:lang w:bidi="fa-IR"/>
          </w:rPr>
          <w:t xml:space="preserve"> </w:t>
        </w:r>
        <w:r w:rsidR="000E75D7" w:rsidRPr="00A308DA">
          <w:rPr>
            <w:rStyle w:val="Hyperlink"/>
            <w:rFonts w:hint="eastAsia"/>
            <w:noProof/>
            <w:rtl/>
            <w:lang w:bidi="fa-IR"/>
          </w:rPr>
          <w:t>استدلال</w:t>
        </w:r>
        <w:r w:rsidR="000E75D7" w:rsidRPr="00A308DA">
          <w:rPr>
            <w:rStyle w:val="Hyperlink"/>
            <w:noProof/>
            <w:rtl/>
            <w:lang w:bidi="fa-IR"/>
          </w:rPr>
          <w:t xml:space="preserve"> </w:t>
        </w:r>
        <w:r w:rsidR="000E75D7" w:rsidRPr="00A308DA">
          <w:rPr>
            <w:rStyle w:val="Hyperlink"/>
            <w:rFonts w:hint="eastAsia"/>
            <w:noProof/>
            <w:rtl/>
            <w:lang w:bidi="fa-IR"/>
          </w:rPr>
          <w:t>او</w:t>
        </w:r>
        <w:r w:rsidR="000E75D7">
          <w:rPr>
            <w:noProof/>
            <w:webHidden/>
            <w:rtl/>
          </w:rPr>
          <w:tab/>
        </w:r>
        <w:r w:rsidR="000E75D7">
          <w:rPr>
            <w:noProof/>
            <w:webHidden/>
            <w:rtl/>
          </w:rPr>
          <w:fldChar w:fldCharType="begin"/>
        </w:r>
        <w:r w:rsidR="000E75D7">
          <w:rPr>
            <w:noProof/>
            <w:webHidden/>
            <w:rtl/>
          </w:rPr>
          <w:instrText xml:space="preserve"> </w:instrText>
        </w:r>
        <w:r w:rsidR="000E75D7">
          <w:rPr>
            <w:noProof/>
            <w:webHidden/>
          </w:rPr>
          <w:instrText>PAGEREF</w:instrText>
        </w:r>
        <w:r w:rsidR="000E75D7">
          <w:rPr>
            <w:noProof/>
            <w:webHidden/>
            <w:rtl/>
          </w:rPr>
          <w:instrText xml:space="preserve"> _</w:instrText>
        </w:r>
        <w:r w:rsidR="000E75D7">
          <w:rPr>
            <w:noProof/>
            <w:webHidden/>
          </w:rPr>
          <w:instrText>Toc</w:instrText>
        </w:r>
        <w:r w:rsidR="000E75D7">
          <w:rPr>
            <w:noProof/>
            <w:webHidden/>
            <w:rtl/>
          </w:rPr>
          <w:instrText xml:space="preserve">437940369 </w:instrText>
        </w:r>
        <w:r w:rsidR="000E75D7">
          <w:rPr>
            <w:noProof/>
            <w:webHidden/>
          </w:rPr>
          <w:instrText>\h</w:instrText>
        </w:r>
        <w:r w:rsidR="000E75D7">
          <w:rPr>
            <w:noProof/>
            <w:webHidden/>
            <w:rtl/>
          </w:rPr>
          <w:instrText xml:space="preserve"> </w:instrText>
        </w:r>
        <w:r w:rsidR="000E75D7">
          <w:rPr>
            <w:noProof/>
            <w:webHidden/>
            <w:rtl/>
          </w:rPr>
        </w:r>
        <w:r w:rsidR="000E75D7">
          <w:rPr>
            <w:noProof/>
            <w:webHidden/>
            <w:rtl/>
          </w:rPr>
          <w:fldChar w:fldCharType="separate"/>
        </w:r>
        <w:r w:rsidR="000E75D7">
          <w:rPr>
            <w:noProof/>
            <w:webHidden/>
            <w:rtl/>
          </w:rPr>
          <w:t>7</w:t>
        </w:r>
        <w:r w:rsidR="000E75D7">
          <w:rPr>
            <w:noProof/>
            <w:webHidden/>
            <w:rtl/>
          </w:rPr>
          <w:fldChar w:fldCharType="end"/>
        </w:r>
      </w:hyperlink>
    </w:p>
    <w:p w:rsidR="000E75D7" w:rsidRDefault="00BF63EF">
      <w:pPr>
        <w:pStyle w:val="TOC2"/>
        <w:tabs>
          <w:tab w:val="right" w:leader="dot" w:pos="6226"/>
        </w:tabs>
        <w:rPr>
          <w:rFonts w:asciiTheme="minorHAnsi" w:eastAsiaTheme="minorEastAsia" w:hAnsiTheme="minorHAnsi" w:cstheme="minorBidi"/>
          <w:noProof/>
          <w:sz w:val="22"/>
          <w:szCs w:val="22"/>
          <w:rtl/>
        </w:rPr>
      </w:pPr>
      <w:hyperlink w:anchor="_Toc437940370" w:history="1">
        <w:r w:rsidR="000E75D7" w:rsidRPr="00A308DA">
          <w:rPr>
            <w:rStyle w:val="Hyperlink"/>
            <w:rFonts w:hint="eastAsia"/>
            <w:noProof/>
            <w:rtl/>
            <w:lang w:bidi="fa-IR"/>
          </w:rPr>
          <w:t>دکتر</w:t>
        </w:r>
        <w:r w:rsidR="000E75D7" w:rsidRPr="00A308DA">
          <w:rPr>
            <w:rStyle w:val="Hyperlink"/>
            <w:noProof/>
            <w:rtl/>
            <w:lang w:bidi="fa-IR"/>
          </w:rPr>
          <w:t xml:space="preserve"> </w:t>
        </w:r>
        <w:r w:rsidR="000E75D7" w:rsidRPr="00A308DA">
          <w:rPr>
            <w:rStyle w:val="Hyperlink"/>
            <w:rFonts w:hint="eastAsia"/>
            <w:noProof/>
            <w:rtl/>
            <w:lang w:bidi="fa-IR"/>
          </w:rPr>
          <w:t>محمد</w:t>
        </w:r>
        <w:r w:rsidR="000E75D7" w:rsidRPr="00A308DA">
          <w:rPr>
            <w:rStyle w:val="Hyperlink"/>
            <w:noProof/>
            <w:rtl/>
            <w:lang w:bidi="fa-IR"/>
          </w:rPr>
          <w:t xml:space="preserve"> </w:t>
        </w:r>
        <w:r w:rsidR="000E75D7" w:rsidRPr="00A308DA">
          <w:rPr>
            <w:rStyle w:val="Hyperlink"/>
            <w:rFonts w:hint="eastAsia"/>
            <w:noProof/>
            <w:rtl/>
            <w:lang w:bidi="fa-IR"/>
          </w:rPr>
          <w:t>کامل</w:t>
        </w:r>
        <w:r w:rsidR="000E75D7" w:rsidRPr="00A308DA">
          <w:rPr>
            <w:rStyle w:val="Hyperlink"/>
            <w:noProof/>
            <w:rtl/>
            <w:lang w:bidi="fa-IR"/>
          </w:rPr>
          <w:t xml:space="preserve"> </w:t>
        </w:r>
        <w:r w:rsidR="000E75D7" w:rsidRPr="00A308DA">
          <w:rPr>
            <w:rStyle w:val="Hyperlink"/>
            <w:rFonts w:hint="eastAsia"/>
            <w:noProof/>
            <w:rtl/>
            <w:lang w:bidi="fa-IR"/>
          </w:rPr>
          <w:t>حس</w:t>
        </w:r>
        <w:r w:rsidR="000E75D7" w:rsidRPr="00A308DA">
          <w:rPr>
            <w:rStyle w:val="Hyperlink"/>
            <w:rFonts w:hint="cs"/>
            <w:noProof/>
            <w:rtl/>
            <w:lang w:bidi="fa-IR"/>
          </w:rPr>
          <w:t>ی</w:t>
        </w:r>
        <w:r w:rsidR="000E75D7" w:rsidRPr="00A308DA">
          <w:rPr>
            <w:rStyle w:val="Hyperlink"/>
            <w:rFonts w:hint="eastAsia"/>
            <w:noProof/>
            <w:rtl/>
            <w:lang w:bidi="fa-IR"/>
          </w:rPr>
          <w:t>ن</w:t>
        </w:r>
        <w:r w:rsidR="000E75D7" w:rsidRPr="00A308DA">
          <w:rPr>
            <w:rStyle w:val="Hyperlink"/>
            <w:noProof/>
            <w:rtl/>
            <w:lang w:bidi="fa-IR"/>
          </w:rPr>
          <w:t>:</w:t>
        </w:r>
        <w:r w:rsidR="000E75D7">
          <w:rPr>
            <w:noProof/>
            <w:webHidden/>
            <w:rtl/>
          </w:rPr>
          <w:tab/>
        </w:r>
        <w:r w:rsidR="000E75D7">
          <w:rPr>
            <w:noProof/>
            <w:webHidden/>
            <w:rtl/>
          </w:rPr>
          <w:fldChar w:fldCharType="begin"/>
        </w:r>
        <w:r w:rsidR="000E75D7">
          <w:rPr>
            <w:noProof/>
            <w:webHidden/>
            <w:rtl/>
          </w:rPr>
          <w:instrText xml:space="preserve"> </w:instrText>
        </w:r>
        <w:r w:rsidR="000E75D7">
          <w:rPr>
            <w:noProof/>
            <w:webHidden/>
          </w:rPr>
          <w:instrText>PAGEREF</w:instrText>
        </w:r>
        <w:r w:rsidR="000E75D7">
          <w:rPr>
            <w:noProof/>
            <w:webHidden/>
            <w:rtl/>
          </w:rPr>
          <w:instrText xml:space="preserve"> _</w:instrText>
        </w:r>
        <w:r w:rsidR="000E75D7">
          <w:rPr>
            <w:noProof/>
            <w:webHidden/>
          </w:rPr>
          <w:instrText>Toc</w:instrText>
        </w:r>
        <w:r w:rsidR="000E75D7">
          <w:rPr>
            <w:noProof/>
            <w:webHidden/>
            <w:rtl/>
          </w:rPr>
          <w:instrText xml:space="preserve">437940370 </w:instrText>
        </w:r>
        <w:r w:rsidR="000E75D7">
          <w:rPr>
            <w:noProof/>
            <w:webHidden/>
          </w:rPr>
          <w:instrText>\h</w:instrText>
        </w:r>
        <w:r w:rsidR="000E75D7">
          <w:rPr>
            <w:noProof/>
            <w:webHidden/>
            <w:rtl/>
          </w:rPr>
          <w:instrText xml:space="preserve"> </w:instrText>
        </w:r>
        <w:r w:rsidR="000E75D7">
          <w:rPr>
            <w:noProof/>
            <w:webHidden/>
            <w:rtl/>
          </w:rPr>
        </w:r>
        <w:r w:rsidR="000E75D7">
          <w:rPr>
            <w:noProof/>
            <w:webHidden/>
            <w:rtl/>
          </w:rPr>
          <w:fldChar w:fldCharType="separate"/>
        </w:r>
        <w:r w:rsidR="000E75D7">
          <w:rPr>
            <w:noProof/>
            <w:webHidden/>
            <w:rtl/>
          </w:rPr>
          <w:t>8</w:t>
        </w:r>
        <w:r w:rsidR="000E75D7">
          <w:rPr>
            <w:noProof/>
            <w:webHidden/>
            <w:rtl/>
          </w:rPr>
          <w:fldChar w:fldCharType="end"/>
        </w:r>
      </w:hyperlink>
    </w:p>
    <w:p w:rsidR="000E75D7" w:rsidRDefault="00BF63EF">
      <w:pPr>
        <w:pStyle w:val="TOC2"/>
        <w:tabs>
          <w:tab w:val="right" w:leader="dot" w:pos="6226"/>
        </w:tabs>
        <w:rPr>
          <w:rFonts w:asciiTheme="minorHAnsi" w:eastAsiaTheme="minorEastAsia" w:hAnsiTheme="minorHAnsi" w:cstheme="minorBidi"/>
          <w:noProof/>
          <w:sz w:val="22"/>
          <w:szCs w:val="22"/>
          <w:rtl/>
        </w:rPr>
      </w:pPr>
      <w:hyperlink w:anchor="_Toc437940371" w:history="1">
        <w:r w:rsidR="000E75D7" w:rsidRPr="00A308DA">
          <w:rPr>
            <w:rStyle w:val="Hyperlink"/>
            <w:rFonts w:hint="eastAsia"/>
            <w:noProof/>
            <w:rtl/>
            <w:lang w:bidi="fa-IR"/>
          </w:rPr>
          <w:t>دکتر</w:t>
        </w:r>
        <w:r w:rsidR="000E75D7" w:rsidRPr="00A308DA">
          <w:rPr>
            <w:rStyle w:val="Hyperlink"/>
            <w:noProof/>
            <w:rtl/>
            <w:lang w:bidi="fa-IR"/>
          </w:rPr>
          <w:t xml:space="preserve"> </w:t>
        </w:r>
        <w:r w:rsidR="000E75D7" w:rsidRPr="00A308DA">
          <w:rPr>
            <w:rStyle w:val="Hyperlink"/>
            <w:rFonts w:hint="eastAsia"/>
            <w:noProof/>
            <w:rtl/>
            <w:lang w:bidi="fa-IR"/>
          </w:rPr>
          <w:t>حامد</w:t>
        </w:r>
        <w:r w:rsidR="000E75D7" w:rsidRPr="00A308DA">
          <w:rPr>
            <w:rStyle w:val="Hyperlink"/>
            <w:noProof/>
            <w:rtl/>
            <w:lang w:bidi="fa-IR"/>
          </w:rPr>
          <w:t xml:space="preserve"> </w:t>
        </w:r>
        <w:r w:rsidR="000E75D7" w:rsidRPr="00A308DA">
          <w:rPr>
            <w:rStyle w:val="Hyperlink"/>
            <w:rFonts w:hint="eastAsia"/>
            <w:noProof/>
            <w:rtl/>
            <w:lang w:bidi="fa-IR"/>
          </w:rPr>
          <w:t>حفن</w:t>
        </w:r>
        <w:r w:rsidR="000E75D7" w:rsidRPr="00A308DA">
          <w:rPr>
            <w:rStyle w:val="Hyperlink"/>
            <w:rFonts w:hint="cs"/>
            <w:noProof/>
            <w:rtl/>
            <w:lang w:bidi="fa-IR"/>
          </w:rPr>
          <w:t>ی</w:t>
        </w:r>
        <w:r w:rsidR="000E75D7" w:rsidRPr="00A308DA">
          <w:rPr>
            <w:rStyle w:val="Hyperlink"/>
            <w:noProof/>
            <w:rtl/>
            <w:lang w:bidi="fa-IR"/>
          </w:rPr>
          <w:t xml:space="preserve"> </w:t>
        </w:r>
        <w:r w:rsidR="000E75D7" w:rsidRPr="00A308DA">
          <w:rPr>
            <w:rStyle w:val="Hyperlink"/>
            <w:rFonts w:hint="eastAsia"/>
            <w:noProof/>
            <w:rtl/>
            <w:lang w:bidi="fa-IR"/>
          </w:rPr>
          <w:t>داود</w:t>
        </w:r>
        <w:r w:rsidR="000E75D7" w:rsidRPr="00A308DA">
          <w:rPr>
            <w:rStyle w:val="Hyperlink"/>
            <w:noProof/>
            <w:rtl/>
            <w:lang w:bidi="fa-IR"/>
          </w:rPr>
          <w:t>:</w:t>
        </w:r>
        <w:r w:rsidR="000E75D7">
          <w:rPr>
            <w:noProof/>
            <w:webHidden/>
            <w:rtl/>
          </w:rPr>
          <w:tab/>
        </w:r>
        <w:r w:rsidR="000E75D7">
          <w:rPr>
            <w:noProof/>
            <w:webHidden/>
            <w:rtl/>
          </w:rPr>
          <w:fldChar w:fldCharType="begin"/>
        </w:r>
        <w:r w:rsidR="000E75D7">
          <w:rPr>
            <w:noProof/>
            <w:webHidden/>
            <w:rtl/>
          </w:rPr>
          <w:instrText xml:space="preserve"> </w:instrText>
        </w:r>
        <w:r w:rsidR="000E75D7">
          <w:rPr>
            <w:noProof/>
            <w:webHidden/>
          </w:rPr>
          <w:instrText>PAGEREF</w:instrText>
        </w:r>
        <w:r w:rsidR="000E75D7">
          <w:rPr>
            <w:noProof/>
            <w:webHidden/>
            <w:rtl/>
          </w:rPr>
          <w:instrText xml:space="preserve"> _</w:instrText>
        </w:r>
        <w:r w:rsidR="000E75D7">
          <w:rPr>
            <w:noProof/>
            <w:webHidden/>
          </w:rPr>
          <w:instrText>Toc</w:instrText>
        </w:r>
        <w:r w:rsidR="000E75D7">
          <w:rPr>
            <w:noProof/>
            <w:webHidden/>
            <w:rtl/>
          </w:rPr>
          <w:instrText xml:space="preserve">437940371 </w:instrText>
        </w:r>
        <w:r w:rsidR="000E75D7">
          <w:rPr>
            <w:noProof/>
            <w:webHidden/>
          </w:rPr>
          <w:instrText>\h</w:instrText>
        </w:r>
        <w:r w:rsidR="000E75D7">
          <w:rPr>
            <w:noProof/>
            <w:webHidden/>
            <w:rtl/>
          </w:rPr>
          <w:instrText xml:space="preserve"> </w:instrText>
        </w:r>
        <w:r w:rsidR="000E75D7">
          <w:rPr>
            <w:noProof/>
            <w:webHidden/>
            <w:rtl/>
          </w:rPr>
        </w:r>
        <w:r w:rsidR="000E75D7">
          <w:rPr>
            <w:noProof/>
            <w:webHidden/>
            <w:rtl/>
          </w:rPr>
          <w:fldChar w:fldCharType="separate"/>
        </w:r>
        <w:r w:rsidR="000E75D7">
          <w:rPr>
            <w:noProof/>
            <w:webHidden/>
            <w:rtl/>
          </w:rPr>
          <w:t>8</w:t>
        </w:r>
        <w:r w:rsidR="000E75D7">
          <w:rPr>
            <w:noProof/>
            <w:webHidden/>
            <w:rtl/>
          </w:rPr>
          <w:fldChar w:fldCharType="end"/>
        </w:r>
      </w:hyperlink>
    </w:p>
    <w:p w:rsidR="000E75D7" w:rsidRDefault="00BF63EF">
      <w:pPr>
        <w:pStyle w:val="TOC3"/>
        <w:tabs>
          <w:tab w:val="right" w:leader="dot" w:pos="6226"/>
        </w:tabs>
        <w:rPr>
          <w:rFonts w:asciiTheme="minorHAnsi" w:eastAsiaTheme="minorEastAsia" w:hAnsiTheme="minorHAnsi" w:cstheme="minorBidi"/>
          <w:noProof/>
          <w:sz w:val="22"/>
          <w:szCs w:val="22"/>
          <w:rtl/>
        </w:rPr>
      </w:pPr>
      <w:hyperlink w:anchor="_Toc437940372" w:history="1">
        <w:r w:rsidR="000E75D7" w:rsidRPr="00A308DA">
          <w:rPr>
            <w:rStyle w:val="Hyperlink"/>
            <w:rFonts w:hint="eastAsia"/>
            <w:noProof/>
            <w:rtl/>
            <w:lang w:bidi="fa-IR"/>
          </w:rPr>
          <w:t>پاسخ</w:t>
        </w:r>
        <w:r w:rsidR="000E75D7" w:rsidRPr="00A308DA">
          <w:rPr>
            <w:rStyle w:val="Hyperlink"/>
            <w:noProof/>
            <w:rtl/>
            <w:lang w:bidi="fa-IR"/>
          </w:rPr>
          <w:t xml:space="preserve"> </w:t>
        </w:r>
        <w:r w:rsidR="000E75D7" w:rsidRPr="00A308DA">
          <w:rPr>
            <w:rStyle w:val="Hyperlink"/>
            <w:rFonts w:hint="eastAsia"/>
            <w:noProof/>
            <w:rtl/>
            <w:lang w:bidi="fa-IR"/>
          </w:rPr>
          <w:t>به</w:t>
        </w:r>
        <w:r w:rsidR="000E75D7" w:rsidRPr="00A308DA">
          <w:rPr>
            <w:rStyle w:val="Hyperlink"/>
            <w:noProof/>
            <w:rtl/>
            <w:lang w:bidi="fa-IR"/>
          </w:rPr>
          <w:t xml:space="preserve"> </w:t>
        </w:r>
        <w:r w:rsidR="000E75D7" w:rsidRPr="00A308DA">
          <w:rPr>
            <w:rStyle w:val="Hyperlink"/>
            <w:rFonts w:hint="eastAsia"/>
            <w:noProof/>
            <w:rtl/>
            <w:lang w:bidi="fa-IR"/>
          </w:rPr>
          <w:t>او</w:t>
        </w:r>
        <w:r w:rsidR="000E75D7">
          <w:rPr>
            <w:noProof/>
            <w:webHidden/>
            <w:rtl/>
          </w:rPr>
          <w:tab/>
        </w:r>
        <w:r w:rsidR="000E75D7">
          <w:rPr>
            <w:noProof/>
            <w:webHidden/>
            <w:rtl/>
          </w:rPr>
          <w:fldChar w:fldCharType="begin"/>
        </w:r>
        <w:r w:rsidR="000E75D7">
          <w:rPr>
            <w:noProof/>
            <w:webHidden/>
            <w:rtl/>
          </w:rPr>
          <w:instrText xml:space="preserve"> </w:instrText>
        </w:r>
        <w:r w:rsidR="000E75D7">
          <w:rPr>
            <w:noProof/>
            <w:webHidden/>
          </w:rPr>
          <w:instrText>PAGEREF</w:instrText>
        </w:r>
        <w:r w:rsidR="000E75D7">
          <w:rPr>
            <w:noProof/>
            <w:webHidden/>
            <w:rtl/>
          </w:rPr>
          <w:instrText xml:space="preserve"> _</w:instrText>
        </w:r>
        <w:r w:rsidR="000E75D7">
          <w:rPr>
            <w:noProof/>
            <w:webHidden/>
          </w:rPr>
          <w:instrText>Toc</w:instrText>
        </w:r>
        <w:r w:rsidR="000E75D7">
          <w:rPr>
            <w:noProof/>
            <w:webHidden/>
            <w:rtl/>
          </w:rPr>
          <w:instrText xml:space="preserve">437940372 </w:instrText>
        </w:r>
        <w:r w:rsidR="000E75D7">
          <w:rPr>
            <w:noProof/>
            <w:webHidden/>
          </w:rPr>
          <w:instrText>\h</w:instrText>
        </w:r>
        <w:r w:rsidR="000E75D7">
          <w:rPr>
            <w:noProof/>
            <w:webHidden/>
            <w:rtl/>
          </w:rPr>
          <w:instrText xml:space="preserve"> </w:instrText>
        </w:r>
        <w:r w:rsidR="000E75D7">
          <w:rPr>
            <w:noProof/>
            <w:webHidden/>
            <w:rtl/>
          </w:rPr>
        </w:r>
        <w:r w:rsidR="000E75D7">
          <w:rPr>
            <w:noProof/>
            <w:webHidden/>
            <w:rtl/>
          </w:rPr>
          <w:fldChar w:fldCharType="separate"/>
        </w:r>
        <w:r w:rsidR="000E75D7">
          <w:rPr>
            <w:noProof/>
            <w:webHidden/>
            <w:rtl/>
          </w:rPr>
          <w:t>9</w:t>
        </w:r>
        <w:r w:rsidR="000E75D7">
          <w:rPr>
            <w:noProof/>
            <w:webHidden/>
            <w:rtl/>
          </w:rPr>
          <w:fldChar w:fldCharType="end"/>
        </w:r>
      </w:hyperlink>
    </w:p>
    <w:p w:rsidR="000E75D7" w:rsidRDefault="00BF63EF">
      <w:pPr>
        <w:pStyle w:val="TOC1"/>
        <w:tabs>
          <w:tab w:val="right" w:leader="dot" w:pos="6226"/>
        </w:tabs>
        <w:rPr>
          <w:rFonts w:asciiTheme="minorHAnsi" w:eastAsiaTheme="minorEastAsia" w:hAnsiTheme="minorHAnsi" w:cstheme="minorBidi"/>
          <w:bCs w:val="0"/>
          <w:noProof/>
          <w:sz w:val="22"/>
          <w:szCs w:val="22"/>
          <w:rtl/>
        </w:rPr>
      </w:pPr>
      <w:hyperlink w:anchor="_Toc437940373" w:history="1">
        <w:r w:rsidR="000E75D7" w:rsidRPr="00A308DA">
          <w:rPr>
            <w:rStyle w:val="Hyperlink"/>
            <w:rFonts w:hint="eastAsia"/>
            <w:noProof/>
            <w:rtl/>
            <w:lang w:bidi="fa-IR"/>
          </w:rPr>
          <w:t>ش</w:t>
        </w:r>
        <w:r w:rsidR="000E75D7" w:rsidRPr="00A308DA">
          <w:rPr>
            <w:rStyle w:val="Hyperlink"/>
            <w:rFonts w:hint="cs"/>
            <w:noProof/>
            <w:rtl/>
            <w:lang w:bidi="fa-IR"/>
          </w:rPr>
          <w:t>ی</w:t>
        </w:r>
        <w:r w:rsidR="000E75D7" w:rsidRPr="00A308DA">
          <w:rPr>
            <w:rStyle w:val="Hyperlink"/>
            <w:rFonts w:hint="eastAsia"/>
            <w:noProof/>
            <w:rtl/>
            <w:lang w:bidi="fa-IR"/>
          </w:rPr>
          <w:t>ع</w:t>
        </w:r>
        <w:r w:rsidR="000E75D7" w:rsidRPr="00A308DA">
          <w:rPr>
            <w:rStyle w:val="Hyperlink"/>
            <w:rFonts w:hint="cs"/>
            <w:noProof/>
            <w:rtl/>
            <w:lang w:bidi="fa-IR"/>
          </w:rPr>
          <w:t>ی</w:t>
        </w:r>
        <w:r w:rsidR="000E75D7" w:rsidRPr="00A308DA">
          <w:rPr>
            <w:rStyle w:val="Hyperlink"/>
            <w:rFonts w:hint="eastAsia"/>
            <w:noProof/>
            <w:rtl/>
            <w:lang w:bidi="fa-IR"/>
          </w:rPr>
          <w:t>ان</w:t>
        </w:r>
        <w:r w:rsidR="000E75D7" w:rsidRPr="00A308DA">
          <w:rPr>
            <w:rStyle w:val="Hyperlink"/>
            <w:rFonts w:hint="cs"/>
            <w:noProof/>
            <w:rtl/>
            <w:lang w:bidi="fa-IR"/>
          </w:rPr>
          <w:t>ی</w:t>
        </w:r>
        <w:r w:rsidR="000E75D7" w:rsidRPr="00A308DA">
          <w:rPr>
            <w:rStyle w:val="Hyperlink"/>
            <w:noProof/>
            <w:rtl/>
            <w:lang w:bidi="fa-IR"/>
          </w:rPr>
          <w:t xml:space="preserve"> </w:t>
        </w:r>
        <w:r w:rsidR="000E75D7" w:rsidRPr="00A308DA">
          <w:rPr>
            <w:rStyle w:val="Hyperlink"/>
            <w:rFonts w:hint="eastAsia"/>
            <w:noProof/>
            <w:rtl/>
            <w:lang w:bidi="fa-IR"/>
          </w:rPr>
          <w:t>که</w:t>
        </w:r>
        <w:r w:rsidR="000E75D7" w:rsidRPr="00A308DA">
          <w:rPr>
            <w:rStyle w:val="Hyperlink"/>
            <w:noProof/>
            <w:rtl/>
            <w:lang w:bidi="fa-IR"/>
          </w:rPr>
          <w:t xml:space="preserve"> </w:t>
        </w:r>
        <w:r w:rsidR="000E75D7" w:rsidRPr="00A308DA">
          <w:rPr>
            <w:rStyle w:val="Hyperlink"/>
            <w:rFonts w:hint="eastAsia"/>
            <w:noProof/>
            <w:rtl/>
            <w:lang w:bidi="fa-IR"/>
          </w:rPr>
          <w:t>ابن</w:t>
        </w:r>
        <w:r w:rsidR="000E75D7" w:rsidRPr="00A308DA">
          <w:rPr>
            <w:rStyle w:val="Hyperlink"/>
            <w:noProof/>
            <w:rtl/>
            <w:lang w:bidi="fa-IR"/>
          </w:rPr>
          <w:t xml:space="preserve"> </w:t>
        </w:r>
        <w:r w:rsidR="000E75D7" w:rsidRPr="00A308DA">
          <w:rPr>
            <w:rStyle w:val="Hyperlink"/>
            <w:rFonts w:hint="eastAsia"/>
            <w:noProof/>
            <w:rtl/>
            <w:lang w:bidi="fa-IR"/>
          </w:rPr>
          <w:t>سبأ</w:t>
        </w:r>
        <w:r w:rsidR="000E75D7" w:rsidRPr="00A308DA">
          <w:rPr>
            <w:rStyle w:val="Hyperlink"/>
            <w:noProof/>
            <w:rtl/>
            <w:lang w:bidi="fa-IR"/>
          </w:rPr>
          <w:t xml:space="preserve"> </w:t>
        </w:r>
        <w:r w:rsidR="000E75D7" w:rsidRPr="00A308DA">
          <w:rPr>
            <w:rStyle w:val="Hyperlink"/>
            <w:rFonts w:hint="eastAsia"/>
            <w:noProof/>
            <w:rtl/>
            <w:lang w:bidi="fa-IR"/>
          </w:rPr>
          <w:t>را</w:t>
        </w:r>
        <w:r w:rsidR="000E75D7" w:rsidRPr="00A308DA">
          <w:rPr>
            <w:rStyle w:val="Hyperlink"/>
            <w:noProof/>
            <w:rtl/>
            <w:lang w:bidi="fa-IR"/>
          </w:rPr>
          <w:t xml:space="preserve"> </w:t>
        </w:r>
        <w:r w:rsidR="000E75D7" w:rsidRPr="00A308DA">
          <w:rPr>
            <w:rStyle w:val="Hyperlink"/>
            <w:rFonts w:hint="eastAsia"/>
            <w:noProof/>
            <w:rtl/>
            <w:lang w:bidi="fa-IR"/>
          </w:rPr>
          <w:t>انکار</w:t>
        </w:r>
        <w:r w:rsidR="000E75D7" w:rsidRPr="00A308DA">
          <w:rPr>
            <w:rStyle w:val="Hyperlink"/>
            <w:noProof/>
            <w:rtl/>
            <w:lang w:bidi="fa-IR"/>
          </w:rPr>
          <w:t xml:space="preserve"> </w:t>
        </w:r>
        <w:r w:rsidR="000E75D7" w:rsidRPr="00A308DA">
          <w:rPr>
            <w:rStyle w:val="Hyperlink"/>
            <w:rFonts w:hint="eastAsia"/>
            <w:noProof/>
            <w:rtl/>
            <w:lang w:bidi="fa-IR"/>
          </w:rPr>
          <w:t>م</w:t>
        </w:r>
        <w:r w:rsidR="000E75D7" w:rsidRPr="00A308DA">
          <w:rPr>
            <w:rStyle w:val="Hyperlink"/>
            <w:rFonts w:hint="cs"/>
            <w:noProof/>
            <w:rtl/>
            <w:lang w:bidi="fa-IR"/>
          </w:rPr>
          <w:t>ی‌</w:t>
        </w:r>
        <w:r w:rsidR="000E75D7" w:rsidRPr="00A308DA">
          <w:rPr>
            <w:rStyle w:val="Hyperlink"/>
            <w:rFonts w:hint="eastAsia"/>
            <w:noProof/>
            <w:rtl/>
            <w:lang w:bidi="fa-IR"/>
          </w:rPr>
          <w:t>کنند</w:t>
        </w:r>
        <w:r w:rsidR="000E75D7">
          <w:rPr>
            <w:noProof/>
            <w:webHidden/>
            <w:rtl/>
          </w:rPr>
          <w:tab/>
        </w:r>
        <w:r w:rsidR="000E75D7">
          <w:rPr>
            <w:noProof/>
            <w:webHidden/>
            <w:rtl/>
          </w:rPr>
          <w:fldChar w:fldCharType="begin"/>
        </w:r>
        <w:r w:rsidR="000E75D7">
          <w:rPr>
            <w:noProof/>
            <w:webHidden/>
            <w:rtl/>
          </w:rPr>
          <w:instrText xml:space="preserve"> </w:instrText>
        </w:r>
        <w:r w:rsidR="000E75D7">
          <w:rPr>
            <w:noProof/>
            <w:webHidden/>
          </w:rPr>
          <w:instrText>PAGEREF</w:instrText>
        </w:r>
        <w:r w:rsidR="000E75D7">
          <w:rPr>
            <w:noProof/>
            <w:webHidden/>
            <w:rtl/>
          </w:rPr>
          <w:instrText xml:space="preserve"> _</w:instrText>
        </w:r>
        <w:r w:rsidR="000E75D7">
          <w:rPr>
            <w:noProof/>
            <w:webHidden/>
          </w:rPr>
          <w:instrText>Toc</w:instrText>
        </w:r>
        <w:r w:rsidR="000E75D7">
          <w:rPr>
            <w:noProof/>
            <w:webHidden/>
            <w:rtl/>
          </w:rPr>
          <w:instrText xml:space="preserve">437940373 </w:instrText>
        </w:r>
        <w:r w:rsidR="000E75D7">
          <w:rPr>
            <w:noProof/>
            <w:webHidden/>
          </w:rPr>
          <w:instrText>\h</w:instrText>
        </w:r>
        <w:r w:rsidR="000E75D7">
          <w:rPr>
            <w:noProof/>
            <w:webHidden/>
            <w:rtl/>
          </w:rPr>
          <w:instrText xml:space="preserve"> </w:instrText>
        </w:r>
        <w:r w:rsidR="000E75D7">
          <w:rPr>
            <w:noProof/>
            <w:webHidden/>
            <w:rtl/>
          </w:rPr>
        </w:r>
        <w:r w:rsidR="000E75D7">
          <w:rPr>
            <w:noProof/>
            <w:webHidden/>
            <w:rtl/>
          </w:rPr>
          <w:fldChar w:fldCharType="separate"/>
        </w:r>
        <w:r w:rsidR="000E75D7">
          <w:rPr>
            <w:noProof/>
            <w:webHidden/>
            <w:rtl/>
          </w:rPr>
          <w:t>11</w:t>
        </w:r>
        <w:r w:rsidR="000E75D7">
          <w:rPr>
            <w:noProof/>
            <w:webHidden/>
            <w:rtl/>
          </w:rPr>
          <w:fldChar w:fldCharType="end"/>
        </w:r>
      </w:hyperlink>
    </w:p>
    <w:p w:rsidR="000E75D7" w:rsidRDefault="00BF63EF">
      <w:pPr>
        <w:pStyle w:val="TOC2"/>
        <w:tabs>
          <w:tab w:val="right" w:leader="dot" w:pos="6226"/>
        </w:tabs>
        <w:rPr>
          <w:rFonts w:asciiTheme="minorHAnsi" w:eastAsiaTheme="minorEastAsia" w:hAnsiTheme="minorHAnsi" w:cstheme="minorBidi"/>
          <w:noProof/>
          <w:sz w:val="22"/>
          <w:szCs w:val="22"/>
          <w:rtl/>
        </w:rPr>
      </w:pPr>
      <w:hyperlink w:anchor="_Toc437940374" w:history="1">
        <w:r w:rsidR="000E75D7" w:rsidRPr="00A308DA">
          <w:rPr>
            <w:rStyle w:val="Hyperlink"/>
            <w:rFonts w:hint="eastAsia"/>
            <w:noProof/>
            <w:rtl/>
            <w:lang w:bidi="fa-IR"/>
          </w:rPr>
          <w:t>محمد</w:t>
        </w:r>
        <w:r w:rsidR="000E75D7" w:rsidRPr="00A308DA">
          <w:rPr>
            <w:rStyle w:val="Hyperlink"/>
            <w:noProof/>
            <w:rtl/>
            <w:lang w:bidi="fa-IR"/>
          </w:rPr>
          <w:t xml:space="preserve"> </w:t>
        </w:r>
        <w:r w:rsidR="000E75D7" w:rsidRPr="00A308DA">
          <w:rPr>
            <w:rStyle w:val="Hyperlink"/>
            <w:rFonts w:hint="eastAsia"/>
            <w:noProof/>
            <w:rtl/>
            <w:lang w:bidi="fa-IR"/>
          </w:rPr>
          <w:t>جواد</w:t>
        </w:r>
        <w:r w:rsidR="000E75D7" w:rsidRPr="00A308DA">
          <w:rPr>
            <w:rStyle w:val="Hyperlink"/>
            <w:noProof/>
            <w:rtl/>
            <w:lang w:bidi="fa-IR"/>
          </w:rPr>
          <w:t xml:space="preserve"> </w:t>
        </w:r>
        <w:r w:rsidR="000E75D7" w:rsidRPr="00A308DA">
          <w:rPr>
            <w:rStyle w:val="Hyperlink"/>
            <w:rFonts w:hint="eastAsia"/>
            <w:noProof/>
            <w:rtl/>
            <w:lang w:bidi="fa-IR"/>
          </w:rPr>
          <w:t>مغن</w:t>
        </w:r>
        <w:r w:rsidR="000E75D7" w:rsidRPr="00A308DA">
          <w:rPr>
            <w:rStyle w:val="Hyperlink"/>
            <w:rFonts w:hint="cs"/>
            <w:noProof/>
            <w:rtl/>
            <w:lang w:bidi="fa-IR"/>
          </w:rPr>
          <w:t>ی</w:t>
        </w:r>
        <w:r w:rsidR="000E75D7" w:rsidRPr="00A308DA">
          <w:rPr>
            <w:rStyle w:val="Hyperlink"/>
            <w:rFonts w:hint="eastAsia"/>
            <w:noProof/>
            <w:rtl/>
            <w:lang w:bidi="fa-IR"/>
          </w:rPr>
          <w:t>ه</w:t>
        </w:r>
        <w:r w:rsidR="000E75D7" w:rsidRPr="00A308DA">
          <w:rPr>
            <w:rStyle w:val="Hyperlink"/>
            <w:noProof/>
            <w:rtl/>
            <w:lang w:bidi="fa-IR"/>
          </w:rPr>
          <w:t xml:space="preserve"> </w:t>
        </w:r>
        <w:r w:rsidR="000E75D7" w:rsidRPr="00A308DA">
          <w:rPr>
            <w:rStyle w:val="Hyperlink"/>
            <w:rFonts w:hint="eastAsia"/>
            <w:noProof/>
            <w:rtl/>
            <w:lang w:bidi="fa-IR"/>
          </w:rPr>
          <w:t>و</w:t>
        </w:r>
        <w:r w:rsidR="000E75D7" w:rsidRPr="00A308DA">
          <w:rPr>
            <w:rStyle w:val="Hyperlink"/>
            <w:noProof/>
            <w:rtl/>
            <w:lang w:bidi="fa-IR"/>
          </w:rPr>
          <w:t xml:space="preserve"> </w:t>
        </w:r>
        <w:r w:rsidR="000E75D7" w:rsidRPr="00A308DA">
          <w:rPr>
            <w:rStyle w:val="Hyperlink"/>
            <w:rFonts w:hint="eastAsia"/>
            <w:noProof/>
            <w:rtl/>
            <w:lang w:bidi="fa-IR"/>
          </w:rPr>
          <w:t>ابن</w:t>
        </w:r>
        <w:r w:rsidR="000E75D7" w:rsidRPr="00A308DA">
          <w:rPr>
            <w:rStyle w:val="Hyperlink"/>
            <w:noProof/>
            <w:rtl/>
            <w:lang w:bidi="fa-IR"/>
          </w:rPr>
          <w:t xml:space="preserve"> </w:t>
        </w:r>
        <w:r w:rsidR="000E75D7" w:rsidRPr="00A308DA">
          <w:rPr>
            <w:rStyle w:val="Hyperlink"/>
            <w:rFonts w:hint="eastAsia"/>
            <w:noProof/>
            <w:rtl/>
            <w:lang w:bidi="fa-IR"/>
          </w:rPr>
          <w:t>سبا</w:t>
        </w:r>
        <w:r w:rsidR="000E75D7">
          <w:rPr>
            <w:noProof/>
            <w:webHidden/>
            <w:rtl/>
          </w:rPr>
          <w:tab/>
        </w:r>
        <w:r w:rsidR="000E75D7">
          <w:rPr>
            <w:noProof/>
            <w:webHidden/>
            <w:rtl/>
          </w:rPr>
          <w:fldChar w:fldCharType="begin"/>
        </w:r>
        <w:r w:rsidR="000E75D7">
          <w:rPr>
            <w:noProof/>
            <w:webHidden/>
            <w:rtl/>
          </w:rPr>
          <w:instrText xml:space="preserve"> </w:instrText>
        </w:r>
        <w:r w:rsidR="000E75D7">
          <w:rPr>
            <w:noProof/>
            <w:webHidden/>
          </w:rPr>
          <w:instrText>PAGEREF</w:instrText>
        </w:r>
        <w:r w:rsidR="000E75D7">
          <w:rPr>
            <w:noProof/>
            <w:webHidden/>
            <w:rtl/>
          </w:rPr>
          <w:instrText xml:space="preserve"> _</w:instrText>
        </w:r>
        <w:r w:rsidR="000E75D7">
          <w:rPr>
            <w:noProof/>
            <w:webHidden/>
          </w:rPr>
          <w:instrText>Toc</w:instrText>
        </w:r>
        <w:r w:rsidR="000E75D7">
          <w:rPr>
            <w:noProof/>
            <w:webHidden/>
            <w:rtl/>
          </w:rPr>
          <w:instrText xml:space="preserve">437940374 </w:instrText>
        </w:r>
        <w:r w:rsidR="000E75D7">
          <w:rPr>
            <w:noProof/>
            <w:webHidden/>
          </w:rPr>
          <w:instrText>\h</w:instrText>
        </w:r>
        <w:r w:rsidR="000E75D7">
          <w:rPr>
            <w:noProof/>
            <w:webHidden/>
            <w:rtl/>
          </w:rPr>
          <w:instrText xml:space="preserve"> </w:instrText>
        </w:r>
        <w:r w:rsidR="000E75D7">
          <w:rPr>
            <w:noProof/>
            <w:webHidden/>
            <w:rtl/>
          </w:rPr>
        </w:r>
        <w:r w:rsidR="000E75D7">
          <w:rPr>
            <w:noProof/>
            <w:webHidden/>
            <w:rtl/>
          </w:rPr>
          <w:fldChar w:fldCharType="separate"/>
        </w:r>
        <w:r w:rsidR="000E75D7">
          <w:rPr>
            <w:noProof/>
            <w:webHidden/>
            <w:rtl/>
          </w:rPr>
          <w:t>11</w:t>
        </w:r>
        <w:r w:rsidR="000E75D7">
          <w:rPr>
            <w:noProof/>
            <w:webHidden/>
            <w:rtl/>
          </w:rPr>
          <w:fldChar w:fldCharType="end"/>
        </w:r>
      </w:hyperlink>
    </w:p>
    <w:p w:rsidR="000E75D7" w:rsidRDefault="00BF63EF">
      <w:pPr>
        <w:pStyle w:val="TOC2"/>
        <w:tabs>
          <w:tab w:val="right" w:leader="dot" w:pos="6226"/>
        </w:tabs>
        <w:rPr>
          <w:rFonts w:asciiTheme="minorHAnsi" w:eastAsiaTheme="minorEastAsia" w:hAnsiTheme="minorHAnsi" w:cstheme="minorBidi"/>
          <w:noProof/>
          <w:sz w:val="22"/>
          <w:szCs w:val="22"/>
          <w:rtl/>
        </w:rPr>
      </w:pPr>
      <w:hyperlink w:anchor="_Toc437940375" w:history="1">
        <w:r w:rsidR="000E75D7" w:rsidRPr="00A308DA">
          <w:rPr>
            <w:rStyle w:val="Hyperlink"/>
            <w:rFonts w:hint="eastAsia"/>
            <w:noProof/>
            <w:rtl/>
            <w:lang w:bidi="fa-IR"/>
          </w:rPr>
          <w:t>مرتض</w:t>
        </w:r>
        <w:r w:rsidR="000E75D7" w:rsidRPr="00A308DA">
          <w:rPr>
            <w:rStyle w:val="Hyperlink"/>
            <w:rFonts w:hint="cs"/>
            <w:noProof/>
            <w:rtl/>
            <w:lang w:bidi="fa-IR"/>
          </w:rPr>
          <w:t>ی</w:t>
        </w:r>
        <w:r w:rsidR="000E75D7" w:rsidRPr="00A308DA">
          <w:rPr>
            <w:rStyle w:val="Hyperlink"/>
            <w:noProof/>
            <w:rtl/>
            <w:lang w:bidi="fa-IR"/>
          </w:rPr>
          <w:t xml:space="preserve"> </w:t>
        </w:r>
        <w:r w:rsidR="000E75D7" w:rsidRPr="00A308DA">
          <w:rPr>
            <w:rStyle w:val="Hyperlink"/>
            <w:rFonts w:hint="eastAsia"/>
            <w:noProof/>
            <w:rtl/>
            <w:lang w:bidi="fa-IR"/>
          </w:rPr>
          <w:t>عسکر</w:t>
        </w:r>
        <w:r w:rsidR="000E75D7" w:rsidRPr="00A308DA">
          <w:rPr>
            <w:rStyle w:val="Hyperlink"/>
            <w:rFonts w:hint="cs"/>
            <w:noProof/>
            <w:rtl/>
            <w:lang w:bidi="fa-IR"/>
          </w:rPr>
          <w:t>ی</w:t>
        </w:r>
        <w:r w:rsidR="000E75D7" w:rsidRPr="00A308DA">
          <w:rPr>
            <w:rStyle w:val="Hyperlink"/>
            <w:noProof/>
            <w:rtl/>
            <w:lang w:bidi="fa-IR"/>
          </w:rPr>
          <w:t xml:space="preserve"> </w:t>
        </w:r>
        <w:r w:rsidR="000E75D7" w:rsidRPr="00A308DA">
          <w:rPr>
            <w:rStyle w:val="Hyperlink"/>
            <w:rFonts w:hint="eastAsia"/>
            <w:noProof/>
            <w:rtl/>
            <w:lang w:bidi="fa-IR"/>
          </w:rPr>
          <w:t>و</w:t>
        </w:r>
        <w:r w:rsidR="000E75D7" w:rsidRPr="00A308DA">
          <w:rPr>
            <w:rStyle w:val="Hyperlink"/>
            <w:noProof/>
            <w:rtl/>
            <w:lang w:bidi="fa-IR"/>
          </w:rPr>
          <w:t xml:space="preserve"> </w:t>
        </w:r>
        <w:r w:rsidR="000E75D7" w:rsidRPr="00A308DA">
          <w:rPr>
            <w:rStyle w:val="Hyperlink"/>
            <w:rFonts w:hint="eastAsia"/>
            <w:noProof/>
            <w:rtl/>
            <w:lang w:bidi="fa-IR"/>
          </w:rPr>
          <w:t>ابن</w:t>
        </w:r>
        <w:r w:rsidR="000E75D7" w:rsidRPr="00A308DA">
          <w:rPr>
            <w:rStyle w:val="Hyperlink"/>
            <w:noProof/>
            <w:rtl/>
            <w:lang w:bidi="fa-IR"/>
          </w:rPr>
          <w:t xml:space="preserve"> </w:t>
        </w:r>
        <w:r w:rsidR="000E75D7" w:rsidRPr="00A308DA">
          <w:rPr>
            <w:rStyle w:val="Hyperlink"/>
            <w:rFonts w:hint="eastAsia"/>
            <w:noProof/>
            <w:rtl/>
            <w:lang w:bidi="fa-IR"/>
          </w:rPr>
          <w:t>سبا</w:t>
        </w:r>
        <w:r w:rsidR="000E75D7" w:rsidRPr="00A308DA">
          <w:rPr>
            <w:rStyle w:val="Hyperlink"/>
            <w:noProof/>
            <w:rtl/>
            <w:lang w:bidi="fa-IR"/>
          </w:rPr>
          <w:t>:</w:t>
        </w:r>
        <w:r w:rsidR="000E75D7">
          <w:rPr>
            <w:noProof/>
            <w:webHidden/>
            <w:rtl/>
          </w:rPr>
          <w:tab/>
        </w:r>
        <w:r w:rsidR="000E75D7">
          <w:rPr>
            <w:noProof/>
            <w:webHidden/>
            <w:rtl/>
          </w:rPr>
          <w:fldChar w:fldCharType="begin"/>
        </w:r>
        <w:r w:rsidR="000E75D7">
          <w:rPr>
            <w:noProof/>
            <w:webHidden/>
            <w:rtl/>
          </w:rPr>
          <w:instrText xml:space="preserve"> </w:instrText>
        </w:r>
        <w:r w:rsidR="000E75D7">
          <w:rPr>
            <w:noProof/>
            <w:webHidden/>
          </w:rPr>
          <w:instrText>PAGEREF</w:instrText>
        </w:r>
        <w:r w:rsidR="000E75D7">
          <w:rPr>
            <w:noProof/>
            <w:webHidden/>
            <w:rtl/>
          </w:rPr>
          <w:instrText xml:space="preserve"> _</w:instrText>
        </w:r>
        <w:r w:rsidR="000E75D7">
          <w:rPr>
            <w:noProof/>
            <w:webHidden/>
          </w:rPr>
          <w:instrText>Toc</w:instrText>
        </w:r>
        <w:r w:rsidR="000E75D7">
          <w:rPr>
            <w:noProof/>
            <w:webHidden/>
            <w:rtl/>
          </w:rPr>
          <w:instrText xml:space="preserve">437940375 </w:instrText>
        </w:r>
        <w:r w:rsidR="000E75D7">
          <w:rPr>
            <w:noProof/>
            <w:webHidden/>
          </w:rPr>
          <w:instrText>\h</w:instrText>
        </w:r>
        <w:r w:rsidR="000E75D7">
          <w:rPr>
            <w:noProof/>
            <w:webHidden/>
            <w:rtl/>
          </w:rPr>
          <w:instrText xml:space="preserve"> </w:instrText>
        </w:r>
        <w:r w:rsidR="000E75D7">
          <w:rPr>
            <w:noProof/>
            <w:webHidden/>
            <w:rtl/>
          </w:rPr>
        </w:r>
        <w:r w:rsidR="000E75D7">
          <w:rPr>
            <w:noProof/>
            <w:webHidden/>
            <w:rtl/>
          </w:rPr>
          <w:fldChar w:fldCharType="separate"/>
        </w:r>
        <w:r w:rsidR="000E75D7">
          <w:rPr>
            <w:noProof/>
            <w:webHidden/>
            <w:rtl/>
          </w:rPr>
          <w:t>11</w:t>
        </w:r>
        <w:r w:rsidR="000E75D7">
          <w:rPr>
            <w:noProof/>
            <w:webHidden/>
            <w:rtl/>
          </w:rPr>
          <w:fldChar w:fldCharType="end"/>
        </w:r>
      </w:hyperlink>
    </w:p>
    <w:p w:rsidR="000E75D7" w:rsidRDefault="00BF63EF">
      <w:pPr>
        <w:pStyle w:val="TOC2"/>
        <w:tabs>
          <w:tab w:val="right" w:leader="dot" w:pos="6226"/>
        </w:tabs>
        <w:rPr>
          <w:rFonts w:asciiTheme="minorHAnsi" w:eastAsiaTheme="minorEastAsia" w:hAnsiTheme="minorHAnsi" w:cstheme="minorBidi"/>
          <w:noProof/>
          <w:sz w:val="22"/>
          <w:szCs w:val="22"/>
          <w:rtl/>
        </w:rPr>
      </w:pPr>
      <w:hyperlink w:anchor="_Toc437940376" w:history="1">
        <w:r w:rsidR="000E75D7" w:rsidRPr="00A308DA">
          <w:rPr>
            <w:rStyle w:val="Hyperlink"/>
            <w:rFonts w:hint="eastAsia"/>
            <w:noProof/>
            <w:rtl/>
            <w:lang w:bidi="fa-IR"/>
          </w:rPr>
          <w:t>دکتر</w:t>
        </w:r>
        <w:r w:rsidR="000E75D7" w:rsidRPr="00A308DA">
          <w:rPr>
            <w:rStyle w:val="Hyperlink"/>
            <w:noProof/>
            <w:rtl/>
            <w:lang w:bidi="fa-IR"/>
          </w:rPr>
          <w:t xml:space="preserve"> </w:t>
        </w:r>
        <w:r w:rsidR="000E75D7" w:rsidRPr="00A308DA">
          <w:rPr>
            <w:rStyle w:val="Hyperlink"/>
            <w:rFonts w:hint="eastAsia"/>
            <w:noProof/>
            <w:rtl/>
            <w:lang w:bidi="fa-IR"/>
          </w:rPr>
          <w:t>عل</w:t>
        </w:r>
        <w:r w:rsidR="000E75D7" w:rsidRPr="00A308DA">
          <w:rPr>
            <w:rStyle w:val="Hyperlink"/>
            <w:rFonts w:hint="cs"/>
            <w:noProof/>
            <w:rtl/>
            <w:lang w:bidi="fa-IR"/>
          </w:rPr>
          <w:t>ی</w:t>
        </w:r>
        <w:r w:rsidR="000E75D7" w:rsidRPr="00A308DA">
          <w:rPr>
            <w:rStyle w:val="Hyperlink"/>
            <w:noProof/>
            <w:rtl/>
            <w:lang w:bidi="fa-IR"/>
          </w:rPr>
          <w:t xml:space="preserve"> </w:t>
        </w:r>
        <w:r w:rsidR="000E75D7" w:rsidRPr="00A308DA">
          <w:rPr>
            <w:rStyle w:val="Hyperlink"/>
            <w:rFonts w:hint="eastAsia"/>
            <w:noProof/>
            <w:rtl/>
            <w:lang w:bidi="fa-IR"/>
          </w:rPr>
          <w:t>ورد</w:t>
        </w:r>
        <w:r w:rsidR="000E75D7" w:rsidRPr="00A308DA">
          <w:rPr>
            <w:rStyle w:val="Hyperlink"/>
            <w:rFonts w:hint="cs"/>
            <w:noProof/>
            <w:rtl/>
            <w:lang w:bidi="fa-IR"/>
          </w:rPr>
          <w:t>ی</w:t>
        </w:r>
        <w:r w:rsidR="000E75D7" w:rsidRPr="00A308DA">
          <w:rPr>
            <w:rStyle w:val="Hyperlink"/>
            <w:noProof/>
            <w:rtl/>
            <w:lang w:bidi="fa-IR"/>
          </w:rPr>
          <w:t xml:space="preserve"> </w:t>
        </w:r>
        <w:r w:rsidR="000E75D7" w:rsidRPr="00A308DA">
          <w:rPr>
            <w:rStyle w:val="Hyperlink"/>
            <w:rFonts w:hint="eastAsia"/>
            <w:noProof/>
            <w:rtl/>
            <w:lang w:bidi="fa-IR"/>
          </w:rPr>
          <w:t>و</w:t>
        </w:r>
        <w:r w:rsidR="000E75D7" w:rsidRPr="00A308DA">
          <w:rPr>
            <w:rStyle w:val="Hyperlink"/>
            <w:noProof/>
            <w:rtl/>
            <w:lang w:bidi="fa-IR"/>
          </w:rPr>
          <w:t xml:space="preserve"> </w:t>
        </w:r>
        <w:r w:rsidR="000E75D7" w:rsidRPr="00A308DA">
          <w:rPr>
            <w:rStyle w:val="Hyperlink"/>
            <w:rFonts w:hint="eastAsia"/>
            <w:noProof/>
            <w:rtl/>
            <w:lang w:bidi="fa-IR"/>
          </w:rPr>
          <w:t>ابن</w:t>
        </w:r>
        <w:r w:rsidR="000E75D7" w:rsidRPr="00A308DA">
          <w:rPr>
            <w:rStyle w:val="Hyperlink"/>
            <w:noProof/>
            <w:rtl/>
            <w:lang w:bidi="fa-IR"/>
          </w:rPr>
          <w:t xml:space="preserve"> </w:t>
        </w:r>
        <w:r w:rsidR="000E75D7" w:rsidRPr="00A308DA">
          <w:rPr>
            <w:rStyle w:val="Hyperlink"/>
            <w:rFonts w:hint="eastAsia"/>
            <w:noProof/>
            <w:rtl/>
            <w:lang w:bidi="fa-IR"/>
          </w:rPr>
          <w:t>سبا</w:t>
        </w:r>
        <w:r w:rsidR="000E75D7">
          <w:rPr>
            <w:noProof/>
            <w:webHidden/>
            <w:rtl/>
          </w:rPr>
          <w:tab/>
        </w:r>
        <w:r w:rsidR="000E75D7">
          <w:rPr>
            <w:noProof/>
            <w:webHidden/>
            <w:rtl/>
          </w:rPr>
          <w:fldChar w:fldCharType="begin"/>
        </w:r>
        <w:r w:rsidR="000E75D7">
          <w:rPr>
            <w:noProof/>
            <w:webHidden/>
            <w:rtl/>
          </w:rPr>
          <w:instrText xml:space="preserve"> </w:instrText>
        </w:r>
        <w:r w:rsidR="000E75D7">
          <w:rPr>
            <w:noProof/>
            <w:webHidden/>
          </w:rPr>
          <w:instrText>PAGEREF</w:instrText>
        </w:r>
        <w:r w:rsidR="000E75D7">
          <w:rPr>
            <w:noProof/>
            <w:webHidden/>
            <w:rtl/>
          </w:rPr>
          <w:instrText xml:space="preserve"> _</w:instrText>
        </w:r>
        <w:r w:rsidR="000E75D7">
          <w:rPr>
            <w:noProof/>
            <w:webHidden/>
          </w:rPr>
          <w:instrText>Toc</w:instrText>
        </w:r>
        <w:r w:rsidR="000E75D7">
          <w:rPr>
            <w:noProof/>
            <w:webHidden/>
            <w:rtl/>
          </w:rPr>
          <w:instrText xml:space="preserve">437940376 </w:instrText>
        </w:r>
        <w:r w:rsidR="000E75D7">
          <w:rPr>
            <w:noProof/>
            <w:webHidden/>
          </w:rPr>
          <w:instrText>\h</w:instrText>
        </w:r>
        <w:r w:rsidR="000E75D7">
          <w:rPr>
            <w:noProof/>
            <w:webHidden/>
            <w:rtl/>
          </w:rPr>
          <w:instrText xml:space="preserve"> </w:instrText>
        </w:r>
        <w:r w:rsidR="000E75D7">
          <w:rPr>
            <w:noProof/>
            <w:webHidden/>
            <w:rtl/>
          </w:rPr>
        </w:r>
        <w:r w:rsidR="000E75D7">
          <w:rPr>
            <w:noProof/>
            <w:webHidden/>
            <w:rtl/>
          </w:rPr>
          <w:fldChar w:fldCharType="separate"/>
        </w:r>
        <w:r w:rsidR="000E75D7">
          <w:rPr>
            <w:noProof/>
            <w:webHidden/>
            <w:rtl/>
          </w:rPr>
          <w:t>11</w:t>
        </w:r>
        <w:r w:rsidR="000E75D7">
          <w:rPr>
            <w:noProof/>
            <w:webHidden/>
            <w:rtl/>
          </w:rPr>
          <w:fldChar w:fldCharType="end"/>
        </w:r>
      </w:hyperlink>
    </w:p>
    <w:p w:rsidR="000E75D7" w:rsidRDefault="00BF63EF">
      <w:pPr>
        <w:pStyle w:val="TOC2"/>
        <w:tabs>
          <w:tab w:val="right" w:leader="dot" w:pos="6226"/>
        </w:tabs>
        <w:rPr>
          <w:rFonts w:asciiTheme="minorHAnsi" w:eastAsiaTheme="minorEastAsia" w:hAnsiTheme="minorHAnsi" w:cstheme="minorBidi"/>
          <w:noProof/>
          <w:sz w:val="22"/>
          <w:szCs w:val="22"/>
          <w:rtl/>
        </w:rPr>
      </w:pPr>
      <w:hyperlink w:anchor="_Toc437940377" w:history="1">
        <w:r w:rsidR="000E75D7" w:rsidRPr="00A308DA">
          <w:rPr>
            <w:rStyle w:val="Hyperlink"/>
            <w:rFonts w:hint="eastAsia"/>
            <w:noProof/>
            <w:rtl/>
            <w:lang w:bidi="fa-IR"/>
          </w:rPr>
          <w:t>دکتر</w:t>
        </w:r>
        <w:r w:rsidR="000E75D7" w:rsidRPr="00A308DA">
          <w:rPr>
            <w:rStyle w:val="Hyperlink"/>
            <w:noProof/>
            <w:rtl/>
            <w:lang w:bidi="fa-IR"/>
          </w:rPr>
          <w:t xml:space="preserve"> </w:t>
        </w:r>
        <w:r w:rsidR="000E75D7" w:rsidRPr="00A308DA">
          <w:rPr>
            <w:rStyle w:val="Hyperlink"/>
            <w:rFonts w:hint="eastAsia"/>
            <w:noProof/>
            <w:rtl/>
            <w:lang w:bidi="fa-IR"/>
          </w:rPr>
          <w:t>کامل</w:t>
        </w:r>
        <w:r w:rsidR="000E75D7" w:rsidRPr="00A308DA">
          <w:rPr>
            <w:rStyle w:val="Hyperlink"/>
            <w:noProof/>
            <w:rtl/>
            <w:lang w:bidi="fa-IR"/>
          </w:rPr>
          <w:t xml:space="preserve"> </w:t>
        </w:r>
        <w:r w:rsidR="000E75D7" w:rsidRPr="00A308DA">
          <w:rPr>
            <w:rStyle w:val="Hyperlink"/>
            <w:rFonts w:hint="eastAsia"/>
            <w:noProof/>
            <w:rtl/>
            <w:lang w:bidi="fa-IR"/>
          </w:rPr>
          <w:t>ش</w:t>
        </w:r>
        <w:r w:rsidR="000E75D7" w:rsidRPr="00A308DA">
          <w:rPr>
            <w:rStyle w:val="Hyperlink"/>
            <w:rFonts w:hint="cs"/>
            <w:noProof/>
            <w:rtl/>
            <w:lang w:bidi="fa-IR"/>
          </w:rPr>
          <w:t>ی</w:t>
        </w:r>
        <w:r w:rsidR="000E75D7" w:rsidRPr="00A308DA">
          <w:rPr>
            <w:rStyle w:val="Hyperlink"/>
            <w:rFonts w:hint="eastAsia"/>
            <w:noProof/>
            <w:rtl/>
            <w:lang w:bidi="fa-IR"/>
          </w:rPr>
          <w:t>ب</w:t>
        </w:r>
        <w:r w:rsidR="000E75D7" w:rsidRPr="00A308DA">
          <w:rPr>
            <w:rStyle w:val="Hyperlink"/>
            <w:rFonts w:hint="cs"/>
            <w:noProof/>
            <w:rtl/>
            <w:lang w:bidi="fa-IR"/>
          </w:rPr>
          <w:t>ی</w:t>
        </w:r>
        <w:r w:rsidR="000E75D7" w:rsidRPr="00A308DA">
          <w:rPr>
            <w:rStyle w:val="Hyperlink"/>
            <w:noProof/>
            <w:rtl/>
            <w:lang w:bidi="fa-IR"/>
          </w:rPr>
          <w:t xml:space="preserve"> </w:t>
        </w:r>
        <w:r w:rsidR="000E75D7" w:rsidRPr="00A308DA">
          <w:rPr>
            <w:rStyle w:val="Hyperlink"/>
            <w:rFonts w:hint="eastAsia"/>
            <w:noProof/>
            <w:rtl/>
            <w:lang w:bidi="fa-IR"/>
          </w:rPr>
          <w:t>و</w:t>
        </w:r>
        <w:r w:rsidR="000E75D7" w:rsidRPr="00A308DA">
          <w:rPr>
            <w:rStyle w:val="Hyperlink"/>
            <w:noProof/>
            <w:rtl/>
            <w:lang w:bidi="fa-IR"/>
          </w:rPr>
          <w:t xml:space="preserve"> </w:t>
        </w:r>
        <w:r w:rsidR="000E75D7" w:rsidRPr="00A308DA">
          <w:rPr>
            <w:rStyle w:val="Hyperlink"/>
            <w:rFonts w:hint="eastAsia"/>
            <w:noProof/>
            <w:rtl/>
            <w:lang w:bidi="fa-IR"/>
          </w:rPr>
          <w:t>ابن</w:t>
        </w:r>
        <w:r w:rsidR="000E75D7" w:rsidRPr="00A308DA">
          <w:rPr>
            <w:rStyle w:val="Hyperlink"/>
            <w:noProof/>
            <w:rtl/>
            <w:lang w:bidi="fa-IR"/>
          </w:rPr>
          <w:t xml:space="preserve"> </w:t>
        </w:r>
        <w:r w:rsidR="000E75D7" w:rsidRPr="00A308DA">
          <w:rPr>
            <w:rStyle w:val="Hyperlink"/>
            <w:rFonts w:hint="eastAsia"/>
            <w:noProof/>
            <w:rtl/>
            <w:lang w:bidi="fa-IR"/>
          </w:rPr>
          <w:t>سبأ</w:t>
        </w:r>
        <w:r w:rsidR="000E75D7">
          <w:rPr>
            <w:noProof/>
            <w:webHidden/>
            <w:rtl/>
          </w:rPr>
          <w:tab/>
        </w:r>
        <w:r w:rsidR="000E75D7">
          <w:rPr>
            <w:noProof/>
            <w:webHidden/>
            <w:rtl/>
          </w:rPr>
          <w:fldChar w:fldCharType="begin"/>
        </w:r>
        <w:r w:rsidR="000E75D7">
          <w:rPr>
            <w:noProof/>
            <w:webHidden/>
            <w:rtl/>
          </w:rPr>
          <w:instrText xml:space="preserve"> </w:instrText>
        </w:r>
        <w:r w:rsidR="000E75D7">
          <w:rPr>
            <w:noProof/>
            <w:webHidden/>
          </w:rPr>
          <w:instrText>PAGEREF</w:instrText>
        </w:r>
        <w:r w:rsidR="000E75D7">
          <w:rPr>
            <w:noProof/>
            <w:webHidden/>
            <w:rtl/>
          </w:rPr>
          <w:instrText xml:space="preserve"> _</w:instrText>
        </w:r>
        <w:r w:rsidR="000E75D7">
          <w:rPr>
            <w:noProof/>
            <w:webHidden/>
          </w:rPr>
          <w:instrText>Toc</w:instrText>
        </w:r>
        <w:r w:rsidR="000E75D7">
          <w:rPr>
            <w:noProof/>
            <w:webHidden/>
            <w:rtl/>
          </w:rPr>
          <w:instrText xml:space="preserve">437940377 </w:instrText>
        </w:r>
        <w:r w:rsidR="000E75D7">
          <w:rPr>
            <w:noProof/>
            <w:webHidden/>
          </w:rPr>
          <w:instrText>\h</w:instrText>
        </w:r>
        <w:r w:rsidR="000E75D7">
          <w:rPr>
            <w:noProof/>
            <w:webHidden/>
            <w:rtl/>
          </w:rPr>
          <w:instrText xml:space="preserve"> </w:instrText>
        </w:r>
        <w:r w:rsidR="000E75D7">
          <w:rPr>
            <w:noProof/>
            <w:webHidden/>
            <w:rtl/>
          </w:rPr>
        </w:r>
        <w:r w:rsidR="000E75D7">
          <w:rPr>
            <w:noProof/>
            <w:webHidden/>
            <w:rtl/>
          </w:rPr>
          <w:fldChar w:fldCharType="separate"/>
        </w:r>
        <w:r w:rsidR="000E75D7">
          <w:rPr>
            <w:noProof/>
            <w:webHidden/>
            <w:rtl/>
          </w:rPr>
          <w:t>13</w:t>
        </w:r>
        <w:r w:rsidR="000E75D7">
          <w:rPr>
            <w:noProof/>
            <w:webHidden/>
            <w:rtl/>
          </w:rPr>
          <w:fldChar w:fldCharType="end"/>
        </w:r>
      </w:hyperlink>
    </w:p>
    <w:p w:rsidR="000E75D7" w:rsidRDefault="00BF63EF">
      <w:pPr>
        <w:pStyle w:val="TOC3"/>
        <w:tabs>
          <w:tab w:val="right" w:leader="dot" w:pos="6226"/>
        </w:tabs>
        <w:rPr>
          <w:rFonts w:asciiTheme="minorHAnsi" w:eastAsiaTheme="minorEastAsia" w:hAnsiTheme="minorHAnsi" w:cstheme="minorBidi"/>
          <w:noProof/>
          <w:sz w:val="22"/>
          <w:szCs w:val="22"/>
          <w:rtl/>
        </w:rPr>
      </w:pPr>
      <w:hyperlink w:anchor="_Toc437940378" w:history="1">
        <w:r w:rsidR="000E75D7" w:rsidRPr="00A308DA">
          <w:rPr>
            <w:rStyle w:val="Hyperlink"/>
            <w:rFonts w:hint="eastAsia"/>
            <w:noProof/>
            <w:rtl/>
            <w:lang w:bidi="fa-IR"/>
          </w:rPr>
          <w:t>پاسخ</w:t>
        </w:r>
        <w:r w:rsidR="000E75D7" w:rsidRPr="00A308DA">
          <w:rPr>
            <w:rStyle w:val="Hyperlink"/>
            <w:noProof/>
            <w:rtl/>
            <w:lang w:bidi="fa-IR"/>
          </w:rPr>
          <w:t xml:space="preserve"> </w:t>
        </w:r>
        <w:r w:rsidR="000E75D7" w:rsidRPr="00A308DA">
          <w:rPr>
            <w:rStyle w:val="Hyperlink"/>
            <w:rFonts w:hint="eastAsia"/>
            <w:noProof/>
            <w:rtl/>
            <w:lang w:bidi="fa-IR"/>
          </w:rPr>
          <w:t>به</w:t>
        </w:r>
        <w:r w:rsidR="000E75D7" w:rsidRPr="00A308DA">
          <w:rPr>
            <w:rStyle w:val="Hyperlink"/>
            <w:noProof/>
            <w:rtl/>
            <w:lang w:bidi="fa-IR"/>
          </w:rPr>
          <w:t xml:space="preserve"> </w:t>
        </w:r>
        <w:r w:rsidR="000E75D7" w:rsidRPr="00A308DA">
          <w:rPr>
            <w:rStyle w:val="Hyperlink"/>
            <w:rFonts w:hint="eastAsia"/>
            <w:noProof/>
            <w:rtl/>
            <w:lang w:bidi="fa-IR"/>
          </w:rPr>
          <w:t>ورد</w:t>
        </w:r>
        <w:r w:rsidR="000E75D7" w:rsidRPr="00A308DA">
          <w:rPr>
            <w:rStyle w:val="Hyperlink"/>
            <w:rFonts w:hint="cs"/>
            <w:noProof/>
            <w:rtl/>
            <w:lang w:bidi="fa-IR"/>
          </w:rPr>
          <w:t>ی</w:t>
        </w:r>
        <w:r w:rsidR="000E75D7" w:rsidRPr="00A308DA">
          <w:rPr>
            <w:rStyle w:val="Hyperlink"/>
            <w:noProof/>
            <w:rtl/>
            <w:lang w:bidi="fa-IR"/>
          </w:rPr>
          <w:t xml:space="preserve"> </w:t>
        </w:r>
        <w:r w:rsidR="000E75D7" w:rsidRPr="00A308DA">
          <w:rPr>
            <w:rStyle w:val="Hyperlink"/>
            <w:rFonts w:hint="eastAsia"/>
            <w:noProof/>
            <w:rtl/>
            <w:lang w:bidi="fa-IR"/>
          </w:rPr>
          <w:t>و</w:t>
        </w:r>
        <w:r w:rsidR="000E75D7" w:rsidRPr="00A308DA">
          <w:rPr>
            <w:rStyle w:val="Hyperlink"/>
            <w:noProof/>
            <w:rtl/>
            <w:lang w:bidi="fa-IR"/>
          </w:rPr>
          <w:t xml:space="preserve"> </w:t>
        </w:r>
        <w:r w:rsidR="000E75D7" w:rsidRPr="00A308DA">
          <w:rPr>
            <w:rStyle w:val="Hyperlink"/>
            <w:rFonts w:hint="eastAsia"/>
            <w:noProof/>
            <w:rtl/>
            <w:lang w:bidi="fa-IR"/>
          </w:rPr>
          <w:t>ش</w:t>
        </w:r>
        <w:r w:rsidR="000E75D7" w:rsidRPr="00A308DA">
          <w:rPr>
            <w:rStyle w:val="Hyperlink"/>
            <w:rFonts w:hint="cs"/>
            <w:noProof/>
            <w:rtl/>
            <w:lang w:bidi="fa-IR"/>
          </w:rPr>
          <w:t>ی</w:t>
        </w:r>
        <w:r w:rsidR="000E75D7" w:rsidRPr="00A308DA">
          <w:rPr>
            <w:rStyle w:val="Hyperlink"/>
            <w:rFonts w:hint="eastAsia"/>
            <w:noProof/>
            <w:rtl/>
            <w:lang w:bidi="fa-IR"/>
          </w:rPr>
          <w:t>ب</w:t>
        </w:r>
        <w:r w:rsidR="000E75D7" w:rsidRPr="00A308DA">
          <w:rPr>
            <w:rStyle w:val="Hyperlink"/>
            <w:rFonts w:hint="cs"/>
            <w:noProof/>
            <w:rtl/>
            <w:lang w:bidi="fa-IR"/>
          </w:rPr>
          <w:t>ی</w:t>
        </w:r>
        <w:r w:rsidR="000E75D7">
          <w:rPr>
            <w:noProof/>
            <w:webHidden/>
            <w:rtl/>
          </w:rPr>
          <w:tab/>
        </w:r>
        <w:r w:rsidR="000E75D7">
          <w:rPr>
            <w:noProof/>
            <w:webHidden/>
            <w:rtl/>
          </w:rPr>
          <w:fldChar w:fldCharType="begin"/>
        </w:r>
        <w:r w:rsidR="000E75D7">
          <w:rPr>
            <w:noProof/>
            <w:webHidden/>
            <w:rtl/>
          </w:rPr>
          <w:instrText xml:space="preserve"> </w:instrText>
        </w:r>
        <w:r w:rsidR="000E75D7">
          <w:rPr>
            <w:noProof/>
            <w:webHidden/>
          </w:rPr>
          <w:instrText>PAGEREF</w:instrText>
        </w:r>
        <w:r w:rsidR="000E75D7">
          <w:rPr>
            <w:noProof/>
            <w:webHidden/>
            <w:rtl/>
          </w:rPr>
          <w:instrText xml:space="preserve"> _</w:instrText>
        </w:r>
        <w:r w:rsidR="000E75D7">
          <w:rPr>
            <w:noProof/>
            <w:webHidden/>
          </w:rPr>
          <w:instrText>Toc</w:instrText>
        </w:r>
        <w:r w:rsidR="000E75D7">
          <w:rPr>
            <w:noProof/>
            <w:webHidden/>
            <w:rtl/>
          </w:rPr>
          <w:instrText xml:space="preserve">437940378 </w:instrText>
        </w:r>
        <w:r w:rsidR="000E75D7">
          <w:rPr>
            <w:noProof/>
            <w:webHidden/>
          </w:rPr>
          <w:instrText>\h</w:instrText>
        </w:r>
        <w:r w:rsidR="000E75D7">
          <w:rPr>
            <w:noProof/>
            <w:webHidden/>
            <w:rtl/>
          </w:rPr>
          <w:instrText xml:space="preserve"> </w:instrText>
        </w:r>
        <w:r w:rsidR="000E75D7">
          <w:rPr>
            <w:noProof/>
            <w:webHidden/>
            <w:rtl/>
          </w:rPr>
        </w:r>
        <w:r w:rsidR="000E75D7">
          <w:rPr>
            <w:noProof/>
            <w:webHidden/>
            <w:rtl/>
          </w:rPr>
          <w:fldChar w:fldCharType="separate"/>
        </w:r>
        <w:r w:rsidR="000E75D7">
          <w:rPr>
            <w:noProof/>
            <w:webHidden/>
            <w:rtl/>
          </w:rPr>
          <w:t>13</w:t>
        </w:r>
        <w:r w:rsidR="000E75D7">
          <w:rPr>
            <w:noProof/>
            <w:webHidden/>
            <w:rtl/>
          </w:rPr>
          <w:fldChar w:fldCharType="end"/>
        </w:r>
      </w:hyperlink>
    </w:p>
    <w:p w:rsidR="000E75D7" w:rsidRDefault="00BF63EF">
      <w:pPr>
        <w:pStyle w:val="TOC2"/>
        <w:tabs>
          <w:tab w:val="right" w:leader="dot" w:pos="6226"/>
        </w:tabs>
        <w:rPr>
          <w:rFonts w:asciiTheme="minorHAnsi" w:eastAsiaTheme="minorEastAsia" w:hAnsiTheme="minorHAnsi" w:cstheme="minorBidi"/>
          <w:noProof/>
          <w:sz w:val="22"/>
          <w:szCs w:val="22"/>
          <w:rtl/>
        </w:rPr>
      </w:pPr>
      <w:hyperlink w:anchor="_Toc437940379" w:history="1">
        <w:r w:rsidR="000E75D7" w:rsidRPr="00A308DA">
          <w:rPr>
            <w:rStyle w:val="Hyperlink"/>
            <w:rFonts w:hint="eastAsia"/>
            <w:noProof/>
            <w:rtl/>
            <w:lang w:bidi="fa-IR"/>
          </w:rPr>
          <w:t>دکتر</w:t>
        </w:r>
        <w:r w:rsidR="000E75D7" w:rsidRPr="00A308DA">
          <w:rPr>
            <w:rStyle w:val="Hyperlink"/>
            <w:noProof/>
            <w:rtl/>
            <w:lang w:bidi="fa-IR"/>
          </w:rPr>
          <w:t xml:space="preserve"> </w:t>
        </w:r>
        <w:r w:rsidR="000E75D7" w:rsidRPr="00A308DA">
          <w:rPr>
            <w:rStyle w:val="Hyperlink"/>
            <w:rFonts w:hint="eastAsia"/>
            <w:noProof/>
            <w:rtl/>
            <w:lang w:bidi="fa-IR"/>
          </w:rPr>
          <w:t>عبدالله</w:t>
        </w:r>
        <w:r w:rsidR="000E75D7" w:rsidRPr="00A308DA">
          <w:rPr>
            <w:rStyle w:val="Hyperlink"/>
            <w:noProof/>
            <w:rtl/>
            <w:lang w:bidi="fa-IR"/>
          </w:rPr>
          <w:t xml:space="preserve"> </w:t>
        </w:r>
        <w:r w:rsidR="000E75D7" w:rsidRPr="00A308DA">
          <w:rPr>
            <w:rStyle w:val="Hyperlink"/>
            <w:rFonts w:hint="eastAsia"/>
            <w:noProof/>
            <w:rtl/>
            <w:lang w:bidi="fa-IR"/>
          </w:rPr>
          <w:t>ف</w:t>
        </w:r>
        <w:r w:rsidR="000E75D7" w:rsidRPr="00A308DA">
          <w:rPr>
            <w:rStyle w:val="Hyperlink"/>
            <w:rFonts w:hint="cs"/>
            <w:noProof/>
            <w:rtl/>
            <w:lang w:bidi="fa-IR"/>
          </w:rPr>
          <w:t>ی</w:t>
        </w:r>
        <w:r w:rsidR="000E75D7" w:rsidRPr="00A308DA">
          <w:rPr>
            <w:rStyle w:val="Hyperlink"/>
            <w:rFonts w:hint="eastAsia"/>
            <w:noProof/>
            <w:rtl/>
            <w:lang w:bidi="fa-IR"/>
          </w:rPr>
          <w:t>اض</w:t>
        </w:r>
        <w:r w:rsidR="000E75D7" w:rsidRPr="00A308DA">
          <w:rPr>
            <w:rStyle w:val="Hyperlink"/>
            <w:noProof/>
            <w:rtl/>
            <w:lang w:bidi="fa-IR"/>
          </w:rPr>
          <w:t xml:space="preserve"> </w:t>
        </w:r>
        <w:r w:rsidR="000E75D7" w:rsidRPr="00A308DA">
          <w:rPr>
            <w:rStyle w:val="Hyperlink"/>
            <w:rFonts w:hint="eastAsia"/>
            <w:noProof/>
            <w:rtl/>
            <w:lang w:bidi="fa-IR"/>
          </w:rPr>
          <w:t>و</w:t>
        </w:r>
        <w:r w:rsidR="000E75D7" w:rsidRPr="00A308DA">
          <w:rPr>
            <w:rStyle w:val="Hyperlink"/>
            <w:noProof/>
            <w:rtl/>
            <w:lang w:bidi="fa-IR"/>
          </w:rPr>
          <w:t xml:space="preserve"> </w:t>
        </w:r>
        <w:r w:rsidR="000E75D7" w:rsidRPr="00A308DA">
          <w:rPr>
            <w:rStyle w:val="Hyperlink"/>
            <w:rFonts w:hint="eastAsia"/>
            <w:noProof/>
            <w:rtl/>
            <w:lang w:bidi="fa-IR"/>
          </w:rPr>
          <w:t>ابن</w:t>
        </w:r>
        <w:r w:rsidR="000E75D7" w:rsidRPr="00A308DA">
          <w:rPr>
            <w:rStyle w:val="Hyperlink"/>
            <w:noProof/>
            <w:rtl/>
            <w:lang w:bidi="fa-IR"/>
          </w:rPr>
          <w:t xml:space="preserve"> </w:t>
        </w:r>
        <w:r w:rsidR="000E75D7" w:rsidRPr="00A308DA">
          <w:rPr>
            <w:rStyle w:val="Hyperlink"/>
            <w:rFonts w:hint="eastAsia"/>
            <w:noProof/>
            <w:rtl/>
            <w:lang w:bidi="fa-IR"/>
          </w:rPr>
          <w:t>سبأ</w:t>
        </w:r>
        <w:r w:rsidR="000E75D7">
          <w:rPr>
            <w:noProof/>
            <w:webHidden/>
            <w:rtl/>
          </w:rPr>
          <w:tab/>
        </w:r>
        <w:r w:rsidR="000E75D7">
          <w:rPr>
            <w:noProof/>
            <w:webHidden/>
            <w:rtl/>
          </w:rPr>
          <w:fldChar w:fldCharType="begin"/>
        </w:r>
        <w:r w:rsidR="000E75D7">
          <w:rPr>
            <w:noProof/>
            <w:webHidden/>
            <w:rtl/>
          </w:rPr>
          <w:instrText xml:space="preserve"> </w:instrText>
        </w:r>
        <w:r w:rsidR="000E75D7">
          <w:rPr>
            <w:noProof/>
            <w:webHidden/>
          </w:rPr>
          <w:instrText>PAGEREF</w:instrText>
        </w:r>
        <w:r w:rsidR="000E75D7">
          <w:rPr>
            <w:noProof/>
            <w:webHidden/>
            <w:rtl/>
          </w:rPr>
          <w:instrText xml:space="preserve"> _</w:instrText>
        </w:r>
        <w:r w:rsidR="000E75D7">
          <w:rPr>
            <w:noProof/>
            <w:webHidden/>
          </w:rPr>
          <w:instrText>Toc</w:instrText>
        </w:r>
        <w:r w:rsidR="000E75D7">
          <w:rPr>
            <w:noProof/>
            <w:webHidden/>
            <w:rtl/>
          </w:rPr>
          <w:instrText xml:space="preserve">437940379 </w:instrText>
        </w:r>
        <w:r w:rsidR="000E75D7">
          <w:rPr>
            <w:noProof/>
            <w:webHidden/>
          </w:rPr>
          <w:instrText>\h</w:instrText>
        </w:r>
        <w:r w:rsidR="000E75D7">
          <w:rPr>
            <w:noProof/>
            <w:webHidden/>
            <w:rtl/>
          </w:rPr>
          <w:instrText xml:space="preserve"> </w:instrText>
        </w:r>
        <w:r w:rsidR="000E75D7">
          <w:rPr>
            <w:noProof/>
            <w:webHidden/>
            <w:rtl/>
          </w:rPr>
        </w:r>
        <w:r w:rsidR="000E75D7">
          <w:rPr>
            <w:noProof/>
            <w:webHidden/>
            <w:rtl/>
          </w:rPr>
          <w:fldChar w:fldCharType="separate"/>
        </w:r>
        <w:r w:rsidR="000E75D7">
          <w:rPr>
            <w:noProof/>
            <w:webHidden/>
            <w:rtl/>
          </w:rPr>
          <w:t>14</w:t>
        </w:r>
        <w:r w:rsidR="000E75D7">
          <w:rPr>
            <w:noProof/>
            <w:webHidden/>
            <w:rtl/>
          </w:rPr>
          <w:fldChar w:fldCharType="end"/>
        </w:r>
      </w:hyperlink>
    </w:p>
    <w:p w:rsidR="000E75D7" w:rsidRDefault="00BF63EF">
      <w:pPr>
        <w:pStyle w:val="TOC2"/>
        <w:tabs>
          <w:tab w:val="right" w:leader="dot" w:pos="6226"/>
        </w:tabs>
        <w:rPr>
          <w:rFonts w:asciiTheme="minorHAnsi" w:eastAsiaTheme="minorEastAsia" w:hAnsiTheme="minorHAnsi" w:cstheme="minorBidi"/>
          <w:noProof/>
          <w:sz w:val="22"/>
          <w:szCs w:val="22"/>
          <w:rtl/>
        </w:rPr>
      </w:pPr>
      <w:hyperlink w:anchor="_Toc437940380" w:history="1">
        <w:r w:rsidR="000E75D7" w:rsidRPr="00A308DA">
          <w:rPr>
            <w:rStyle w:val="Hyperlink"/>
            <w:rFonts w:hint="eastAsia"/>
            <w:noProof/>
            <w:rtl/>
            <w:lang w:bidi="fa-IR"/>
          </w:rPr>
          <w:t>طالب</w:t>
        </w:r>
        <w:r w:rsidR="000E75D7" w:rsidRPr="00A308DA">
          <w:rPr>
            <w:rStyle w:val="Hyperlink"/>
            <w:noProof/>
            <w:rtl/>
            <w:lang w:bidi="fa-IR"/>
          </w:rPr>
          <w:t xml:space="preserve"> </w:t>
        </w:r>
        <w:r w:rsidR="000E75D7" w:rsidRPr="00A308DA">
          <w:rPr>
            <w:rStyle w:val="Hyperlink"/>
            <w:rFonts w:hint="eastAsia"/>
            <w:noProof/>
            <w:rtl/>
            <w:lang w:bidi="fa-IR"/>
          </w:rPr>
          <w:t>رفاع</w:t>
        </w:r>
        <w:r w:rsidR="000E75D7" w:rsidRPr="00A308DA">
          <w:rPr>
            <w:rStyle w:val="Hyperlink"/>
            <w:rFonts w:hint="cs"/>
            <w:noProof/>
            <w:rtl/>
            <w:lang w:bidi="fa-IR"/>
          </w:rPr>
          <w:t>ی</w:t>
        </w:r>
        <w:r w:rsidR="000E75D7" w:rsidRPr="00A308DA">
          <w:rPr>
            <w:rStyle w:val="Hyperlink"/>
            <w:noProof/>
            <w:rtl/>
            <w:lang w:bidi="fa-IR"/>
          </w:rPr>
          <w:t xml:space="preserve"> </w:t>
        </w:r>
        <w:r w:rsidR="000E75D7" w:rsidRPr="00A308DA">
          <w:rPr>
            <w:rStyle w:val="Hyperlink"/>
            <w:rFonts w:hint="eastAsia"/>
            <w:noProof/>
            <w:rtl/>
            <w:lang w:bidi="fa-IR"/>
          </w:rPr>
          <w:t>و</w:t>
        </w:r>
        <w:r w:rsidR="000E75D7" w:rsidRPr="00A308DA">
          <w:rPr>
            <w:rStyle w:val="Hyperlink"/>
            <w:noProof/>
            <w:rtl/>
            <w:lang w:bidi="fa-IR"/>
          </w:rPr>
          <w:t xml:space="preserve"> </w:t>
        </w:r>
        <w:r w:rsidR="000E75D7" w:rsidRPr="00A308DA">
          <w:rPr>
            <w:rStyle w:val="Hyperlink"/>
            <w:rFonts w:hint="eastAsia"/>
            <w:noProof/>
            <w:rtl/>
            <w:lang w:bidi="fa-IR"/>
          </w:rPr>
          <w:t>ابن</w:t>
        </w:r>
        <w:r w:rsidR="000E75D7" w:rsidRPr="00A308DA">
          <w:rPr>
            <w:rStyle w:val="Hyperlink"/>
            <w:noProof/>
            <w:rtl/>
            <w:lang w:bidi="fa-IR"/>
          </w:rPr>
          <w:t xml:space="preserve"> </w:t>
        </w:r>
        <w:r w:rsidR="000E75D7" w:rsidRPr="00A308DA">
          <w:rPr>
            <w:rStyle w:val="Hyperlink"/>
            <w:rFonts w:hint="eastAsia"/>
            <w:noProof/>
            <w:rtl/>
            <w:lang w:bidi="fa-IR"/>
          </w:rPr>
          <w:t>سبأ</w:t>
        </w:r>
        <w:r w:rsidR="000E75D7">
          <w:rPr>
            <w:noProof/>
            <w:webHidden/>
            <w:rtl/>
          </w:rPr>
          <w:tab/>
        </w:r>
        <w:r w:rsidR="000E75D7">
          <w:rPr>
            <w:noProof/>
            <w:webHidden/>
            <w:rtl/>
          </w:rPr>
          <w:fldChar w:fldCharType="begin"/>
        </w:r>
        <w:r w:rsidR="000E75D7">
          <w:rPr>
            <w:noProof/>
            <w:webHidden/>
            <w:rtl/>
          </w:rPr>
          <w:instrText xml:space="preserve"> </w:instrText>
        </w:r>
        <w:r w:rsidR="000E75D7">
          <w:rPr>
            <w:noProof/>
            <w:webHidden/>
          </w:rPr>
          <w:instrText>PAGEREF</w:instrText>
        </w:r>
        <w:r w:rsidR="000E75D7">
          <w:rPr>
            <w:noProof/>
            <w:webHidden/>
            <w:rtl/>
          </w:rPr>
          <w:instrText xml:space="preserve"> _</w:instrText>
        </w:r>
        <w:r w:rsidR="000E75D7">
          <w:rPr>
            <w:noProof/>
            <w:webHidden/>
          </w:rPr>
          <w:instrText>Toc</w:instrText>
        </w:r>
        <w:r w:rsidR="000E75D7">
          <w:rPr>
            <w:noProof/>
            <w:webHidden/>
            <w:rtl/>
          </w:rPr>
          <w:instrText xml:space="preserve">437940380 </w:instrText>
        </w:r>
        <w:r w:rsidR="000E75D7">
          <w:rPr>
            <w:noProof/>
            <w:webHidden/>
          </w:rPr>
          <w:instrText>\h</w:instrText>
        </w:r>
        <w:r w:rsidR="000E75D7">
          <w:rPr>
            <w:noProof/>
            <w:webHidden/>
            <w:rtl/>
          </w:rPr>
          <w:instrText xml:space="preserve"> </w:instrText>
        </w:r>
        <w:r w:rsidR="000E75D7">
          <w:rPr>
            <w:noProof/>
            <w:webHidden/>
            <w:rtl/>
          </w:rPr>
        </w:r>
        <w:r w:rsidR="000E75D7">
          <w:rPr>
            <w:noProof/>
            <w:webHidden/>
            <w:rtl/>
          </w:rPr>
          <w:fldChar w:fldCharType="separate"/>
        </w:r>
        <w:r w:rsidR="000E75D7">
          <w:rPr>
            <w:noProof/>
            <w:webHidden/>
            <w:rtl/>
          </w:rPr>
          <w:t>14</w:t>
        </w:r>
        <w:r w:rsidR="000E75D7">
          <w:rPr>
            <w:noProof/>
            <w:webHidden/>
            <w:rtl/>
          </w:rPr>
          <w:fldChar w:fldCharType="end"/>
        </w:r>
      </w:hyperlink>
    </w:p>
    <w:p w:rsidR="000E75D7" w:rsidRDefault="00BF63EF">
      <w:pPr>
        <w:pStyle w:val="TOC1"/>
        <w:tabs>
          <w:tab w:val="right" w:leader="dot" w:pos="6226"/>
        </w:tabs>
        <w:rPr>
          <w:rFonts w:asciiTheme="minorHAnsi" w:eastAsiaTheme="minorEastAsia" w:hAnsiTheme="minorHAnsi" w:cstheme="minorBidi"/>
          <w:bCs w:val="0"/>
          <w:noProof/>
          <w:sz w:val="22"/>
          <w:szCs w:val="22"/>
          <w:rtl/>
        </w:rPr>
      </w:pPr>
      <w:hyperlink w:anchor="_Toc437940381" w:history="1">
        <w:r w:rsidR="000E75D7" w:rsidRPr="00A308DA">
          <w:rPr>
            <w:rStyle w:val="Hyperlink"/>
            <w:rFonts w:hint="eastAsia"/>
            <w:noProof/>
            <w:rtl/>
            <w:lang w:bidi="fa-IR"/>
          </w:rPr>
          <w:t>پاسخ</w:t>
        </w:r>
        <w:r w:rsidR="000E75D7" w:rsidRPr="00A308DA">
          <w:rPr>
            <w:rStyle w:val="Hyperlink"/>
            <w:noProof/>
            <w:rtl/>
            <w:lang w:bidi="fa-IR"/>
          </w:rPr>
          <w:t xml:space="preserve"> </w:t>
        </w:r>
        <w:r w:rsidR="000E75D7" w:rsidRPr="00A308DA">
          <w:rPr>
            <w:rStyle w:val="Hyperlink"/>
            <w:rFonts w:hint="eastAsia"/>
            <w:noProof/>
            <w:rtl/>
            <w:lang w:bidi="fa-IR"/>
          </w:rPr>
          <w:t>به</w:t>
        </w:r>
        <w:r w:rsidR="000E75D7" w:rsidRPr="00A308DA">
          <w:rPr>
            <w:rStyle w:val="Hyperlink"/>
            <w:noProof/>
            <w:rtl/>
            <w:lang w:bidi="fa-IR"/>
          </w:rPr>
          <w:t xml:space="preserve"> </w:t>
        </w:r>
        <w:r w:rsidR="000E75D7" w:rsidRPr="00A308DA">
          <w:rPr>
            <w:rStyle w:val="Hyperlink"/>
            <w:rFonts w:hint="eastAsia"/>
            <w:noProof/>
            <w:rtl/>
            <w:lang w:bidi="fa-IR"/>
          </w:rPr>
          <w:t>ا</w:t>
        </w:r>
        <w:r w:rsidR="000E75D7" w:rsidRPr="00A308DA">
          <w:rPr>
            <w:rStyle w:val="Hyperlink"/>
            <w:rFonts w:hint="cs"/>
            <w:noProof/>
            <w:rtl/>
            <w:lang w:bidi="fa-IR"/>
          </w:rPr>
          <w:t>ی</w:t>
        </w:r>
        <w:r w:rsidR="000E75D7" w:rsidRPr="00A308DA">
          <w:rPr>
            <w:rStyle w:val="Hyperlink"/>
            <w:rFonts w:hint="eastAsia"/>
            <w:noProof/>
            <w:rtl/>
            <w:lang w:bidi="fa-IR"/>
          </w:rPr>
          <w:t>ن</w:t>
        </w:r>
        <w:r w:rsidR="000E75D7" w:rsidRPr="00A308DA">
          <w:rPr>
            <w:rStyle w:val="Hyperlink"/>
            <w:noProof/>
            <w:rtl/>
            <w:lang w:bidi="fa-IR"/>
          </w:rPr>
          <w:t xml:space="preserve"> </w:t>
        </w:r>
        <w:r w:rsidR="000E75D7" w:rsidRPr="00A308DA">
          <w:rPr>
            <w:rStyle w:val="Hyperlink"/>
            <w:rFonts w:hint="eastAsia"/>
            <w:noProof/>
            <w:rtl/>
            <w:lang w:bidi="fa-IR"/>
          </w:rPr>
          <w:t>گفته‌ها</w:t>
        </w:r>
        <w:r w:rsidR="000E75D7" w:rsidRPr="00A308DA">
          <w:rPr>
            <w:rStyle w:val="Hyperlink"/>
            <w:noProof/>
            <w:rtl/>
            <w:lang w:bidi="fa-IR"/>
          </w:rPr>
          <w:t xml:space="preserve"> </w:t>
        </w:r>
        <w:r w:rsidR="000E75D7" w:rsidRPr="00A308DA">
          <w:rPr>
            <w:rStyle w:val="Hyperlink"/>
            <w:rFonts w:hint="eastAsia"/>
            <w:noProof/>
            <w:rtl/>
            <w:lang w:bidi="fa-IR"/>
          </w:rPr>
          <w:t>و</w:t>
        </w:r>
        <w:r w:rsidR="000E75D7" w:rsidRPr="00A308DA">
          <w:rPr>
            <w:rStyle w:val="Hyperlink"/>
            <w:noProof/>
            <w:rtl/>
            <w:lang w:bidi="fa-IR"/>
          </w:rPr>
          <w:t xml:space="preserve"> </w:t>
        </w:r>
        <w:r w:rsidR="000E75D7" w:rsidRPr="00A308DA">
          <w:rPr>
            <w:rStyle w:val="Hyperlink"/>
            <w:rFonts w:hint="eastAsia"/>
            <w:noProof/>
            <w:rtl/>
            <w:lang w:bidi="fa-IR"/>
          </w:rPr>
          <w:t>نظر</w:t>
        </w:r>
        <w:r w:rsidR="000E75D7" w:rsidRPr="00A308DA">
          <w:rPr>
            <w:rStyle w:val="Hyperlink"/>
            <w:rFonts w:hint="cs"/>
            <w:noProof/>
            <w:rtl/>
            <w:lang w:bidi="fa-IR"/>
          </w:rPr>
          <w:t>ی</w:t>
        </w:r>
        <w:r w:rsidR="000E75D7" w:rsidRPr="00A308DA">
          <w:rPr>
            <w:rStyle w:val="Hyperlink"/>
            <w:noProof/>
            <w:rtl/>
            <w:lang w:bidi="fa-IR"/>
          </w:rPr>
          <w:t xml:space="preserve"> </w:t>
        </w:r>
        <w:r w:rsidR="000E75D7" w:rsidRPr="00A308DA">
          <w:rPr>
            <w:rStyle w:val="Hyperlink"/>
            <w:rFonts w:hint="eastAsia"/>
            <w:noProof/>
            <w:rtl/>
            <w:lang w:bidi="fa-IR"/>
          </w:rPr>
          <w:t>بر</w:t>
        </w:r>
        <w:r w:rsidR="000E75D7" w:rsidRPr="00A308DA">
          <w:rPr>
            <w:rStyle w:val="Hyperlink"/>
            <w:noProof/>
            <w:rtl/>
            <w:lang w:bidi="fa-IR"/>
          </w:rPr>
          <w:t xml:space="preserve"> </w:t>
        </w:r>
        <w:r w:rsidR="000E75D7" w:rsidRPr="00A308DA">
          <w:rPr>
            <w:rStyle w:val="Hyperlink"/>
            <w:rFonts w:hint="eastAsia"/>
            <w:noProof/>
            <w:rtl/>
            <w:lang w:bidi="fa-IR"/>
          </w:rPr>
          <w:t>منابع</w:t>
        </w:r>
        <w:r w:rsidR="000E75D7" w:rsidRPr="00A308DA">
          <w:rPr>
            <w:rStyle w:val="Hyperlink"/>
            <w:noProof/>
            <w:rtl/>
            <w:lang w:bidi="fa-IR"/>
          </w:rPr>
          <w:t xml:space="preserve"> </w:t>
        </w:r>
        <w:r w:rsidR="000E75D7" w:rsidRPr="00A308DA">
          <w:rPr>
            <w:rStyle w:val="Hyperlink"/>
            <w:rFonts w:hint="eastAsia"/>
            <w:noProof/>
            <w:rtl/>
            <w:lang w:bidi="fa-IR"/>
          </w:rPr>
          <w:t>زندگ</w:t>
        </w:r>
        <w:r w:rsidR="000E75D7" w:rsidRPr="00A308DA">
          <w:rPr>
            <w:rStyle w:val="Hyperlink"/>
            <w:rFonts w:hint="cs"/>
            <w:noProof/>
            <w:rtl/>
            <w:lang w:bidi="fa-IR"/>
          </w:rPr>
          <w:t>ی</w:t>
        </w:r>
        <w:r w:rsidR="000E75D7" w:rsidRPr="00A308DA">
          <w:rPr>
            <w:rStyle w:val="Hyperlink"/>
            <w:rFonts w:hint="eastAsia"/>
            <w:noProof/>
            <w:rtl/>
            <w:lang w:bidi="fa-IR"/>
          </w:rPr>
          <w:t>نامه‌</w:t>
        </w:r>
        <w:r w:rsidR="000E75D7" w:rsidRPr="00A308DA">
          <w:rPr>
            <w:rStyle w:val="Hyperlink"/>
            <w:rFonts w:hint="cs"/>
            <w:noProof/>
            <w:rtl/>
            <w:lang w:bidi="fa-IR"/>
          </w:rPr>
          <w:t>ی</w:t>
        </w:r>
        <w:r w:rsidR="000E75D7" w:rsidRPr="00A308DA">
          <w:rPr>
            <w:rStyle w:val="Hyperlink"/>
            <w:noProof/>
            <w:rtl/>
            <w:lang w:bidi="fa-IR"/>
          </w:rPr>
          <w:t xml:space="preserve"> </w:t>
        </w:r>
        <w:r w:rsidR="000E75D7" w:rsidRPr="00A308DA">
          <w:rPr>
            <w:rStyle w:val="Hyperlink"/>
            <w:rFonts w:hint="eastAsia"/>
            <w:noProof/>
            <w:rtl/>
            <w:lang w:bidi="fa-IR"/>
          </w:rPr>
          <w:t>ابن</w:t>
        </w:r>
        <w:r w:rsidR="000E75D7" w:rsidRPr="00A308DA">
          <w:rPr>
            <w:rStyle w:val="Hyperlink"/>
            <w:noProof/>
            <w:rtl/>
            <w:lang w:bidi="fa-IR"/>
          </w:rPr>
          <w:t xml:space="preserve"> </w:t>
        </w:r>
        <w:r w:rsidR="000E75D7" w:rsidRPr="00A308DA">
          <w:rPr>
            <w:rStyle w:val="Hyperlink"/>
            <w:rFonts w:hint="eastAsia"/>
            <w:noProof/>
            <w:rtl/>
            <w:lang w:bidi="fa-IR"/>
          </w:rPr>
          <w:t>سبأ</w:t>
        </w:r>
        <w:r w:rsidR="000E75D7">
          <w:rPr>
            <w:noProof/>
            <w:webHidden/>
            <w:rtl/>
          </w:rPr>
          <w:tab/>
        </w:r>
        <w:r w:rsidR="000E75D7">
          <w:rPr>
            <w:noProof/>
            <w:webHidden/>
            <w:rtl/>
          </w:rPr>
          <w:fldChar w:fldCharType="begin"/>
        </w:r>
        <w:r w:rsidR="000E75D7">
          <w:rPr>
            <w:noProof/>
            <w:webHidden/>
            <w:rtl/>
          </w:rPr>
          <w:instrText xml:space="preserve"> </w:instrText>
        </w:r>
        <w:r w:rsidR="000E75D7">
          <w:rPr>
            <w:noProof/>
            <w:webHidden/>
          </w:rPr>
          <w:instrText>PAGEREF</w:instrText>
        </w:r>
        <w:r w:rsidR="000E75D7">
          <w:rPr>
            <w:noProof/>
            <w:webHidden/>
            <w:rtl/>
          </w:rPr>
          <w:instrText xml:space="preserve"> _</w:instrText>
        </w:r>
        <w:r w:rsidR="000E75D7">
          <w:rPr>
            <w:noProof/>
            <w:webHidden/>
          </w:rPr>
          <w:instrText>Toc</w:instrText>
        </w:r>
        <w:r w:rsidR="000E75D7">
          <w:rPr>
            <w:noProof/>
            <w:webHidden/>
            <w:rtl/>
          </w:rPr>
          <w:instrText xml:space="preserve">437940381 </w:instrText>
        </w:r>
        <w:r w:rsidR="000E75D7">
          <w:rPr>
            <w:noProof/>
            <w:webHidden/>
          </w:rPr>
          <w:instrText>\h</w:instrText>
        </w:r>
        <w:r w:rsidR="000E75D7">
          <w:rPr>
            <w:noProof/>
            <w:webHidden/>
            <w:rtl/>
          </w:rPr>
          <w:instrText xml:space="preserve"> </w:instrText>
        </w:r>
        <w:r w:rsidR="000E75D7">
          <w:rPr>
            <w:noProof/>
            <w:webHidden/>
            <w:rtl/>
          </w:rPr>
        </w:r>
        <w:r w:rsidR="000E75D7">
          <w:rPr>
            <w:noProof/>
            <w:webHidden/>
            <w:rtl/>
          </w:rPr>
          <w:fldChar w:fldCharType="separate"/>
        </w:r>
        <w:r w:rsidR="000E75D7">
          <w:rPr>
            <w:noProof/>
            <w:webHidden/>
            <w:rtl/>
          </w:rPr>
          <w:t>17</w:t>
        </w:r>
        <w:r w:rsidR="000E75D7">
          <w:rPr>
            <w:noProof/>
            <w:webHidden/>
            <w:rtl/>
          </w:rPr>
          <w:fldChar w:fldCharType="end"/>
        </w:r>
      </w:hyperlink>
    </w:p>
    <w:p w:rsidR="000E75D7" w:rsidRDefault="00BF63EF">
      <w:pPr>
        <w:pStyle w:val="TOC1"/>
        <w:tabs>
          <w:tab w:val="right" w:leader="dot" w:pos="6226"/>
        </w:tabs>
        <w:rPr>
          <w:rFonts w:asciiTheme="minorHAnsi" w:eastAsiaTheme="minorEastAsia" w:hAnsiTheme="minorHAnsi" w:cstheme="minorBidi"/>
          <w:bCs w:val="0"/>
          <w:noProof/>
          <w:sz w:val="22"/>
          <w:szCs w:val="22"/>
          <w:rtl/>
        </w:rPr>
      </w:pPr>
      <w:hyperlink w:anchor="_Toc437940382" w:history="1">
        <w:r w:rsidR="000E75D7" w:rsidRPr="00A308DA">
          <w:rPr>
            <w:rStyle w:val="Hyperlink"/>
            <w:rFonts w:hint="eastAsia"/>
            <w:noProof/>
            <w:rtl/>
            <w:lang w:bidi="fa-IR"/>
          </w:rPr>
          <w:t>عق</w:t>
        </w:r>
        <w:r w:rsidR="000E75D7" w:rsidRPr="00A308DA">
          <w:rPr>
            <w:rStyle w:val="Hyperlink"/>
            <w:rFonts w:hint="cs"/>
            <w:noProof/>
            <w:rtl/>
            <w:lang w:bidi="fa-IR"/>
          </w:rPr>
          <w:t>ی</w:t>
        </w:r>
        <w:r w:rsidR="000E75D7" w:rsidRPr="00A308DA">
          <w:rPr>
            <w:rStyle w:val="Hyperlink"/>
            <w:rFonts w:hint="eastAsia"/>
            <w:noProof/>
            <w:rtl/>
            <w:lang w:bidi="fa-IR"/>
          </w:rPr>
          <w:t>ده‌</w:t>
        </w:r>
        <w:r w:rsidR="000E75D7" w:rsidRPr="00A308DA">
          <w:rPr>
            <w:rStyle w:val="Hyperlink"/>
            <w:rFonts w:hint="cs"/>
            <w:noProof/>
            <w:rtl/>
            <w:lang w:bidi="fa-IR"/>
          </w:rPr>
          <w:t>ی</w:t>
        </w:r>
        <w:r w:rsidR="000E75D7" w:rsidRPr="00A308DA">
          <w:rPr>
            <w:rStyle w:val="Hyperlink"/>
            <w:noProof/>
            <w:rtl/>
            <w:lang w:bidi="fa-IR"/>
          </w:rPr>
          <w:t xml:space="preserve"> </w:t>
        </w:r>
        <w:r w:rsidR="000E75D7" w:rsidRPr="00A308DA">
          <w:rPr>
            <w:rStyle w:val="Hyperlink"/>
            <w:rFonts w:hint="eastAsia"/>
            <w:noProof/>
            <w:rtl/>
            <w:lang w:bidi="fa-IR"/>
          </w:rPr>
          <w:t>ابن</w:t>
        </w:r>
        <w:r w:rsidR="000E75D7" w:rsidRPr="00A308DA">
          <w:rPr>
            <w:rStyle w:val="Hyperlink"/>
            <w:noProof/>
            <w:rtl/>
            <w:lang w:bidi="fa-IR"/>
          </w:rPr>
          <w:t xml:space="preserve"> </w:t>
        </w:r>
        <w:r w:rsidR="000E75D7" w:rsidRPr="00A308DA">
          <w:rPr>
            <w:rStyle w:val="Hyperlink"/>
            <w:rFonts w:hint="eastAsia"/>
            <w:noProof/>
            <w:rtl/>
            <w:lang w:bidi="fa-IR"/>
          </w:rPr>
          <w:t>سبأ</w:t>
        </w:r>
        <w:r w:rsidR="000E75D7" w:rsidRPr="00A308DA">
          <w:rPr>
            <w:rStyle w:val="Hyperlink"/>
            <w:noProof/>
            <w:rtl/>
            <w:lang w:bidi="fa-IR"/>
          </w:rPr>
          <w:t xml:space="preserve"> </w:t>
        </w:r>
        <w:r w:rsidR="000E75D7" w:rsidRPr="00A308DA">
          <w:rPr>
            <w:rStyle w:val="Hyperlink"/>
            <w:rFonts w:hint="eastAsia"/>
            <w:noProof/>
            <w:rtl/>
            <w:lang w:bidi="fa-IR"/>
          </w:rPr>
          <w:t>و</w:t>
        </w:r>
        <w:r w:rsidR="000E75D7" w:rsidRPr="00A308DA">
          <w:rPr>
            <w:rStyle w:val="Hyperlink"/>
            <w:noProof/>
            <w:rtl/>
            <w:lang w:bidi="fa-IR"/>
          </w:rPr>
          <w:t xml:space="preserve"> </w:t>
        </w:r>
        <w:r w:rsidR="000E75D7" w:rsidRPr="00A308DA">
          <w:rPr>
            <w:rStyle w:val="Hyperlink"/>
            <w:rFonts w:hint="eastAsia"/>
            <w:noProof/>
            <w:rtl/>
            <w:lang w:bidi="fa-IR"/>
          </w:rPr>
          <w:t>گمراه</w:t>
        </w:r>
        <w:r w:rsidR="000E75D7" w:rsidRPr="00A308DA">
          <w:rPr>
            <w:rStyle w:val="Hyperlink"/>
            <w:rFonts w:hint="cs"/>
            <w:noProof/>
            <w:rtl/>
            <w:lang w:bidi="fa-IR"/>
          </w:rPr>
          <w:t>ی</w:t>
        </w:r>
        <w:r w:rsidR="000E75D7" w:rsidRPr="00A308DA">
          <w:rPr>
            <w:rStyle w:val="Hyperlink"/>
            <w:rFonts w:hint="eastAsia"/>
            <w:noProof/>
            <w:lang w:bidi="fa-IR"/>
          </w:rPr>
          <w:t>‌</w:t>
        </w:r>
        <w:r w:rsidR="000E75D7" w:rsidRPr="00A308DA">
          <w:rPr>
            <w:rStyle w:val="Hyperlink"/>
            <w:rFonts w:hint="eastAsia"/>
            <w:noProof/>
            <w:rtl/>
            <w:lang w:bidi="fa-IR"/>
          </w:rPr>
          <w:t>ها</w:t>
        </w:r>
        <w:r w:rsidR="000E75D7" w:rsidRPr="00A308DA">
          <w:rPr>
            <w:rStyle w:val="Hyperlink"/>
            <w:rFonts w:hint="cs"/>
            <w:noProof/>
            <w:rtl/>
            <w:lang w:bidi="fa-IR"/>
          </w:rPr>
          <w:t>ی</w:t>
        </w:r>
        <w:r w:rsidR="000E75D7" w:rsidRPr="00A308DA">
          <w:rPr>
            <w:rStyle w:val="Hyperlink"/>
            <w:noProof/>
            <w:rtl/>
            <w:lang w:bidi="fa-IR"/>
          </w:rPr>
          <w:t xml:space="preserve"> </w:t>
        </w:r>
        <w:r w:rsidR="000E75D7" w:rsidRPr="00A308DA">
          <w:rPr>
            <w:rStyle w:val="Hyperlink"/>
            <w:rFonts w:hint="eastAsia"/>
            <w:noProof/>
            <w:rtl/>
            <w:lang w:bidi="fa-IR"/>
          </w:rPr>
          <w:t>او</w:t>
        </w:r>
        <w:r w:rsidR="000E75D7">
          <w:rPr>
            <w:noProof/>
            <w:webHidden/>
            <w:rtl/>
          </w:rPr>
          <w:tab/>
        </w:r>
        <w:r w:rsidR="000E75D7">
          <w:rPr>
            <w:noProof/>
            <w:webHidden/>
            <w:rtl/>
          </w:rPr>
          <w:fldChar w:fldCharType="begin"/>
        </w:r>
        <w:r w:rsidR="000E75D7">
          <w:rPr>
            <w:noProof/>
            <w:webHidden/>
            <w:rtl/>
          </w:rPr>
          <w:instrText xml:space="preserve"> </w:instrText>
        </w:r>
        <w:r w:rsidR="000E75D7">
          <w:rPr>
            <w:noProof/>
            <w:webHidden/>
          </w:rPr>
          <w:instrText>PAGEREF</w:instrText>
        </w:r>
        <w:r w:rsidR="000E75D7">
          <w:rPr>
            <w:noProof/>
            <w:webHidden/>
            <w:rtl/>
          </w:rPr>
          <w:instrText xml:space="preserve"> _</w:instrText>
        </w:r>
        <w:r w:rsidR="000E75D7">
          <w:rPr>
            <w:noProof/>
            <w:webHidden/>
          </w:rPr>
          <w:instrText>Toc</w:instrText>
        </w:r>
        <w:r w:rsidR="000E75D7">
          <w:rPr>
            <w:noProof/>
            <w:webHidden/>
            <w:rtl/>
          </w:rPr>
          <w:instrText xml:space="preserve">437940382 </w:instrText>
        </w:r>
        <w:r w:rsidR="000E75D7">
          <w:rPr>
            <w:noProof/>
            <w:webHidden/>
          </w:rPr>
          <w:instrText>\h</w:instrText>
        </w:r>
        <w:r w:rsidR="000E75D7">
          <w:rPr>
            <w:noProof/>
            <w:webHidden/>
            <w:rtl/>
          </w:rPr>
          <w:instrText xml:space="preserve"> </w:instrText>
        </w:r>
        <w:r w:rsidR="000E75D7">
          <w:rPr>
            <w:noProof/>
            <w:webHidden/>
            <w:rtl/>
          </w:rPr>
        </w:r>
        <w:r w:rsidR="000E75D7">
          <w:rPr>
            <w:noProof/>
            <w:webHidden/>
            <w:rtl/>
          </w:rPr>
          <w:fldChar w:fldCharType="separate"/>
        </w:r>
        <w:r w:rsidR="000E75D7">
          <w:rPr>
            <w:noProof/>
            <w:webHidden/>
            <w:rtl/>
          </w:rPr>
          <w:t>21</w:t>
        </w:r>
        <w:r w:rsidR="000E75D7">
          <w:rPr>
            <w:noProof/>
            <w:webHidden/>
            <w:rtl/>
          </w:rPr>
          <w:fldChar w:fldCharType="end"/>
        </w:r>
      </w:hyperlink>
    </w:p>
    <w:p w:rsidR="000E75D7" w:rsidRDefault="00BF63EF">
      <w:pPr>
        <w:pStyle w:val="TOC1"/>
        <w:tabs>
          <w:tab w:val="right" w:leader="dot" w:pos="6226"/>
        </w:tabs>
        <w:rPr>
          <w:rFonts w:asciiTheme="minorHAnsi" w:eastAsiaTheme="minorEastAsia" w:hAnsiTheme="minorHAnsi" w:cstheme="minorBidi"/>
          <w:bCs w:val="0"/>
          <w:noProof/>
          <w:sz w:val="22"/>
          <w:szCs w:val="22"/>
          <w:rtl/>
        </w:rPr>
      </w:pPr>
      <w:hyperlink w:anchor="_Toc437940383" w:history="1">
        <w:r w:rsidR="000E75D7" w:rsidRPr="00A308DA">
          <w:rPr>
            <w:rStyle w:val="Hyperlink"/>
            <w:rFonts w:hint="eastAsia"/>
            <w:noProof/>
            <w:rtl/>
            <w:lang w:bidi="fa-IR"/>
          </w:rPr>
          <w:t>موضعگ</w:t>
        </w:r>
        <w:r w:rsidR="000E75D7" w:rsidRPr="00A308DA">
          <w:rPr>
            <w:rStyle w:val="Hyperlink"/>
            <w:rFonts w:hint="cs"/>
            <w:noProof/>
            <w:rtl/>
            <w:lang w:bidi="fa-IR"/>
          </w:rPr>
          <w:t>ی</w:t>
        </w:r>
        <w:r w:rsidR="000E75D7" w:rsidRPr="00A308DA">
          <w:rPr>
            <w:rStyle w:val="Hyperlink"/>
            <w:rFonts w:hint="eastAsia"/>
            <w:noProof/>
            <w:rtl/>
            <w:lang w:bidi="fa-IR"/>
          </w:rPr>
          <w:t>ر</w:t>
        </w:r>
        <w:r w:rsidR="000E75D7" w:rsidRPr="00A308DA">
          <w:rPr>
            <w:rStyle w:val="Hyperlink"/>
            <w:rFonts w:hint="cs"/>
            <w:noProof/>
            <w:rtl/>
            <w:lang w:bidi="fa-IR"/>
          </w:rPr>
          <w:t>ی</w:t>
        </w:r>
        <w:r w:rsidR="000E75D7" w:rsidRPr="00A308DA">
          <w:rPr>
            <w:rStyle w:val="Hyperlink"/>
            <w:noProof/>
            <w:rtl/>
            <w:lang w:bidi="fa-IR"/>
          </w:rPr>
          <w:t xml:space="preserve"> </w:t>
        </w:r>
        <w:r w:rsidR="000E75D7" w:rsidRPr="00A308DA">
          <w:rPr>
            <w:rStyle w:val="Hyperlink"/>
            <w:rFonts w:hint="eastAsia"/>
            <w:noProof/>
            <w:rtl/>
            <w:lang w:bidi="fa-IR"/>
          </w:rPr>
          <w:t>ام</w:t>
        </w:r>
        <w:r w:rsidR="000E75D7" w:rsidRPr="00A308DA">
          <w:rPr>
            <w:rStyle w:val="Hyperlink"/>
            <w:rFonts w:hint="cs"/>
            <w:noProof/>
            <w:rtl/>
            <w:lang w:bidi="fa-IR"/>
          </w:rPr>
          <w:t>ی</w:t>
        </w:r>
        <w:r w:rsidR="000E75D7" w:rsidRPr="00A308DA">
          <w:rPr>
            <w:rStyle w:val="Hyperlink"/>
            <w:rFonts w:hint="eastAsia"/>
            <w:noProof/>
            <w:rtl/>
            <w:lang w:bidi="fa-IR"/>
          </w:rPr>
          <w:t>ر</w:t>
        </w:r>
        <w:r w:rsidR="000E75D7" w:rsidRPr="00A308DA">
          <w:rPr>
            <w:rStyle w:val="Hyperlink"/>
            <w:noProof/>
            <w:rtl/>
            <w:lang w:bidi="fa-IR"/>
          </w:rPr>
          <w:t xml:space="preserve"> </w:t>
        </w:r>
        <w:r w:rsidR="000E75D7" w:rsidRPr="00A308DA">
          <w:rPr>
            <w:rStyle w:val="Hyperlink"/>
            <w:rFonts w:hint="eastAsia"/>
            <w:noProof/>
            <w:rtl/>
            <w:lang w:bidi="fa-IR"/>
          </w:rPr>
          <w:t>المؤمن</w:t>
        </w:r>
        <w:r w:rsidR="000E75D7" w:rsidRPr="00A308DA">
          <w:rPr>
            <w:rStyle w:val="Hyperlink"/>
            <w:rFonts w:hint="cs"/>
            <w:noProof/>
            <w:rtl/>
            <w:lang w:bidi="fa-IR"/>
          </w:rPr>
          <w:t>ی</w:t>
        </w:r>
        <w:r w:rsidR="000E75D7" w:rsidRPr="00A308DA">
          <w:rPr>
            <w:rStyle w:val="Hyperlink"/>
            <w:rFonts w:hint="eastAsia"/>
            <w:noProof/>
            <w:rtl/>
            <w:lang w:bidi="fa-IR"/>
          </w:rPr>
          <w:t>ن</w:t>
        </w:r>
        <w:r w:rsidR="000E75D7" w:rsidRPr="00A308DA">
          <w:rPr>
            <w:rStyle w:val="Hyperlink"/>
            <w:noProof/>
            <w:rtl/>
            <w:lang w:bidi="fa-IR"/>
          </w:rPr>
          <w:t xml:space="preserve"> </w:t>
        </w:r>
        <w:r w:rsidR="000E75D7" w:rsidRPr="00A308DA">
          <w:rPr>
            <w:rStyle w:val="Hyperlink"/>
            <w:rFonts w:hint="eastAsia"/>
            <w:noProof/>
            <w:rtl/>
            <w:lang w:bidi="fa-IR"/>
          </w:rPr>
          <w:t>عل</w:t>
        </w:r>
        <w:r w:rsidR="000E75D7" w:rsidRPr="00A308DA">
          <w:rPr>
            <w:rStyle w:val="Hyperlink"/>
            <w:rFonts w:hint="cs"/>
            <w:noProof/>
            <w:rtl/>
            <w:lang w:bidi="fa-IR"/>
          </w:rPr>
          <w:t>ی</w:t>
        </w:r>
        <w:r w:rsidR="000E75D7" w:rsidRPr="00A308DA">
          <w:rPr>
            <w:rStyle w:val="Hyperlink"/>
            <w:noProof/>
            <w:rtl/>
            <w:lang w:bidi="fa-IR"/>
          </w:rPr>
          <w:t xml:space="preserve"> </w:t>
        </w:r>
        <w:r w:rsidR="000E75D7" w:rsidRPr="00A308DA">
          <w:rPr>
            <w:rStyle w:val="Hyperlink"/>
            <w:rFonts w:hint="eastAsia"/>
            <w:noProof/>
            <w:rtl/>
            <w:lang w:bidi="fa-IR"/>
          </w:rPr>
          <w:t>بن</w:t>
        </w:r>
        <w:r w:rsidR="000E75D7" w:rsidRPr="00A308DA">
          <w:rPr>
            <w:rStyle w:val="Hyperlink"/>
            <w:noProof/>
            <w:rtl/>
            <w:lang w:bidi="fa-IR"/>
          </w:rPr>
          <w:t xml:space="preserve"> </w:t>
        </w:r>
        <w:r w:rsidR="000E75D7" w:rsidRPr="00A308DA">
          <w:rPr>
            <w:rStyle w:val="Hyperlink"/>
            <w:rFonts w:hint="eastAsia"/>
            <w:noProof/>
            <w:rtl/>
            <w:lang w:bidi="fa-IR"/>
          </w:rPr>
          <w:t>اب</w:t>
        </w:r>
        <w:r w:rsidR="000E75D7" w:rsidRPr="00A308DA">
          <w:rPr>
            <w:rStyle w:val="Hyperlink"/>
            <w:rFonts w:hint="cs"/>
            <w:noProof/>
            <w:rtl/>
            <w:lang w:bidi="fa-IR"/>
          </w:rPr>
          <w:t>ی</w:t>
        </w:r>
        <w:r w:rsidR="000E75D7" w:rsidRPr="00A308DA">
          <w:rPr>
            <w:rStyle w:val="Hyperlink"/>
            <w:noProof/>
            <w:rtl/>
            <w:lang w:bidi="fa-IR"/>
          </w:rPr>
          <w:t xml:space="preserve"> </w:t>
        </w:r>
        <w:r w:rsidR="000E75D7" w:rsidRPr="00A308DA">
          <w:rPr>
            <w:rStyle w:val="Hyperlink"/>
            <w:rFonts w:hint="eastAsia"/>
            <w:noProof/>
            <w:rtl/>
            <w:lang w:bidi="fa-IR"/>
          </w:rPr>
          <w:t>طالب</w:t>
        </w:r>
        <w:r w:rsidR="000E75D7" w:rsidRPr="00A308DA">
          <w:rPr>
            <w:rStyle w:val="Hyperlink"/>
            <w:noProof/>
            <w:rtl/>
            <w:lang w:bidi="fa-IR"/>
          </w:rPr>
          <w:t xml:space="preserve"> </w:t>
        </w:r>
        <w:r w:rsidR="000E75D7" w:rsidRPr="00A308DA">
          <w:rPr>
            <w:rStyle w:val="Hyperlink"/>
            <w:rFonts w:hint="eastAsia"/>
            <w:noProof/>
            <w:rtl/>
            <w:lang w:bidi="fa-IR"/>
          </w:rPr>
          <w:t>و</w:t>
        </w:r>
        <w:r w:rsidR="000E75D7" w:rsidRPr="00A308DA">
          <w:rPr>
            <w:rStyle w:val="Hyperlink"/>
            <w:noProof/>
            <w:rtl/>
            <w:lang w:bidi="fa-IR"/>
          </w:rPr>
          <w:t xml:space="preserve"> </w:t>
        </w:r>
        <w:r w:rsidR="000E75D7" w:rsidRPr="00A308DA">
          <w:rPr>
            <w:rStyle w:val="Hyperlink"/>
            <w:rFonts w:hint="eastAsia"/>
            <w:noProof/>
            <w:rtl/>
            <w:lang w:bidi="fa-IR"/>
          </w:rPr>
          <w:t>اهل</w:t>
        </w:r>
        <w:r w:rsidR="000E75D7" w:rsidRPr="00A308DA">
          <w:rPr>
            <w:rStyle w:val="Hyperlink"/>
            <w:noProof/>
            <w:rtl/>
            <w:lang w:bidi="fa-IR"/>
          </w:rPr>
          <w:t xml:space="preserve"> </w:t>
        </w:r>
        <w:r w:rsidR="000E75D7" w:rsidRPr="00A308DA">
          <w:rPr>
            <w:rStyle w:val="Hyperlink"/>
            <w:rFonts w:hint="eastAsia"/>
            <w:noProof/>
            <w:rtl/>
            <w:lang w:bidi="fa-IR"/>
          </w:rPr>
          <w:t>ب</w:t>
        </w:r>
        <w:r w:rsidR="000E75D7" w:rsidRPr="00A308DA">
          <w:rPr>
            <w:rStyle w:val="Hyperlink"/>
            <w:rFonts w:hint="cs"/>
            <w:noProof/>
            <w:rtl/>
            <w:lang w:bidi="fa-IR"/>
          </w:rPr>
          <w:t>ی</w:t>
        </w:r>
        <w:r w:rsidR="000E75D7" w:rsidRPr="00A308DA">
          <w:rPr>
            <w:rStyle w:val="Hyperlink"/>
            <w:rFonts w:hint="eastAsia"/>
            <w:noProof/>
            <w:rtl/>
            <w:lang w:bidi="fa-IR"/>
          </w:rPr>
          <w:t>ت</w:t>
        </w:r>
        <w:r w:rsidR="000E75D7" w:rsidRPr="00A308DA">
          <w:rPr>
            <w:rStyle w:val="Hyperlink"/>
            <w:noProof/>
            <w:rtl/>
            <w:lang w:bidi="fa-IR"/>
          </w:rPr>
          <w:t xml:space="preserve"> </w:t>
        </w:r>
        <w:r w:rsidR="000E75D7" w:rsidRPr="00A308DA">
          <w:rPr>
            <w:rStyle w:val="Hyperlink"/>
            <w:rFonts w:hint="eastAsia"/>
            <w:noProof/>
            <w:rtl/>
            <w:lang w:bidi="fa-IR"/>
          </w:rPr>
          <w:t>او</w:t>
        </w:r>
        <w:r w:rsidR="000E75D7">
          <w:rPr>
            <w:noProof/>
            <w:webHidden/>
            <w:rtl/>
          </w:rPr>
          <w:tab/>
        </w:r>
        <w:r w:rsidR="000E75D7">
          <w:rPr>
            <w:noProof/>
            <w:webHidden/>
            <w:rtl/>
          </w:rPr>
          <w:fldChar w:fldCharType="begin"/>
        </w:r>
        <w:r w:rsidR="000E75D7">
          <w:rPr>
            <w:noProof/>
            <w:webHidden/>
            <w:rtl/>
          </w:rPr>
          <w:instrText xml:space="preserve"> </w:instrText>
        </w:r>
        <w:r w:rsidR="000E75D7">
          <w:rPr>
            <w:noProof/>
            <w:webHidden/>
          </w:rPr>
          <w:instrText>PAGEREF</w:instrText>
        </w:r>
        <w:r w:rsidR="000E75D7">
          <w:rPr>
            <w:noProof/>
            <w:webHidden/>
            <w:rtl/>
          </w:rPr>
          <w:instrText xml:space="preserve"> _</w:instrText>
        </w:r>
        <w:r w:rsidR="000E75D7">
          <w:rPr>
            <w:noProof/>
            <w:webHidden/>
          </w:rPr>
          <w:instrText>Toc</w:instrText>
        </w:r>
        <w:r w:rsidR="000E75D7">
          <w:rPr>
            <w:noProof/>
            <w:webHidden/>
            <w:rtl/>
          </w:rPr>
          <w:instrText xml:space="preserve">437940383 </w:instrText>
        </w:r>
        <w:r w:rsidR="000E75D7">
          <w:rPr>
            <w:noProof/>
            <w:webHidden/>
          </w:rPr>
          <w:instrText>\h</w:instrText>
        </w:r>
        <w:r w:rsidR="000E75D7">
          <w:rPr>
            <w:noProof/>
            <w:webHidden/>
            <w:rtl/>
          </w:rPr>
          <w:instrText xml:space="preserve"> </w:instrText>
        </w:r>
        <w:r w:rsidR="000E75D7">
          <w:rPr>
            <w:noProof/>
            <w:webHidden/>
            <w:rtl/>
          </w:rPr>
        </w:r>
        <w:r w:rsidR="000E75D7">
          <w:rPr>
            <w:noProof/>
            <w:webHidden/>
            <w:rtl/>
          </w:rPr>
          <w:fldChar w:fldCharType="separate"/>
        </w:r>
        <w:r w:rsidR="000E75D7">
          <w:rPr>
            <w:noProof/>
            <w:webHidden/>
            <w:rtl/>
          </w:rPr>
          <w:t>35</w:t>
        </w:r>
        <w:r w:rsidR="000E75D7">
          <w:rPr>
            <w:noProof/>
            <w:webHidden/>
            <w:rtl/>
          </w:rPr>
          <w:fldChar w:fldCharType="end"/>
        </w:r>
      </w:hyperlink>
    </w:p>
    <w:p w:rsidR="000E75D7" w:rsidRDefault="00BF63EF">
      <w:pPr>
        <w:pStyle w:val="TOC2"/>
        <w:tabs>
          <w:tab w:val="right" w:leader="dot" w:pos="6226"/>
        </w:tabs>
        <w:rPr>
          <w:rFonts w:asciiTheme="minorHAnsi" w:eastAsiaTheme="minorEastAsia" w:hAnsiTheme="minorHAnsi" w:cstheme="minorBidi"/>
          <w:noProof/>
          <w:sz w:val="22"/>
          <w:szCs w:val="22"/>
          <w:rtl/>
        </w:rPr>
      </w:pPr>
      <w:hyperlink w:anchor="_Toc437940384" w:history="1">
        <w:r w:rsidR="000E75D7" w:rsidRPr="00A308DA">
          <w:rPr>
            <w:rStyle w:val="Hyperlink"/>
            <w:rFonts w:hint="eastAsia"/>
            <w:noProof/>
            <w:rtl/>
            <w:lang w:bidi="fa-IR"/>
          </w:rPr>
          <w:t>روا</w:t>
        </w:r>
        <w:r w:rsidR="000E75D7" w:rsidRPr="00A308DA">
          <w:rPr>
            <w:rStyle w:val="Hyperlink"/>
            <w:rFonts w:hint="cs"/>
            <w:noProof/>
            <w:rtl/>
            <w:lang w:bidi="fa-IR"/>
          </w:rPr>
          <w:t>ی</w:t>
        </w:r>
        <w:r w:rsidR="000E75D7" w:rsidRPr="00A308DA">
          <w:rPr>
            <w:rStyle w:val="Hyperlink"/>
            <w:rFonts w:hint="eastAsia"/>
            <w:noProof/>
            <w:rtl/>
            <w:lang w:bidi="fa-IR"/>
          </w:rPr>
          <w:t>ت</w:t>
        </w:r>
        <w:r w:rsidR="000E75D7" w:rsidRPr="00A308DA">
          <w:rPr>
            <w:rStyle w:val="Hyperlink"/>
            <w:noProof/>
            <w:rtl/>
            <w:lang w:bidi="fa-IR"/>
          </w:rPr>
          <w:t xml:space="preserve"> </w:t>
        </w:r>
        <w:r w:rsidR="000E75D7" w:rsidRPr="00A308DA">
          <w:rPr>
            <w:rStyle w:val="Hyperlink"/>
            <w:rFonts w:hint="eastAsia"/>
            <w:noProof/>
            <w:rtl/>
            <w:lang w:bidi="fa-IR"/>
          </w:rPr>
          <w:t>عبدالجبار</w:t>
        </w:r>
        <w:r w:rsidR="000E75D7" w:rsidRPr="00A308DA">
          <w:rPr>
            <w:rStyle w:val="Hyperlink"/>
            <w:noProof/>
            <w:rtl/>
            <w:lang w:bidi="fa-IR"/>
          </w:rPr>
          <w:t xml:space="preserve"> </w:t>
        </w:r>
        <w:r w:rsidR="000E75D7" w:rsidRPr="00A308DA">
          <w:rPr>
            <w:rStyle w:val="Hyperlink"/>
            <w:rFonts w:hint="eastAsia"/>
            <w:noProof/>
            <w:rtl/>
            <w:lang w:bidi="fa-IR"/>
          </w:rPr>
          <w:t>همدان</w:t>
        </w:r>
        <w:r w:rsidR="000E75D7" w:rsidRPr="00A308DA">
          <w:rPr>
            <w:rStyle w:val="Hyperlink"/>
            <w:rFonts w:hint="cs"/>
            <w:noProof/>
            <w:rtl/>
            <w:lang w:bidi="fa-IR"/>
          </w:rPr>
          <w:t>ی</w:t>
        </w:r>
        <w:r w:rsidR="000E75D7" w:rsidRPr="00A308DA">
          <w:rPr>
            <w:rStyle w:val="Hyperlink"/>
            <w:noProof/>
            <w:rtl/>
            <w:lang w:bidi="fa-IR"/>
          </w:rPr>
          <w:t xml:space="preserve"> </w:t>
        </w:r>
        <w:r w:rsidR="000E75D7" w:rsidRPr="00A308DA">
          <w:rPr>
            <w:rStyle w:val="Hyperlink"/>
            <w:rFonts w:hint="eastAsia"/>
            <w:noProof/>
            <w:rtl/>
            <w:lang w:bidi="fa-IR"/>
          </w:rPr>
          <w:t>درباره‌</w:t>
        </w:r>
        <w:r w:rsidR="000E75D7" w:rsidRPr="00A308DA">
          <w:rPr>
            <w:rStyle w:val="Hyperlink"/>
            <w:rFonts w:hint="cs"/>
            <w:noProof/>
            <w:rtl/>
            <w:lang w:bidi="fa-IR"/>
          </w:rPr>
          <w:t>ی</w:t>
        </w:r>
        <w:r w:rsidR="000E75D7" w:rsidRPr="00A308DA">
          <w:rPr>
            <w:rStyle w:val="Hyperlink"/>
            <w:noProof/>
            <w:rtl/>
            <w:lang w:bidi="fa-IR"/>
          </w:rPr>
          <w:t xml:space="preserve"> </w:t>
        </w:r>
        <w:r w:rsidR="000E75D7" w:rsidRPr="00A308DA">
          <w:rPr>
            <w:rStyle w:val="Hyperlink"/>
            <w:rFonts w:hint="eastAsia"/>
            <w:noProof/>
            <w:rtl/>
            <w:lang w:bidi="fa-IR"/>
          </w:rPr>
          <w:t>موقف</w:t>
        </w:r>
        <w:r w:rsidR="000E75D7" w:rsidRPr="00A308DA">
          <w:rPr>
            <w:rStyle w:val="Hyperlink"/>
            <w:noProof/>
            <w:rtl/>
            <w:lang w:bidi="fa-IR"/>
          </w:rPr>
          <w:t xml:space="preserve"> </w:t>
        </w:r>
        <w:r w:rsidR="000E75D7" w:rsidRPr="00A308DA">
          <w:rPr>
            <w:rStyle w:val="Hyperlink"/>
            <w:rFonts w:hint="eastAsia"/>
            <w:noProof/>
            <w:rtl/>
            <w:lang w:bidi="fa-IR"/>
          </w:rPr>
          <w:t>ابن</w:t>
        </w:r>
        <w:r w:rsidR="000E75D7" w:rsidRPr="00A308DA">
          <w:rPr>
            <w:rStyle w:val="Hyperlink"/>
            <w:noProof/>
            <w:rtl/>
            <w:lang w:bidi="fa-IR"/>
          </w:rPr>
          <w:t xml:space="preserve"> </w:t>
        </w:r>
        <w:r w:rsidR="000E75D7" w:rsidRPr="00A308DA">
          <w:rPr>
            <w:rStyle w:val="Hyperlink"/>
            <w:rFonts w:hint="eastAsia"/>
            <w:noProof/>
            <w:rtl/>
            <w:lang w:bidi="fa-IR"/>
          </w:rPr>
          <w:t>سبأ</w:t>
        </w:r>
        <w:r w:rsidR="000E75D7">
          <w:rPr>
            <w:noProof/>
            <w:webHidden/>
            <w:rtl/>
          </w:rPr>
          <w:tab/>
        </w:r>
        <w:r w:rsidR="000E75D7">
          <w:rPr>
            <w:noProof/>
            <w:webHidden/>
            <w:rtl/>
          </w:rPr>
          <w:fldChar w:fldCharType="begin"/>
        </w:r>
        <w:r w:rsidR="000E75D7">
          <w:rPr>
            <w:noProof/>
            <w:webHidden/>
            <w:rtl/>
          </w:rPr>
          <w:instrText xml:space="preserve"> </w:instrText>
        </w:r>
        <w:r w:rsidR="000E75D7">
          <w:rPr>
            <w:noProof/>
            <w:webHidden/>
          </w:rPr>
          <w:instrText>PAGEREF</w:instrText>
        </w:r>
        <w:r w:rsidR="000E75D7">
          <w:rPr>
            <w:noProof/>
            <w:webHidden/>
            <w:rtl/>
          </w:rPr>
          <w:instrText xml:space="preserve"> _</w:instrText>
        </w:r>
        <w:r w:rsidR="000E75D7">
          <w:rPr>
            <w:noProof/>
            <w:webHidden/>
          </w:rPr>
          <w:instrText>Toc</w:instrText>
        </w:r>
        <w:r w:rsidR="000E75D7">
          <w:rPr>
            <w:noProof/>
            <w:webHidden/>
            <w:rtl/>
          </w:rPr>
          <w:instrText xml:space="preserve">437940384 </w:instrText>
        </w:r>
        <w:r w:rsidR="000E75D7">
          <w:rPr>
            <w:noProof/>
            <w:webHidden/>
          </w:rPr>
          <w:instrText>\h</w:instrText>
        </w:r>
        <w:r w:rsidR="000E75D7">
          <w:rPr>
            <w:noProof/>
            <w:webHidden/>
            <w:rtl/>
          </w:rPr>
          <w:instrText xml:space="preserve"> </w:instrText>
        </w:r>
        <w:r w:rsidR="000E75D7">
          <w:rPr>
            <w:noProof/>
            <w:webHidden/>
            <w:rtl/>
          </w:rPr>
        </w:r>
        <w:r w:rsidR="000E75D7">
          <w:rPr>
            <w:noProof/>
            <w:webHidden/>
            <w:rtl/>
          </w:rPr>
          <w:fldChar w:fldCharType="separate"/>
        </w:r>
        <w:r w:rsidR="000E75D7">
          <w:rPr>
            <w:noProof/>
            <w:webHidden/>
            <w:rtl/>
          </w:rPr>
          <w:t>47</w:t>
        </w:r>
        <w:r w:rsidR="000E75D7">
          <w:rPr>
            <w:noProof/>
            <w:webHidden/>
            <w:rtl/>
          </w:rPr>
          <w:fldChar w:fldCharType="end"/>
        </w:r>
      </w:hyperlink>
    </w:p>
    <w:p w:rsidR="000E75D7" w:rsidRDefault="00BF63EF">
      <w:pPr>
        <w:pStyle w:val="TOC1"/>
        <w:tabs>
          <w:tab w:val="right" w:leader="dot" w:pos="6226"/>
        </w:tabs>
        <w:rPr>
          <w:rFonts w:asciiTheme="minorHAnsi" w:eastAsiaTheme="minorEastAsia" w:hAnsiTheme="minorHAnsi" w:cstheme="minorBidi"/>
          <w:bCs w:val="0"/>
          <w:noProof/>
          <w:sz w:val="22"/>
          <w:szCs w:val="22"/>
          <w:rtl/>
        </w:rPr>
      </w:pPr>
      <w:hyperlink w:anchor="_Toc437940385" w:history="1">
        <w:r w:rsidR="000E75D7">
          <w:rPr>
            <w:rStyle w:val="Hyperlink"/>
            <w:rFonts w:hint="eastAsia"/>
            <w:noProof/>
            <w:rtl/>
            <w:lang w:bidi="fa-IR"/>
          </w:rPr>
          <w:t>موضعگیری</w:t>
        </w:r>
        <w:r w:rsidR="000E75D7" w:rsidRPr="00A308DA">
          <w:rPr>
            <w:rStyle w:val="Hyperlink"/>
            <w:noProof/>
            <w:rtl/>
            <w:lang w:bidi="fa-IR"/>
          </w:rPr>
          <w:t xml:space="preserve"> </w:t>
        </w:r>
        <w:r w:rsidR="000E75D7" w:rsidRPr="00A308DA">
          <w:rPr>
            <w:rStyle w:val="Hyperlink"/>
            <w:rFonts w:hint="eastAsia"/>
            <w:noProof/>
            <w:rtl/>
            <w:lang w:bidi="fa-IR"/>
          </w:rPr>
          <w:t>پ</w:t>
        </w:r>
        <w:r w:rsidR="000E75D7" w:rsidRPr="00A308DA">
          <w:rPr>
            <w:rStyle w:val="Hyperlink"/>
            <w:rFonts w:hint="cs"/>
            <w:noProof/>
            <w:rtl/>
            <w:lang w:bidi="fa-IR"/>
          </w:rPr>
          <w:t>ی</w:t>
        </w:r>
        <w:r w:rsidR="000E75D7" w:rsidRPr="00A308DA">
          <w:rPr>
            <w:rStyle w:val="Hyperlink"/>
            <w:rFonts w:hint="eastAsia"/>
            <w:noProof/>
            <w:rtl/>
            <w:lang w:bidi="fa-IR"/>
          </w:rPr>
          <w:t>روان</w:t>
        </w:r>
        <w:r w:rsidR="000E75D7" w:rsidRPr="00A308DA">
          <w:rPr>
            <w:rStyle w:val="Hyperlink"/>
            <w:noProof/>
            <w:rtl/>
            <w:lang w:bidi="fa-IR"/>
          </w:rPr>
          <w:t xml:space="preserve"> </w:t>
        </w:r>
        <w:r w:rsidR="000E75D7" w:rsidRPr="00A308DA">
          <w:rPr>
            <w:rStyle w:val="Hyperlink"/>
            <w:rFonts w:hint="eastAsia"/>
            <w:noProof/>
            <w:rtl/>
            <w:lang w:bidi="fa-IR"/>
          </w:rPr>
          <w:t>ابن</w:t>
        </w:r>
        <w:r w:rsidR="000E75D7" w:rsidRPr="00A308DA">
          <w:rPr>
            <w:rStyle w:val="Hyperlink"/>
            <w:noProof/>
            <w:rtl/>
            <w:lang w:bidi="fa-IR"/>
          </w:rPr>
          <w:t xml:space="preserve"> </w:t>
        </w:r>
        <w:r w:rsidR="000E75D7" w:rsidRPr="00A308DA">
          <w:rPr>
            <w:rStyle w:val="Hyperlink"/>
            <w:rFonts w:hint="eastAsia"/>
            <w:noProof/>
            <w:rtl/>
            <w:lang w:bidi="fa-IR"/>
          </w:rPr>
          <w:t>سبأ</w:t>
        </w:r>
        <w:r w:rsidR="000E75D7" w:rsidRPr="00A308DA">
          <w:rPr>
            <w:rStyle w:val="Hyperlink"/>
            <w:noProof/>
            <w:rtl/>
            <w:lang w:bidi="fa-IR"/>
          </w:rPr>
          <w:t xml:space="preserve"> </w:t>
        </w:r>
        <w:r w:rsidR="000E75D7" w:rsidRPr="00A308DA">
          <w:rPr>
            <w:rStyle w:val="Hyperlink"/>
            <w:rFonts w:hint="eastAsia"/>
            <w:noProof/>
            <w:rtl/>
            <w:lang w:bidi="fa-IR"/>
          </w:rPr>
          <w:t>با</w:t>
        </w:r>
        <w:r w:rsidR="000E75D7" w:rsidRPr="00A308DA">
          <w:rPr>
            <w:rStyle w:val="Hyperlink"/>
            <w:noProof/>
            <w:rtl/>
            <w:lang w:bidi="fa-IR"/>
          </w:rPr>
          <w:t xml:space="preserve"> </w:t>
        </w:r>
        <w:r w:rsidR="000E75D7" w:rsidRPr="00A308DA">
          <w:rPr>
            <w:rStyle w:val="Hyperlink"/>
            <w:rFonts w:hint="eastAsia"/>
            <w:noProof/>
            <w:rtl/>
            <w:lang w:bidi="fa-IR"/>
          </w:rPr>
          <w:t>خبر</w:t>
        </w:r>
        <w:r w:rsidR="000E75D7" w:rsidRPr="00A308DA">
          <w:rPr>
            <w:rStyle w:val="Hyperlink"/>
            <w:noProof/>
            <w:rtl/>
            <w:lang w:bidi="fa-IR"/>
          </w:rPr>
          <w:t xml:space="preserve"> </w:t>
        </w:r>
        <w:r w:rsidR="000E75D7" w:rsidRPr="00A308DA">
          <w:rPr>
            <w:rStyle w:val="Hyperlink"/>
            <w:rFonts w:hint="eastAsia"/>
            <w:noProof/>
            <w:rtl/>
            <w:lang w:bidi="fa-IR"/>
          </w:rPr>
          <w:t>شهادت</w:t>
        </w:r>
        <w:r w:rsidR="000E75D7" w:rsidRPr="00A308DA">
          <w:rPr>
            <w:rStyle w:val="Hyperlink"/>
            <w:noProof/>
            <w:rtl/>
            <w:lang w:bidi="fa-IR"/>
          </w:rPr>
          <w:t xml:space="preserve"> </w:t>
        </w:r>
        <w:r w:rsidR="000E75D7" w:rsidRPr="00A308DA">
          <w:rPr>
            <w:rStyle w:val="Hyperlink"/>
            <w:rFonts w:hint="eastAsia"/>
            <w:noProof/>
            <w:rtl/>
            <w:lang w:bidi="fa-IR"/>
          </w:rPr>
          <w:t>عل</w:t>
        </w:r>
        <w:r w:rsidR="000E75D7" w:rsidRPr="00A308DA">
          <w:rPr>
            <w:rStyle w:val="Hyperlink"/>
            <w:rFonts w:hint="cs"/>
            <w:noProof/>
            <w:rtl/>
            <w:lang w:bidi="fa-IR"/>
          </w:rPr>
          <w:t>ی</w:t>
        </w:r>
        <w:r w:rsidR="000E75D7" w:rsidRPr="004159A0">
          <w:rPr>
            <w:rStyle w:val="Hyperlink"/>
            <w:rFonts w:cs="CTraditional Arabic" w:hint="eastAsia"/>
            <w:bCs w:val="0"/>
            <w:noProof/>
            <w:rtl/>
            <w:lang w:bidi="fa-IR"/>
          </w:rPr>
          <w:t>س</w:t>
        </w:r>
        <w:r w:rsidR="000E75D7">
          <w:rPr>
            <w:noProof/>
            <w:webHidden/>
            <w:rtl/>
          </w:rPr>
          <w:tab/>
        </w:r>
        <w:r w:rsidR="000E75D7">
          <w:rPr>
            <w:noProof/>
            <w:webHidden/>
            <w:rtl/>
          </w:rPr>
          <w:fldChar w:fldCharType="begin"/>
        </w:r>
        <w:r w:rsidR="000E75D7">
          <w:rPr>
            <w:noProof/>
            <w:webHidden/>
            <w:rtl/>
          </w:rPr>
          <w:instrText xml:space="preserve"> </w:instrText>
        </w:r>
        <w:r w:rsidR="000E75D7">
          <w:rPr>
            <w:noProof/>
            <w:webHidden/>
          </w:rPr>
          <w:instrText>PAGEREF</w:instrText>
        </w:r>
        <w:r w:rsidR="000E75D7">
          <w:rPr>
            <w:noProof/>
            <w:webHidden/>
            <w:rtl/>
          </w:rPr>
          <w:instrText xml:space="preserve"> _</w:instrText>
        </w:r>
        <w:r w:rsidR="000E75D7">
          <w:rPr>
            <w:noProof/>
            <w:webHidden/>
          </w:rPr>
          <w:instrText>Toc</w:instrText>
        </w:r>
        <w:r w:rsidR="000E75D7">
          <w:rPr>
            <w:noProof/>
            <w:webHidden/>
            <w:rtl/>
          </w:rPr>
          <w:instrText xml:space="preserve">437940385 </w:instrText>
        </w:r>
        <w:r w:rsidR="000E75D7">
          <w:rPr>
            <w:noProof/>
            <w:webHidden/>
          </w:rPr>
          <w:instrText>\h</w:instrText>
        </w:r>
        <w:r w:rsidR="000E75D7">
          <w:rPr>
            <w:noProof/>
            <w:webHidden/>
            <w:rtl/>
          </w:rPr>
          <w:instrText xml:space="preserve"> </w:instrText>
        </w:r>
        <w:r w:rsidR="000E75D7">
          <w:rPr>
            <w:noProof/>
            <w:webHidden/>
            <w:rtl/>
          </w:rPr>
        </w:r>
        <w:r w:rsidR="000E75D7">
          <w:rPr>
            <w:noProof/>
            <w:webHidden/>
            <w:rtl/>
          </w:rPr>
          <w:fldChar w:fldCharType="separate"/>
        </w:r>
        <w:r w:rsidR="000E75D7">
          <w:rPr>
            <w:noProof/>
            <w:webHidden/>
            <w:rtl/>
          </w:rPr>
          <w:t>49</w:t>
        </w:r>
        <w:r w:rsidR="000E75D7">
          <w:rPr>
            <w:noProof/>
            <w:webHidden/>
            <w:rtl/>
          </w:rPr>
          <w:fldChar w:fldCharType="end"/>
        </w:r>
      </w:hyperlink>
    </w:p>
    <w:p w:rsidR="000E75D7" w:rsidRDefault="00BF63EF">
      <w:pPr>
        <w:pStyle w:val="TOC2"/>
        <w:tabs>
          <w:tab w:val="right" w:leader="dot" w:pos="6226"/>
        </w:tabs>
        <w:rPr>
          <w:rFonts w:asciiTheme="minorHAnsi" w:eastAsiaTheme="minorEastAsia" w:hAnsiTheme="minorHAnsi" w:cstheme="minorBidi"/>
          <w:noProof/>
          <w:sz w:val="22"/>
          <w:szCs w:val="22"/>
          <w:rtl/>
        </w:rPr>
      </w:pPr>
      <w:hyperlink w:anchor="_Toc437940386" w:history="1">
        <w:r w:rsidR="000E75D7" w:rsidRPr="00A308DA">
          <w:rPr>
            <w:rStyle w:val="Hyperlink"/>
            <w:rFonts w:hint="eastAsia"/>
            <w:noProof/>
            <w:rtl/>
            <w:lang w:bidi="fa-IR"/>
          </w:rPr>
          <w:t>اکنون</w:t>
        </w:r>
        <w:r w:rsidR="000E75D7" w:rsidRPr="00A308DA">
          <w:rPr>
            <w:rStyle w:val="Hyperlink"/>
            <w:noProof/>
            <w:rtl/>
            <w:lang w:bidi="fa-IR"/>
          </w:rPr>
          <w:t xml:space="preserve"> </w:t>
        </w:r>
        <w:r w:rsidR="000E75D7" w:rsidRPr="00A308DA">
          <w:rPr>
            <w:rStyle w:val="Hyperlink"/>
            <w:rFonts w:hint="eastAsia"/>
            <w:noProof/>
            <w:rtl/>
            <w:lang w:bidi="fa-IR"/>
          </w:rPr>
          <w:t>روا</w:t>
        </w:r>
        <w:r w:rsidR="000E75D7" w:rsidRPr="00A308DA">
          <w:rPr>
            <w:rStyle w:val="Hyperlink"/>
            <w:rFonts w:hint="cs"/>
            <w:noProof/>
            <w:rtl/>
            <w:lang w:bidi="fa-IR"/>
          </w:rPr>
          <w:t>ی</w:t>
        </w:r>
        <w:r w:rsidR="000E75D7" w:rsidRPr="00A308DA">
          <w:rPr>
            <w:rStyle w:val="Hyperlink"/>
            <w:rFonts w:hint="eastAsia"/>
            <w:noProof/>
            <w:rtl/>
            <w:lang w:bidi="fa-IR"/>
          </w:rPr>
          <w:t>ات</w:t>
        </w:r>
        <w:r w:rsidR="000E75D7" w:rsidRPr="00A308DA">
          <w:rPr>
            <w:rStyle w:val="Hyperlink"/>
            <w:noProof/>
            <w:rtl/>
            <w:lang w:bidi="fa-IR"/>
          </w:rPr>
          <w:t xml:space="preserve"> </w:t>
        </w:r>
        <w:r w:rsidR="000E75D7" w:rsidRPr="00A308DA">
          <w:rPr>
            <w:rStyle w:val="Hyperlink"/>
            <w:rFonts w:hint="eastAsia"/>
            <w:noProof/>
            <w:rtl/>
            <w:lang w:bidi="fa-IR"/>
          </w:rPr>
          <w:t>کش</w:t>
        </w:r>
        <w:r w:rsidR="000E75D7" w:rsidRPr="00A308DA">
          <w:rPr>
            <w:rStyle w:val="Hyperlink"/>
            <w:rFonts w:hint="cs"/>
            <w:noProof/>
            <w:rtl/>
            <w:lang w:bidi="fa-IR"/>
          </w:rPr>
          <w:t>ی</w:t>
        </w:r>
        <w:r w:rsidR="000E75D7" w:rsidRPr="00A308DA">
          <w:rPr>
            <w:rStyle w:val="Hyperlink"/>
            <w:noProof/>
            <w:rtl/>
            <w:lang w:bidi="fa-IR"/>
          </w:rPr>
          <w:t xml:space="preserve"> </w:t>
        </w:r>
        <w:r w:rsidR="000E75D7" w:rsidRPr="00A308DA">
          <w:rPr>
            <w:rStyle w:val="Hyperlink"/>
            <w:rFonts w:hint="eastAsia"/>
            <w:noProof/>
            <w:rtl/>
            <w:lang w:bidi="fa-IR"/>
          </w:rPr>
          <w:t>از</w:t>
        </w:r>
        <w:r w:rsidR="000E75D7" w:rsidRPr="00A308DA">
          <w:rPr>
            <w:rStyle w:val="Hyperlink"/>
            <w:noProof/>
            <w:rtl/>
            <w:lang w:bidi="fa-IR"/>
          </w:rPr>
          <w:t xml:space="preserve"> </w:t>
        </w:r>
        <w:r w:rsidR="000E75D7" w:rsidRPr="00A308DA">
          <w:rPr>
            <w:rStyle w:val="Hyperlink"/>
            <w:rFonts w:hint="eastAsia"/>
            <w:noProof/>
            <w:rtl/>
            <w:lang w:bidi="fa-IR"/>
          </w:rPr>
          <w:t>ائمه‌</w:t>
        </w:r>
        <w:r w:rsidR="000E75D7" w:rsidRPr="00A308DA">
          <w:rPr>
            <w:rStyle w:val="Hyperlink"/>
            <w:rFonts w:hint="cs"/>
            <w:noProof/>
            <w:rtl/>
            <w:lang w:bidi="fa-IR"/>
          </w:rPr>
          <w:t>ی</w:t>
        </w:r>
        <w:r w:rsidR="000E75D7" w:rsidRPr="00A308DA">
          <w:rPr>
            <w:rStyle w:val="Hyperlink"/>
            <w:noProof/>
            <w:rtl/>
            <w:lang w:bidi="fa-IR"/>
          </w:rPr>
          <w:t xml:space="preserve"> </w:t>
        </w:r>
        <w:r w:rsidR="000E75D7" w:rsidRPr="00A308DA">
          <w:rPr>
            <w:rStyle w:val="Hyperlink"/>
            <w:rFonts w:hint="eastAsia"/>
            <w:noProof/>
            <w:rtl/>
            <w:lang w:bidi="fa-IR"/>
          </w:rPr>
          <w:t>اهل</w:t>
        </w:r>
        <w:r w:rsidR="000E75D7" w:rsidRPr="00A308DA">
          <w:rPr>
            <w:rStyle w:val="Hyperlink"/>
            <w:noProof/>
            <w:rtl/>
            <w:lang w:bidi="fa-IR"/>
          </w:rPr>
          <w:t xml:space="preserve"> </w:t>
        </w:r>
        <w:r w:rsidR="000E75D7" w:rsidRPr="00A308DA">
          <w:rPr>
            <w:rStyle w:val="Hyperlink"/>
            <w:rFonts w:hint="eastAsia"/>
            <w:noProof/>
            <w:rtl/>
            <w:lang w:bidi="fa-IR"/>
          </w:rPr>
          <w:t>ب</w:t>
        </w:r>
        <w:r w:rsidR="000E75D7" w:rsidRPr="00A308DA">
          <w:rPr>
            <w:rStyle w:val="Hyperlink"/>
            <w:rFonts w:hint="cs"/>
            <w:noProof/>
            <w:rtl/>
            <w:lang w:bidi="fa-IR"/>
          </w:rPr>
          <w:t>ی</w:t>
        </w:r>
        <w:r w:rsidR="000E75D7" w:rsidRPr="00A308DA">
          <w:rPr>
            <w:rStyle w:val="Hyperlink"/>
            <w:rFonts w:hint="eastAsia"/>
            <w:noProof/>
            <w:rtl/>
            <w:lang w:bidi="fa-IR"/>
          </w:rPr>
          <w:t>ت</w:t>
        </w:r>
        <w:r w:rsidR="000E75D7">
          <w:rPr>
            <w:noProof/>
            <w:webHidden/>
            <w:rtl/>
          </w:rPr>
          <w:tab/>
        </w:r>
        <w:r w:rsidR="000E75D7">
          <w:rPr>
            <w:noProof/>
            <w:webHidden/>
            <w:rtl/>
          </w:rPr>
          <w:fldChar w:fldCharType="begin"/>
        </w:r>
        <w:r w:rsidR="000E75D7">
          <w:rPr>
            <w:noProof/>
            <w:webHidden/>
            <w:rtl/>
          </w:rPr>
          <w:instrText xml:space="preserve"> </w:instrText>
        </w:r>
        <w:r w:rsidR="000E75D7">
          <w:rPr>
            <w:noProof/>
            <w:webHidden/>
          </w:rPr>
          <w:instrText>PAGEREF</w:instrText>
        </w:r>
        <w:r w:rsidR="000E75D7">
          <w:rPr>
            <w:noProof/>
            <w:webHidden/>
            <w:rtl/>
          </w:rPr>
          <w:instrText xml:space="preserve"> _</w:instrText>
        </w:r>
        <w:r w:rsidR="000E75D7">
          <w:rPr>
            <w:noProof/>
            <w:webHidden/>
          </w:rPr>
          <w:instrText>Toc</w:instrText>
        </w:r>
        <w:r w:rsidR="000E75D7">
          <w:rPr>
            <w:noProof/>
            <w:webHidden/>
            <w:rtl/>
          </w:rPr>
          <w:instrText xml:space="preserve">437940386 </w:instrText>
        </w:r>
        <w:r w:rsidR="000E75D7">
          <w:rPr>
            <w:noProof/>
            <w:webHidden/>
          </w:rPr>
          <w:instrText>\h</w:instrText>
        </w:r>
        <w:r w:rsidR="000E75D7">
          <w:rPr>
            <w:noProof/>
            <w:webHidden/>
            <w:rtl/>
          </w:rPr>
          <w:instrText xml:space="preserve"> </w:instrText>
        </w:r>
        <w:r w:rsidR="000E75D7">
          <w:rPr>
            <w:noProof/>
            <w:webHidden/>
            <w:rtl/>
          </w:rPr>
        </w:r>
        <w:r w:rsidR="000E75D7">
          <w:rPr>
            <w:noProof/>
            <w:webHidden/>
            <w:rtl/>
          </w:rPr>
          <w:fldChar w:fldCharType="separate"/>
        </w:r>
        <w:r w:rsidR="000E75D7">
          <w:rPr>
            <w:noProof/>
            <w:webHidden/>
            <w:rtl/>
          </w:rPr>
          <w:t>52</w:t>
        </w:r>
        <w:r w:rsidR="000E75D7">
          <w:rPr>
            <w:noProof/>
            <w:webHidden/>
            <w:rtl/>
          </w:rPr>
          <w:fldChar w:fldCharType="end"/>
        </w:r>
      </w:hyperlink>
    </w:p>
    <w:p w:rsidR="00D1459D" w:rsidRDefault="00D1459D" w:rsidP="00E43AC1">
      <w:pPr>
        <w:pStyle w:val="a0"/>
        <w:rPr>
          <w:b/>
        </w:rPr>
      </w:pPr>
      <w:r>
        <w:rPr>
          <w:b/>
          <w:rtl/>
        </w:rPr>
        <w:fldChar w:fldCharType="end"/>
      </w:r>
    </w:p>
    <w:p w:rsidR="00E43AC1" w:rsidRDefault="00E43AC1" w:rsidP="00474582">
      <w:pPr>
        <w:jc w:val="center"/>
        <w:rPr>
          <w:rStyle w:val="Char4"/>
          <w:rtl/>
        </w:rPr>
      </w:pPr>
    </w:p>
    <w:p w:rsidR="00990EEE" w:rsidRDefault="00990EEE" w:rsidP="00474582">
      <w:pPr>
        <w:jc w:val="center"/>
        <w:rPr>
          <w:rStyle w:val="Char4"/>
          <w:rtl/>
        </w:rPr>
        <w:sectPr w:rsidR="00990EEE" w:rsidSect="00990EEE">
          <w:headerReference w:type="first" r:id="rId18"/>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A15C0A" w:rsidRPr="000B4EE4" w:rsidRDefault="00A15C0A" w:rsidP="00F03B0C">
      <w:pPr>
        <w:pStyle w:val="a0"/>
        <w:tabs>
          <w:tab w:val="right" w:pos="2975"/>
        </w:tabs>
        <w:rPr>
          <w:rtl/>
        </w:rPr>
      </w:pPr>
      <w:bookmarkStart w:id="5" w:name="_Toc314439531"/>
      <w:bookmarkStart w:id="6" w:name="_Toc367738288"/>
      <w:bookmarkStart w:id="7" w:name="_Toc437940364"/>
      <w:r w:rsidRPr="000B4EE4">
        <w:rPr>
          <w:rFonts w:hint="cs"/>
          <w:rtl/>
        </w:rPr>
        <w:lastRenderedPageBreak/>
        <w:t>مقدمه</w:t>
      </w:r>
      <w:bookmarkEnd w:id="5"/>
      <w:bookmarkEnd w:id="6"/>
      <w:bookmarkEnd w:id="7"/>
    </w:p>
    <w:p w:rsidR="00A15C0A" w:rsidRPr="00531732" w:rsidRDefault="00A15C0A" w:rsidP="00E43AC1">
      <w:pPr>
        <w:pStyle w:val="StyleComplexBLotus12ptJustifiedFirstline05cmCharCharCharCharCharCharCharCharCharCharCharCharCharCharCharCharChar"/>
        <w:spacing w:line="240" w:lineRule="auto"/>
        <w:rPr>
          <w:rStyle w:val="Char4"/>
        </w:rPr>
      </w:pPr>
      <w:r w:rsidRPr="00531732">
        <w:rPr>
          <w:rStyle w:val="Char4"/>
          <w:rFonts w:hint="cs"/>
          <w:rtl/>
        </w:rPr>
        <w:t>تمام ستایش</w:t>
      </w:r>
      <w:r w:rsidRPr="00531732">
        <w:rPr>
          <w:rStyle w:val="Char4"/>
          <w:rFonts w:hint="eastAsia"/>
          <w:rtl/>
        </w:rPr>
        <w:t>‌</w:t>
      </w:r>
      <w:r w:rsidRPr="00531732">
        <w:rPr>
          <w:rStyle w:val="Char4"/>
          <w:rFonts w:hint="cs"/>
          <w:rtl/>
        </w:rPr>
        <w:t>ها مخصوص خداست</w:t>
      </w:r>
      <w:r w:rsidR="00A01BD5">
        <w:rPr>
          <w:rStyle w:val="Char4"/>
          <w:rFonts w:hint="cs"/>
          <w:rtl/>
        </w:rPr>
        <w:t>،</w:t>
      </w:r>
      <w:r w:rsidR="000B4EE4">
        <w:rPr>
          <w:rStyle w:val="Char4"/>
          <w:rFonts w:hint="cs"/>
          <w:rtl/>
        </w:rPr>
        <w:t xml:space="preserve"> </w:t>
      </w:r>
      <w:r w:rsidRPr="00531732">
        <w:rPr>
          <w:rStyle w:val="Char4"/>
          <w:rFonts w:hint="cs"/>
          <w:rtl/>
        </w:rPr>
        <w:t>پس او را ستایش می‌کنیم</w:t>
      </w:r>
      <w:r w:rsidR="00A01BD5">
        <w:rPr>
          <w:rStyle w:val="Char4"/>
          <w:rFonts w:hint="cs"/>
          <w:rtl/>
        </w:rPr>
        <w:t>،</w:t>
      </w:r>
      <w:r w:rsidR="000B4EE4">
        <w:rPr>
          <w:rStyle w:val="Char4"/>
          <w:rFonts w:hint="cs"/>
          <w:rtl/>
        </w:rPr>
        <w:t xml:space="preserve"> </w:t>
      </w:r>
      <w:r w:rsidRPr="00531732">
        <w:rPr>
          <w:rStyle w:val="Char4"/>
          <w:rFonts w:hint="cs"/>
          <w:rtl/>
        </w:rPr>
        <w:t>از او کمک می‌</w:t>
      </w:r>
      <w:r w:rsidRPr="00531732">
        <w:rPr>
          <w:rStyle w:val="Char4"/>
          <w:rFonts w:hint="eastAsia"/>
          <w:rtl/>
        </w:rPr>
        <w:t>‌خواهیم</w:t>
      </w:r>
      <w:r w:rsidR="00A01BD5">
        <w:rPr>
          <w:rStyle w:val="Char4"/>
          <w:rFonts w:hint="eastAsia"/>
          <w:rtl/>
        </w:rPr>
        <w:t>،</w:t>
      </w:r>
      <w:r w:rsidR="000B4EE4">
        <w:rPr>
          <w:rStyle w:val="Char4"/>
          <w:rFonts w:hint="eastAsia"/>
          <w:rtl/>
        </w:rPr>
        <w:t xml:space="preserve"> </w:t>
      </w:r>
      <w:r w:rsidRPr="00531732">
        <w:rPr>
          <w:rStyle w:val="Char4"/>
          <w:rFonts w:hint="eastAsia"/>
          <w:rtl/>
        </w:rPr>
        <w:t xml:space="preserve">بخشش می‌طلبیم و هدایت می‌جوییم. از </w:t>
      </w:r>
      <w:r w:rsidRPr="00531732">
        <w:rPr>
          <w:rStyle w:val="Char4"/>
          <w:rFonts w:hint="cs"/>
          <w:rtl/>
        </w:rPr>
        <w:t>شرور نفس و اعمال بد خویش به او پناه می‌آوریم</w:t>
      </w:r>
      <w:r w:rsidR="00A01BD5">
        <w:rPr>
          <w:rStyle w:val="Char4"/>
          <w:rFonts w:hint="cs"/>
          <w:rtl/>
        </w:rPr>
        <w:t>،</w:t>
      </w:r>
      <w:r w:rsidR="000B4EE4">
        <w:rPr>
          <w:rStyle w:val="Char4"/>
          <w:rFonts w:hint="cs"/>
          <w:rtl/>
        </w:rPr>
        <w:t xml:space="preserve"> </w:t>
      </w:r>
      <w:r w:rsidRPr="00531732">
        <w:rPr>
          <w:rStyle w:val="Char4"/>
          <w:rFonts w:hint="cs"/>
          <w:rtl/>
        </w:rPr>
        <w:t>که هر کس را که خدا هدایت کند</w:t>
      </w:r>
      <w:r w:rsidR="00A01BD5">
        <w:rPr>
          <w:rStyle w:val="Char4"/>
          <w:rFonts w:hint="cs"/>
          <w:rtl/>
        </w:rPr>
        <w:t>،</w:t>
      </w:r>
      <w:r w:rsidR="000B4EE4">
        <w:rPr>
          <w:rStyle w:val="Char4"/>
          <w:rFonts w:hint="cs"/>
          <w:rtl/>
        </w:rPr>
        <w:t xml:space="preserve"> </w:t>
      </w:r>
      <w:r w:rsidRPr="00531732">
        <w:rPr>
          <w:rStyle w:val="Char4"/>
          <w:rFonts w:hint="cs"/>
          <w:rtl/>
        </w:rPr>
        <w:t>او هدایت یافته و هر کس را گمراه کند</w:t>
      </w:r>
      <w:r w:rsidR="00A01BD5">
        <w:rPr>
          <w:rStyle w:val="Char4"/>
          <w:rFonts w:hint="cs"/>
          <w:rtl/>
        </w:rPr>
        <w:t>،</w:t>
      </w:r>
      <w:r w:rsidR="000B4EE4">
        <w:rPr>
          <w:rStyle w:val="Char4"/>
          <w:rFonts w:hint="cs"/>
          <w:rtl/>
        </w:rPr>
        <w:t xml:space="preserve"> </w:t>
      </w:r>
      <w:r w:rsidRPr="00531732">
        <w:rPr>
          <w:rStyle w:val="Char4"/>
          <w:rFonts w:hint="cs"/>
          <w:rtl/>
        </w:rPr>
        <w:t>هدایتگری نخواهد داشت</w:t>
      </w:r>
      <w:r w:rsidR="00A01BD5">
        <w:rPr>
          <w:rStyle w:val="Char4"/>
          <w:rFonts w:hint="cs"/>
          <w:rtl/>
        </w:rPr>
        <w:t>،</w:t>
      </w:r>
      <w:r w:rsidR="000B4EE4">
        <w:rPr>
          <w:rStyle w:val="Char4"/>
          <w:rFonts w:hint="cs"/>
          <w:rtl/>
        </w:rPr>
        <w:t xml:space="preserve"> </w:t>
      </w:r>
      <w:r w:rsidRPr="00531732">
        <w:rPr>
          <w:rStyle w:val="Char4"/>
          <w:rFonts w:hint="cs"/>
          <w:rtl/>
        </w:rPr>
        <w:t>گواهی می‌دهم که جز او خدای بر حق دیگری نیست</w:t>
      </w:r>
      <w:r w:rsidR="00A01BD5">
        <w:rPr>
          <w:rStyle w:val="Char4"/>
          <w:rFonts w:hint="cs"/>
          <w:rtl/>
        </w:rPr>
        <w:t>،</w:t>
      </w:r>
      <w:r w:rsidR="000B4EE4">
        <w:rPr>
          <w:rStyle w:val="Char4"/>
          <w:rFonts w:hint="cs"/>
          <w:rtl/>
        </w:rPr>
        <w:t xml:space="preserve"> </w:t>
      </w:r>
      <w:r w:rsidRPr="00531732">
        <w:rPr>
          <w:rStyle w:val="Char4"/>
          <w:rFonts w:hint="cs"/>
          <w:rtl/>
        </w:rPr>
        <w:t>تنها و بی‌شریک است و گواهی می‌دهم که محمد بنده و فرستاده</w:t>
      </w:r>
      <w:r w:rsidRPr="00531732">
        <w:rPr>
          <w:rStyle w:val="Char4"/>
          <w:rFonts w:hint="eastAsia"/>
          <w:rtl/>
        </w:rPr>
        <w:t>‌ی</w:t>
      </w:r>
      <w:r w:rsidRPr="00531732">
        <w:rPr>
          <w:rStyle w:val="Char4"/>
          <w:rFonts w:hint="cs"/>
          <w:rtl/>
        </w:rPr>
        <w:t xml:space="preserve"> اوست</w:t>
      </w:r>
      <w:r w:rsidR="00A01BD5">
        <w:rPr>
          <w:rStyle w:val="Char4"/>
          <w:rFonts w:hint="cs"/>
          <w:rtl/>
        </w:rPr>
        <w:t>،</w:t>
      </w:r>
      <w:r w:rsidR="000B4EE4">
        <w:rPr>
          <w:rStyle w:val="Char4"/>
          <w:rFonts w:hint="cs"/>
          <w:rtl/>
        </w:rPr>
        <w:t xml:space="preserve"> </w:t>
      </w:r>
      <w:r w:rsidRPr="00531732">
        <w:rPr>
          <w:rStyle w:val="Char4"/>
          <w:rFonts w:hint="cs"/>
          <w:rtl/>
        </w:rPr>
        <w:t>که درود و سلام فراوان خدا بر او و اصحاب و اهل بیت او باد.</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اما بعد</w:t>
      </w:r>
      <w:r w:rsidR="00A01BD5">
        <w:rPr>
          <w:rStyle w:val="Char4"/>
          <w:rFonts w:hint="cs"/>
          <w:rtl/>
        </w:rPr>
        <w:t>:</w:t>
      </w:r>
      <w:r w:rsidR="000B4EE4">
        <w:rPr>
          <w:rStyle w:val="Char4"/>
          <w:rFonts w:hint="cs"/>
          <w:rtl/>
        </w:rPr>
        <w:t xml:space="preserve"> </w:t>
      </w:r>
    </w:p>
    <w:p w:rsidR="00A15C0A" w:rsidRPr="00531732" w:rsidRDefault="00A15C0A" w:rsidP="00F03B0C">
      <w:pPr>
        <w:pStyle w:val="StyleComplexBLotus12ptJustifiedFirstline05cmCharCharCharCharCharCharCharCharCharCharCharCharCharCharCharCharChar"/>
        <w:widowControl w:val="0"/>
        <w:spacing w:line="235" w:lineRule="auto"/>
        <w:rPr>
          <w:rStyle w:val="Char4"/>
          <w:rtl/>
        </w:rPr>
      </w:pPr>
      <w:r w:rsidRPr="00531732">
        <w:rPr>
          <w:rStyle w:val="Char4"/>
          <w:rFonts w:hint="cs"/>
          <w:rtl/>
        </w:rPr>
        <w:t>همه‌ی محدثان</w:t>
      </w:r>
      <w:r w:rsidR="00A01BD5">
        <w:rPr>
          <w:rStyle w:val="Char4"/>
          <w:rFonts w:hint="cs"/>
          <w:rtl/>
        </w:rPr>
        <w:t>،</w:t>
      </w:r>
      <w:r w:rsidR="000B4EE4">
        <w:rPr>
          <w:rStyle w:val="Char4"/>
          <w:rFonts w:hint="cs"/>
          <w:rtl/>
        </w:rPr>
        <w:t xml:space="preserve"> </w:t>
      </w:r>
      <w:r w:rsidRPr="00531732">
        <w:rPr>
          <w:rStyle w:val="Char4"/>
          <w:rFonts w:hint="cs"/>
          <w:rtl/>
        </w:rPr>
        <w:t>علمای جرح و تعدیل</w:t>
      </w:r>
      <w:r w:rsidR="00A01BD5">
        <w:rPr>
          <w:rStyle w:val="Char4"/>
          <w:rFonts w:hint="cs"/>
          <w:rtl/>
        </w:rPr>
        <w:t>،</w:t>
      </w:r>
      <w:r w:rsidR="000B4EE4">
        <w:rPr>
          <w:rStyle w:val="Char4"/>
          <w:rFonts w:hint="cs"/>
          <w:rtl/>
        </w:rPr>
        <w:t xml:space="preserve"> </w:t>
      </w:r>
      <w:r w:rsidRPr="00531732">
        <w:rPr>
          <w:rStyle w:val="Char4"/>
          <w:rFonts w:hint="cs"/>
          <w:rtl/>
        </w:rPr>
        <w:t>تاریخ‌نگاران</w:t>
      </w:r>
      <w:r w:rsidR="00A01BD5">
        <w:rPr>
          <w:rStyle w:val="Char4"/>
          <w:rFonts w:hint="cs"/>
          <w:rtl/>
        </w:rPr>
        <w:t>،</w:t>
      </w:r>
      <w:r w:rsidR="000B4EE4">
        <w:rPr>
          <w:rStyle w:val="Char4"/>
          <w:rFonts w:hint="cs"/>
          <w:rtl/>
        </w:rPr>
        <w:t xml:space="preserve"> </w:t>
      </w:r>
      <w:r w:rsidRPr="00531732">
        <w:rPr>
          <w:rStyle w:val="Char4"/>
          <w:rFonts w:hint="cs"/>
          <w:rtl/>
        </w:rPr>
        <w:t>فرقه‌شناسان و متخصصین مردم‌شناسی و جامعه‌شناسی</w:t>
      </w:r>
      <w:r w:rsidR="00A01BD5">
        <w:rPr>
          <w:rStyle w:val="Char4"/>
          <w:rFonts w:hint="cs"/>
          <w:rtl/>
        </w:rPr>
        <w:t>،</w:t>
      </w:r>
      <w:r w:rsidR="000B4EE4">
        <w:rPr>
          <w:rStyle w:val="Char4"/>
          <w:rFonts w:hint="cs"/>
          <w:rtl/>
        </w:rPr>
        <w:t xml:space="preserve"> </w:t>
      </w:r>
      <w:r w:rsidRPr="00531732">
        <w:rPr>
          <w:rStyle w:val="Char4"/>
          <w:rFonts w:hint="cs"/>
          <w:rtl/>
        </w:rPr>
        <w:t>ادیبان و اهل فن و دانش</w:t>
      </w:r>
      <w:r w:rsidR="00A01BD5">
        <w:rPr>
          <w:rStyle w:val="Char4"/>
          <w:rFonts w:hint="cs"/>
          <w:rtl/>
        </w:rPr>
        <w:t>،</w:t>
      </w:r>
      <w:r w:rsidR="000B4EE4">
        <w:rPr>
          <w:rStyle w:val="Char4"/>
          <w:rFonts w:hint="cs"/>
          <w:rtl/>
        </w:rPr>
        <w:t xml:space="preserve"> </w:t>
      </w:r>
      <w:r w:rsidRPr="00531732">
        <w:rPr>
          <w:rStyle w:val="Char4"/>
          <w:rFonts w:hint="cs"/>
          <w:rtl/>
        </w:rPr>
        <w:t>بر وجود شخصیتی خبیث و یهودی اتفاق‌نظر دارند</w:t>
      </w:r>
      <w:r w:rsidR="00A01BD5">
        <w:rPr>
          <w:rStyle w:val="Char4"/>
          <w:rFonts w:hint="cs"/>
          <w:rtl/>
        </w:rPr>
        <w:t>؛</w:t>
      </w:r>
      <w:r w:rsidR="000B4EE4">
        <w:rPr>
          <w:rStyle w:val="Char4"/>
          <w:rFonts w:hint="cs"/>
          <w:rtl/>
        </w:rPr>
        <w:t xml:space="preserve"> </w:t>
      </w:r>
      <w:r w:rsidRPr="00531732">
        <w:rPr>
          <w:rStyle w:val="Char4"/>
          <w:rFonts w:hint="cs"/>
          <w:rtl/>
        </w:rPr>
        <w:t>این شخصیت</w:t>
      </w:r>
      <w:r w:rsidR="00A01BD5">
        <w:rPr>
          <w:rStyle w:val="Char4"/>
          <w:rFonts w:hint="cs"/>
          <w:rtl/>
        </w:rPr>
        <w:t>،</w:t>
      </w:r>
      <w:r w:rsidR="000B4EE4">
        <w:rPr>
          <w:rStyle w:val="Char4"/>
          <w:rFonts w:hint="cs"/>
          <w:rtl/>
        </w:rPr>
        <w:t xml:space="preserve"> </w:t>
      </w:r>
      <w:r w:rsidRPr="00531732">
        <w:rPr>
          <w:rStyle w:val="Char4"/>
          <w:rFonts w:hint="cs"/>
          <w:rtl/>
        </w:rPr>
        <w:t>همان عبدالله بن سبأ</w:t>
      </w:r>
      <w:r w:rsidR="00A01BD5">
        <w:rPr>
          <w:rStyle w:val="Char4"/>
          <w:rFonts w:hint="cs"/>
          <w:rtl/>
        </w:rPr>
        <w:t>،</w:t>
      </w:r>
      <w:r w:rsidR="000B4EE4">
        <w:rPr>
          <w:rStyle w:val="Char4"/>
          <w:rFonts w:hint="cs"/>
          <w:rtl/>
        </w:rPr>
        <w:t xml:space="preserve"> </w:t>
      </w:r>
      <w:r w:rsidRPr="00531732">
        <w:rPr>
          <w:rStyle w:val="Char4"/>
          <w:rFonts w:hint="cs"/>
          <w:rtl/>
        </w:rPr>
        <w:t>ملقب به «ابن سوداء» است که نقش مهمی در تاریخ ایفا نمود و بذر شری فراگیر را در میان منافقین</w:t>
      </w:r>
      <w:r w:rsidR="00A01BD5">
        <w:rPr>
          <w:rStyle w:val="Char4"/>
          <w:rFonts w:hint="cs"/>
          <w:rtl/>
        </w:rPr>
        <w:t>،</w:t>
      </w:r>
      <w:r w:rsidR="000B4EE4">
        <w:rPr>
          <w:rStyle w:val="Char4"/>
          <w:rFonts w:hint="cs"/>
          <w:rtl/>
        </w:rPr>
        <w:t xml:space="preserve"> </w:t>
      </w:r>
      <w:r w:rsidRPr="00531732">
        <w:rPr>
          <w:rStyle w:val="Char4"/>
          <w:rFonts w:hint="cs"/>
          <w:rtl/>
        </w:rPr>
        <w:t>شعوبی</w:t>
      </w:r>
      <w:r w:rsidR="00317B38">
        <w:rPr>
          <w:rStyle w:val="Char4"/>
          <w:rFonts w:hint="eastAsia"/>
          <w:rtl/>
        </w:rPr>
        <w:t>‌</w:t>
      </w:r>
      <w:r w:rsidRPr="00531732">
        <w:rPr>
          <w:rStyle w:val="Char4"/>
          <w:rFonts w:hint="cs"/>
          <w:rtl/>
        </w:rPr>
        <w:t>ها و اهل غرض و هواپرست</w:t>
      </w:r>
      <w:r w:rsidR="00F03B0C">
        <w:rPr>
          <w:rStyle w:val="Char4"/>
          <w:rFonts w:hint="cs"/>
          <w:rtl/>
        </w:rPr>
        <w:t>ی</w:t>
      </w:r>
      <w:r w:rsidRPr="00531732">
        <w:rPr>
          <w:rStyle w:val="Char4"/>
          <w:rFonts w:hint="cs"/>
          <w:rtl/>
        </w:rPr>
        <w:t xml:space="preserve"> افکند</w:t>
      </w:r>
      <w:r w:rsidR="00A01BD5">
        <w:rPr>
          <w:rStyle w:val="Char4"/>
          <w:rFonts w:hint="cs"/>
          <w:rtl/>
        </w:rPr>
        <w:t>،</w:t>
      </w:r>
      <w:r w:rsidR="000B4EE4">
        <w:rPr>
          <w:rStyle w:val="Char4"/>
          <w:rFonts w:hint="cs"/>
          <w:rtl/>
        </w:rPr>
        <w:t xml:space="preserve"> </w:t>
      </w:r>
      <w:r w:rsidRPr="00531732">
        <w:rPr>
          <w:rStyle w:val="Char4"/>
          <w:rFonts w:hint="cs"/>
          <w:rtl/>
        </w:rPr>
        <w:t>او در دوره</w:t>
      </w:r>
      <w:r w:rsidRPr="00531732">
        <w:rPr>
          <w:rStyle w:val="Char4"/>
          <w:rFonts w:hint="eastAsia"/>
          <w:rtl/>
        </w:rPr>
        <w:t>‌</w:t>
      </w:r>
      <w:r w:rsidRPr="00531732">
        <w:rPr>
          <w:rStyle w:val="Char4"/>
          <w:rFonts w:hint="cs"/>
          <w:rtl/>
        </w:rPr>
        <w:t>ی امیرالمؤمنین عثمان</w:t>
      </w:r>
      <w:r w:rsidR="00E4538E">
        <w:rPr>
          <w:rFonts w:ascii="Times New Roman" w:hAnsi="Times New Roman" w:cs="CTraditional Arabic" w:hint="cs"/>
          <w:sz w:val="28"/>
          <w:szCs w:val="28"/>
          <w:rtl/>
          <w:lang w:bidi="fa-IR"/>
        </w:rPr>
        <w:t>س</w:t>
      </w:r>
      <w:r w:rsidRPr="00531732">
        <w:rPr>
          <w:rStyle w:val="Char4"/>
          <w:rFonts w:hint="cs"/>
          <w:rtl/>
        </w:rPr>
        <w:t xml:space="preserve"> اظهار مسلمانی کرد و بیرغ اصلاح</w:t>
      </w:r>
      <w:r w:rsidR="00A01BD5">
        <w:rPr>
          <w:rStyle w:val="Char4"/>
          <w:rFonts w:hint="cs"/>
          <w:rtl/>
        </w:rPr>
        <w:t>،</w:t>
      </w:r>
      <w:r w:rsidR="000B4EE4">
        <w:rPr>
          <w:rStyle w:val="Char4"/>
          <w:rFonts w:hint="cs"/>
          <w:rtl/>
        </w:rPr>
        <w:t xml:space="preserve"> </w:t>
      </w:r>
      <w:r w:rsidRPr="00531732">
        <w:rPr>
          <w:rStyle w:val="Char4"/>
          <w:rFonts w:hint="cs"/>
          <w:rtl/>
        </w:rPr>
        <w:t>دوستی و نزدیکی به علی</w:t>
      </w:r>
      <w:r w:rsidR="00E4538E" w:rsidRPr="00E4538E">
        <w:rPr>
          <w:rFonts w:ascii="Times New Roman" w:hAnsi="Times New Roman" w:cs="CTraditional Arabic" w:hint="cs"/>
          <w:sz w:val="28"/>
          <w:szCs w:val="28"/>
          <w:rtl/>
          <w:lang w:bidi="fa-IR"/>
        </w:rPr>
        <w:t>س</w:t>
      </w:r>
      <w:r w:rsidRPr="00531732">
        <w:rPr>
          <w:rStyle w:val="Char4"/>
          <w:rFonts w:hint="cs"/>
          <w:rtl/>
        </w:rPr>
        <w:t xml:space="preserve"> را به دست گرفت و</w:t>
      </w:r>
      <w:r w:rsidR="00F03B0C">
        <w:rPr>
          <w:rStyle w:val="Char4"/>
          <w:rFonts w:hint="cs"/>
          <w:rtl/>
        </w:rPr>
        <w:t xml:space="preserve"> سرزمین‌های </w:t>
      </w:r>
      <w:r w:rsidRPr="00531732">
        <w:rPr>
          <w:rStyle w:val="Char4"/>
          <w:rFonts w:hint="cs"/>
          <w:rtl/>
        </w:rPr>
        <w:t>اسلامی را برای دلسرد کردن مردم از اطاعت پیشوایان مسلمان دور زد. او از حجاز آغاز کرد</w:t>
      </w:r>
      <w:r w:rsidR="00A01BD5">
        <w:rPr>
          <w:rStyle w:val="Char4"/>
          <w:rFonts w:hint="cs"/>
          <w:rtl/>
        </w:rPr>
        <w:t>،</w:t>
      </w:r>
      <w:r w:rsidR="000B4EE4">
        <w:rPr>
          <w:rStyle w:val="Char4"/>
          <w:rFonts w:hint="cs"/>
          <w:rtl/>
        </w:rPr>
        <w:t xml:space="preserve"> </w:t>
      </w:r>
      <w:r w:rsidRPr="00531732">
        <w:rPr>
          <w:rStyle w:val="Char4"/>
          <w:rFonts w:hint="cs"/>
          <w:rtl/>
        </w:rPr>
        <w:t>سپس به بصره و کوفه رفت</w:t>
      </w:r>
      <w:r w:rsidR="00A01BD5">
        <w:rPr>
          <w:rStyle w:val="Char4"/>
          <w:rFonts w:hint="cs"/>
          <w:rtl/>
        </w:rPr>
        <w:t>،</w:t>
      </w:r>
      <w:r w:rsidR="000B4EE4">
        <w:rPr>
          <w:rStyle w:val="Char4"/>
          <w:rFonts w:hint="cs"/>
          <w:rtl/>
        </w:rPr>
        <w:t xml:space="preserve"> </w:t>
      </w:r>
      <w:r w:rsidRPr="00531732">
        <w:rPr>
          <w:rStyle w:val="Char4"/>
          <w:rFonts w:hint="cs"/>
          <w:rtl/>
        </w:rPr>
        <w:t>آنگاه وارد دمشق شد</w:t>
      </w:r>
      <w:r w:rsidR="00A01BD5">
        <w:rPr>
          <w:rStyle w:val="Char4"/>
          <w:rFonts w:hint="cs"/>
          <w:rtl/>
        </w:rPr>
        <w:t>،</w:t>
      </w:r>
      <w:r w:rsidR="000B4EE4">
        <w:rPr>
          <w:rStyle w:val="Char4"/>
          <w:rFonts w:hint="cs"/>
          <w:rtl/>
        </w:rPr>
        <w:t xml:space="preserve"> </w:t>
      </w:r>
      <w:r w:rsidRPr="00531732">
        <w:rPr>
          <w:rStyle w:val="Char4"/>
          <w:rFonts w:hint="cs"/>
          <w:rtl/>
        </w:rPr>
        <w:t>اما نتوانست در میان شامی</w:t>
      </w:r>
      <w:r w:rsidR="00A9481F">
        <w:rPr>
          <w:rStyle w:val="Char4"/>
          <w:rFonts w:hint="eastAsia"/>
          <w:rtl/>
        </w:rPr>
        <w:t>‌</w:t>
      </w:r>
      <w:r w:rsidRPr="00531732">
        <w:rPr>
          <w:rStyle w:val="Char4"/>
          <w:rFonts w:hint="cs"/>
          <w:rtl/>
        </w:rPr>
        <w:t>ها کسی را به خود جلب کند</w:t>
      </w:r>
      <w:r w:rsidR="00A01BD5">
        <w:rPr>
          <w:rStyle w:val="Char4"/>
          <w:rFonts w:hint="cs"/>
          <w:rtl/>
        </w:rPr>
        <w:t>،</w:t>
      </w:r>
      <w:r w:rsidR="000B4EE4">
        <w:rPr>
          <w:rStyle w:val="Char4"/>
          <w:rFonts w:hint="cs"/>
          <w:rtl/>
        </w:rPr>
        <w:t xml:space="preserve"> </w:t>
      </w:r>
      <w:r w:rsidRPr="00531732">
        <w:rPr>
          <w:rStyle w:val="Char4"/>
          <w:rFonts w:hint="cs"/>
          <w:rtl/>
        </w:rPr>
        <w:t>پس آنان او را بیرون کردند و به مصر گریخت و در آنجا مستقر شد. در آنجا شروع به مکاتبه با برخی منافقین و کینه</w:t>
      </w:r>
      <w:r w:rsidRPr="00531732">
        <w:rPr>
          <w:rStyle w:val="Char4"/>
          <w:rFonts w:hint="eastAsia"/>
          <w:rtl/>
        </w:rPr>
        <w:t>‌</w:t>
      </w:r>
      <w:r w:rsidRPr="00531732">
        <w:rPr>
          <w:rStyle w:val="Char4"/>
          <w:rFonts w:hint="cs"/>
          <w:rtl/>
        </w:rPr>
        <w:t>توزان و ناراضیان نمود و آنان را بر علیه خلیفه</w:t>
      </w:r>
      <w:r w:rsidRPr="00531732">
        <w:rPr>
          <w:rStyle w:val="Char4"/>
          <w:rFonts w:hint="eastAsia"/>
          <w:rtl/>
        </w:rPr>
        <w:t>‌ی</w:t>
      </w:r>
      <w:r w:rsidRPr="00531732">
        <w:rPr>
          <w:rStyle w:val="Char4"/>
          <w:rFonts w:hint="cs"/>
          <w:rtl/>
        </w:rPr>
        <w:t xml:space="preserve"> مسلمین تحریک می‌کرد و گرداگرد خود یارانی جمع نمود</w:t>
      </w:r>
      <w:r w:rsidR="00A01BD5">
        <w:rPr>
          <w:rStyle w:val="Char4"/>
          <w:rFonts w:hint="cs"/>
          <w:rtl/>
        </w:rPr>
        <w:t>،</w:t>
      </w:r>
      <w:r w:rsidR="000B4EE4">
        <w:rPr>
          <w:rStyle w:val="Char4"/>
          <w:rFonts w:hint="cs"/>
          <w:rtl/>
        </w:rPr>
        <w:t xml:space="preserve"> </w:t>
      </w:r>
      <w:r w:rsidR="004E0FD7">
        <w:rPr>
          <w:rStyle w:val="Char4"/>
          <w:rFonts w:hint="cs"/>
          <w:rtl/>
        </w:rPr>
        <w:lastRenderedPageBreak/>
        <w:t xml:space="preserve">آن‌ها </w:t>
      </w:r>
      <w:r w:rsidRPr="00531732">
        <w:rPr>
          <w:rStyle w:val="Char4"/>
          <w:rFonts w:hint="cs"/>
          <w:rtl/>
        </w:rPr>
        <w:t>را نظم داد و در میانشان عقاید خبیث خود را پراکنده ساخت و</w:t>
      </w:r>
      <w:r w:rsidR="004E0FD7">
        <w:rPr>
          <w:rStyle w:val="Char4"/>
          <w:rFonts w:hint="cs"/>
          <w:rtl/>
        </w:rPr>
        <w:t xml:space="preserve"> آن‌ها </w:t>
      </w:r>
      <w:r w:rsidRPr="00531732">
        <w:rPr>
          <w:rStyle w:val="Char4"/>
          <w:rFonts w:hint="cs"/>
          <w:rtl/>
        </w:rPr>
        <w:t>به سوی روح تمرد و انکار سوق داد. تا اینکه جرأت کردند که خلیفه</w:t>
      </w:r>
      <w:r w:rsidRPr="00531732">
        <w:rPr>
          <w:rStyle w:val="Char4"/>
          <w:rFonts w:hint="eastAsia"/>
          <w:rtl/>
        </w:rPr>
        <w:t>‌ی</w:t>
      </w:r>
      <w:r w:rsidRPr="00531732">
        <w:rPr>
          <w:rStyle w:val="Char4"/>
          <w:rFonts w:hint="cs"/>
          <w:rtl/>
        </w:rPr>
        <w:t xml:space="preserve"> سوم مسلمانان</w:t>
      </w:r>
      <w:r w:rsidR="00A01BD5">
        <w:rPr>
          <w:rStyle w:val="Char4"/>
          <w:rFonts w:hint="cs"/>
          <w:rtl/>
        </w:rPr>
        <w:t>،</w:t>
      </w:r>
      <w:r w:rsidR="000B4EE4">
        <w:rPr>
          <w:rStyle w:val="Char4"/>
          <w:rFonts w:hint="cs"/>
          <w:rtl/>
        </w:rPr>
        <w:t xml:space="preserve"> </w:t>
      </w:r>
      <w:r w:rsidRPr="00531732">
        <w:rPr>
          <w:rStyle w:val="Char4"/>
          <w:rFonts w:hint="cs"/>
          <w:rtl/>
        </w:rPr>
        <w:t>داماد مصطفی</w:t>
      </w:r>
      <w:r w:rsidR="00E4538E" w:rsidRPr="00E4538E">
        <w:rPr>
          <w:rFonts w:ascii="Times New Roman" w:hAnsi="Times New Roman" w:cs="CTraditional Arabic" w:hint="cs"/>
          <w:sz w:val="28"/>
          <w:szCs w:val="28"/>
          <w:rtl/>
          <w:lang w:bidi="fa-IR"/>
        </w:rPr>
        <w:t xml:space="preserve"> ج</w:t>
      </w:r>
      <w:r w:rsidR="00A01BD5">
        <w:rPr>
          <w:rStyle w:val="Char4"/>
          <w:rFonts w:hint="cs"/>
          <w:rtl/>
        </w:rPr>
        <w:t>،</w:t>
      </w:r>
      <w:r w:rsidR="000B4EE4">
        <w:rPr>
          <w:rStyle w:val="Char4"/>
          <w:rFonts w:hint="cs"/>
          <w:rtl/>
        </w:rPr>
        <w:t xml:space="preserve"> </w:t>
      </w:r>
      <w:r w:rsidRPr="00531732">
        <w:rPr>
          <w:rStyle w:val="Char4"/>
          <w:rFonts w:hint="cs"/>
          <w:rtl/>
        </w:rPr>
        <w:t>گردآورنده</w:t>
      </w:r>
      <w:r w:rsidRPr="00531732">
        <w:rPr>
          <w:rStyle w:val="Char4"/>
          <w:rFonts w:hint="eastAsia"/>
          <w:rtl/>
        </w:rPr>
        <w:t>‌ی</w:t>
      </w:r>
      <w:r w:rsidRPr="00531732">
        <w:rPr>
          <w:rStyle w:val="Char4"/>
          <w:rFonts w:hint="cs"/>
          <w:rtl/>
        </w:rPr>
        <w:t xml:space="preserve"> قرآن</w:t>
      </w:r>
      <w:r w:rsidR="00A01BD5">
        <w:rPr>
          <w:rStyle w:val="Char4"/>
          <w:rFonts w:hint="cs"/>
          <w:rtl/>
        </w:rPr>
        <w:t>،</w:t>
      </w:r>
      <w:r w:rsidR="000B4EE4">
        <w:rPr>
          <w:rStyle w:val="Char4"/>
          <w:rFonts w:hint="cs"/>
          <w:rtl/>
        </w:rPr>
        <w:t xml:space="preserve"> </w:t>
      </w:r>
      <w:r w:rsidRPr="00531732">
        <w:rPr>
          <w:rStyle w:val="Char4"/>
          <w:rFonts w:hint="cs"/>
          <w:rtl/>
        </w:rPr>
        <w:t>عثمان بن عفان</w:t>
      </w:r>
      <w:r w:rsidR="00A01BD5">
        <w:rPr>
          <w:rStyle w:val="Char4"/>
          <w:rFonts w:hint="cs"/>
          <w:rtl/>
        </w:rPr>
        <w:t>،</w:t>
      </w:r>
      <w:r w:rsidR="000B4EE4">
        <w:rPr>
          <w:rStyle w:val="Char4"/>
          <w:rFonts w:hint="cs"/>
          <w:rtl/>
        </w:rPr>
        <w:t xml:space="preserve"> </w:t>
      </w:r>
      <w:r w:rsidRPr="00531732">
        <w:rPr>
          <w:rStyle w:val="Char4"/>
          <w:rFonts w:hint="cs"/>
          <w:rtl/>
        </w:rPr>
        <w:t>شهید دار را به قتل برسانند -خدا از او راضی و خشنود باد -</w:t>
      </w:r>
      <w:r w:rsidR="00A01BD5">
        <w:rPr>
          <w:rStyle w:val="Char4"/>
          <w:rFonts w:hint="cs"/>
          <w:rtl/>
        </w:rPr>
        <w:t>،</w:t>
      </w:r>
      <w:r w:rsidR="000B4EE4">
        <w:rPr>
          <w:rStyle w:val="Char4"/>
          <w:rFonts w:hint="cs"/>
          <w:rtl/>
        </w:rPr>
        <w:t xml:space="preserve"> </w:t>
      </w:r>
      <w:r w:rsidRPr="00531732">
        <w:rPr>
          <w:rStyle w:val="Char4"/>
          <w:rFonts w:hint="cs"/>
          <w:rtl/>
        </w:rPr>
        <w:t>آنان حتی حرمت حرم رسول خدا</w:t>
      </w:r>
      <w:r w:rsidR="00E4538E" w:rsidRPr="00E4538E">
        <w:rPr>
          <w:rFonts w:ascii="Times New Roman" w:hAnsi="Times New Roman" w:cs="CTraditional Arabic" w:hint="cs"/>
          <w:sz w:val="28"/>
          <w:szCs w:val="28"/>
          <w:rtl/>
          <w:lang w:bidi="fa-IR"/>
        </w:rPr>
        <w:t xml:space="preserve"> ج</w:t>
      </w:r>
      <w:r w:rsidRPr="00531732">
        <w:rPr>
          <w:rStyle w:val="Char4"/>
          <w:rFonts w:hint="cs"/>
          <w:rtl/>
        </w:rPr>
        <w:t xml:space="preserve"> را مراعات نکردند و ارزشی برای تلاوت قرآن و ماه حرام قائل نشدند.</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هر کسی که بهره‌ای از علم و ذره‌ای از عقل داشته</w:t>
      </w:r>
      <w:r w:rsidR="00A01BD5">
        <w:rPr>
          <w:rStyle w:val="Char4"/>
          <w:rFonts w:hint="cs"/>
          <w:rtl/>
        </w:rPr>
        <w:t>،</w:t>
      </w:r>
      <w:r w:rsidR="000B4EE4">
        <w:rPr>
          <w:rStyle w:val="Char4"/>
          <w:rFonts w:hint="cs"/>
          <w:rtl/>
        </w:rPr>
        <w:t xml:space="preserve"> </w:t>
      </w:r>
      <w:r w:rsidRPr="00531732">
        <w:rPr>
          <w:rStyle w:val="Char4"/>
          <w:rFonts w:hint="cs"/>
          <w:rtl/>
        </w:rPr>
        <w:t>این حقیقت را انکار نکرده است</w:t>
      </w:r>
      <w:r w:rsidR="00A01BD5">
        <w:rPr>
          <w:rStyle w:val="Char4"/>
          <w:rFonts w:hint="cs"/>
          <w:rtl/>
        </w:rPr>
        <w:t>،</w:t>
      </w:r>
      <w:r w:rsidR="000B4EE4">
        <w:rPr>
          <w:rStyle w:val="Char4"/>
          <w:rFonts w:hint="cs"/>
          <w:rtl/>
        </w:rPr>
        <w:t xml:space="preserve"> </w:t>
      </w:r>
      <w:r w:rsidRPr="00531732">
        <w:rPr>
          <w:rStyle w:val="Char4"/>
          <w:rFonts w:hint="cs"/>
          <w:rtl/>
        </w:rPr>
        <w:t>مگر در قرن حاضر و عصر حال</w:t>
      </w:r>
      <w:r w:rsidR="00A01BD5">
        <w:rPr>
          <w:rStyle w:val="Char4"/>
          <w:rFonts w:hint="cs"/>
          <w:rtl/>
        </w:rPr>
        <w:t>،</w:t>
      </w:r>
      <w:r w:rsidR="000B4EE4">
        <w:rPr>
          <w:rStyle w:val="Char4"/>
          <w:rFonts w:hint="cs"/>
          <w:rtl/>
        </w:rPr>
        <w:t xml:space="preserve"> </w:t>
      </w:r>
      <w:r w:rsidRPr="00531732">
        <w:rPr>
          <w:rStyle w:val="Char4"/>
          <w:rFonts w:hint="cs"/>
          <w:rtl/>
        </w:rPr>
        <w:t>که اینگونه افراد اندک هم یا خاورشناسی کینه‌توز است یا عرب و هم‌نژاد ماست که پیرو و مقلد آن</w:t>
      </w:r>
      <w:r w:rsidRPr="00531732">
        <w:rPr>
          <w:rStyle w:val="Char4"/>
          <w:rFonts w:hint="eastAsia"/>
          <w:rtl/>
        </w:rPr>
        <w:t>‌</w:t>
      </w:r>
      <w:r w:rsidRPr="00531732">
        <w:rPr>
          <w:rStyle w:val="Char4"/>
          <w:rFonts w:hint="cs"/>
          <w:rtl/>
        </w:rPr>
        <w:t>هاست و یا کسی است که مدتی را با مدارس و فکر آنان به سر برده است.</w:t>
      </w:r>
    </w:p>
    <w:p w:rsidR="00B72623" w:rsidRDefault="00A15C0A" w:rsidP="00E43AC1">
      <w:pPr>
        <w:ind w:firstLine="284"/>
        <w:jc w:val="both"/>
        <w:rPr>
          <w:rStyle w:val="Char4"/>
          <w:rtl/>
        </w:rPr>
      </w:pPr>
      <w:r w:rsidRPr="00531732">
        <w:rPr>
          <w:rStyle w:val="Char4"/>
          <w:rFonts w:hint="cs"/>
          <w:rtl/>
        </w:rPr>
        <w:t>آن عده</w:t>
      </w:r>
      <w:r w:rsidRPr="00531732">
        <w:rPr>
          <w:rStyle w:val="Char4"/>
          <w:rFonts w:hint="eastAsia"/>
          <w:rtl/>
        </w:rPr>
        <w:t>‌ی</w:t>
      </w:r>
      <w:r w:rsidRPr="00531732">
        <w:rPr>
          <w:rStyle w:val="Char4"/>
          <w:rFonts w:hint="cs"/>
          <w:rtl/>
        </w:rPr>
        <w:t xml:space="preserve"> اندک</w:t>
      </w:r>
      <w:r w:rsidR="00A01BD5">
        <w:rPr>
          <w:rStyle w:val="Char4"/>
          <w:rFonts w:hint="cs"/>
          <w:rtl/>
        </w:rPr>
        <w:t>،</w:t>
      </w:r>
      <w:r w:rsidR="000B4EE4">
        <w:rPr>
          <w:rStyle w:val="Char4"/>
          <w:rFonts w:hint="cs"/>
          <w:rtl/>
        </w:rPr>
        <w:t xml:space="preserve"> </w:t>
      </w:r>
      <w:r w:rsidRPr="00531732">
        <w:rPr>
          <w:rStyle w:val="Char4"/>
          <w:rFonts w:hint="cs"/>
          <w:rtl/>
        </w:rPr>
        <w:t>شامل مسلمانان جاهل و منکران مغرور شیعیان هم می‌شود</w:t>
      </w:r>
      <w:r w:rsidR="00A01BD5">
        <w:rPr>
          <w:rStyle w:val="Char4"/>
          <w:rFonts w:hint="cs"/>
          <w:rtl/>
        </w:rPr>
        <w:t>،</w:t>
      </w:r>
      <w:r w:rsidR="000B4EE4">
        <w:rPr>
          <w:rStyle w:val="Char4"/>
          <w:rFonts w:hint="cs"/>
          <w:rtl/>
        </w:rPr>
        <w:t xml:space="preserve"> </w:t>
      </w:r>
      <w:r w:rsidRPr="00531732">
        <w:rPr>
          <w:rStyle w:val="Char4"/>
          <w:rFonts w:hint="cs"/>
          <w:rtl/>
        </w:rPr>
        <w:t>که همه‌ی این گروه از حق صریح و آشکار کناره گرفته و به اقوال متناقض و دلایل سست‌تر از خانه عنکبوت تمسک جسته‌اند.</w:t>
      </w:r>
    </w:p>
    <w:p w:rsidR="00F03B0C" w:rsidRDefault="00F03B0C" w:rsidP="00E43AC1">
      <w:pPr>
        <w:ind w:firstLine="284"/>
        <w:jc w:val="both"/>
        <w:rPr>
          <w:rStyle w:val="Char4"/>
          <w:rtl/>
        </w:rPr>
        <w:sectPr w:rsidR="00F03B0C" w:rsidSect="00990EEE">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A15C0A" w:rsidRPr="00F03B0C" w:rsidRDefault="000E75D7" w:rsidP="00F03B0C">
      <w:pPr>
        <w:pStyle w:val="a0"/>
        <w:rPr>
          <w:rtl/>
        </w:rPr>
      </w:pPr>
      <w:bookmarkStart w:id="8" w:name="_Toc314439532"/>
      <w:bookmarkStart w:id="9" w:name="_Toc367738289"/>
      <w:bookmarkStart w:id="10" w:name="_Toc437940365"/>
      <w:r>
        <w:rPr>
          <w:rFonts w:hint="cs"/>
          <w:rtl/>
        </w:rPr>
        <w:lastRenderedPageBreak/>
        <w:t>موضعگیری</w:t>
      </w:r>
      <w:r w:rsidR="00A15C0A" w:rsidRPr="00F03B0C">
        <w:rPr>
          <w:rFonts w:hint="cs"/>
          <w:rtl/>
        </w:rPr>
        <w:t xml:space="preserve"> مستشرقان (خاورشناسان)</w:t>
      </w:r>
      <w:bookmarkEnd w:id="8"/>
      <w:bookmarkEnd w:id="9"/>
      <w:bookmarkEnd w:id="10"/>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خاورشناسان نیز [جزو همان گروه اندکی هستند که] وجود ابن سبا را انکار کرده و گفته‌اند</w:t>
      </w:r>
      <w:r w:rsidR="00A01BD5">
        <w:rPr>
          <w:rStyle w:val="Char4"/>
          <w:rFonts w:hint="cs"/>
          <w:rtl/>
        </w:rPr>
        <w:t>:</w:t>
      </w:r>
      <w:r w:rsidR="000B4EE4">
        <w:rPr>
          <w:rStyle w:val="Char4"/>
          <w:rFonts w:hint="cs"/>
          <w:rtl/>
        </w:rPr>
        <w:t xml:space="preserve"> </w:t>
      </w:r>
      <w:r w:rsidRPr="00531732">
        <w:rPr>
          <w:rStyle w:val="Char4"/>
          <w:rFonts w:hint="cs"/>
          <w:rtl/>
        </w:rPr>
        <w:t>ابن سبأ شخصیتی خیالی است که محدثان قرن دوم</w:t>
      </w:r>
      <w:r w:rsidR="00A01BD5">
        <w:rPr>
          <w:rStyle w:val="Char4"/>
          <w:rFonts w:hint="cs"/>
          <w:rtl/>
        </w:rPr>
        <w:t>،</w:t>
      </w:r>
      <w:r w:rsidR="000B4EE4">
        <w:rPr>
          <w:rStyle w:val="Char4"/>
          <w:rFonts w:hint="cs"/>
          <w:rtl/>
        </w:rPr>
        <w:t xml:space="preserve"> </w:t>
      </w:r>
      <w:r w:rsidRPr="00531732">
        <w:rPr>
          <w:rStyle w:val="Char4"/>
          <w:rFonts w:hint="cs"/>
          <w:rtl/>
        </w:rPr>
        <w:t>او را تخیل کرده‌اند. از جمله</w:t>
      </w:r>
      <w:r w:rsidRPr="00531732">
        <w:rPr>
          <w:rStyle w:val="Char4"/>
          <w:rFonts w:hint="eastAsia"/>
          <w:rtl/>
        </w:rPr>
        <w:t>‌ی</w:t>
      </w:r>
      <w:r w:rsidRPr="00531732">
        <w:rPr>
          <w:rStyle w:val="Char4"/>
          <w:rFonts w:hint="cs"/>
          <w:rtl/>
        </w:rPr>
        <w:t xml:space="preserve"> این خاورشناسان</w:t>
      </w:r>
      <w:r w:rsidR="00A01BD5">
        <w:rPr>
          <w:rStyle w:val="Char4"/>
          <w:rFonts w:hint="cs"/>
          <w:rtl/>
        </w:rPr>
        <w:t>،</w:t>
      </w:r>
      <w:r w:rsidR="000B4EE4">
        <w:rPr>
          <w:rStyle w:val="Char4"/>
          <w:rFonts w:hint="cs"/>
          <w:rtl/>
        </w:rPr>
        <w:t xml:space="preserve"> </w:t>
      </w:r>
      <w:r w:rsidRPr="00531732">
        <w:rPr>
          <w:rStyle w:val="Char4"/>
          <w:rFonts w:hint="cs"/>
          <w:rtl/>
        </w:rPr>
        <w:t>دکتر برنارد لویس یهودی انگلیسی</w:t>
      </w:r>
      <w:r w:rsidRPr="00F03B0C">
        <w:rPr>
          <w:rStyle w:val="Char4"/>
          <w:rFonts w:hint="cs"/>
          <w:rtl/>
        </w:rPr>
        <w:t xml:space="preserve"> </w:t>
      </w:r>
      <w:r w:rsidRPr="00F03B0C">
        <w:rPr>
          <w:rStyle w:val="Char4"/>
        </w:rPr>
        <w:t>(LEWIS, B)</w:t>
      </w:r>
      <w:r w:rsidRPr="00F03B0C">
        <w:rPr>
          <w:rStyle w:val="Char4"/>
          <w:vertAlign w:val="superscript"/>
          <w:rtl/>
        </w:rPr>
        <w:footnoteReference w:id="1"/>
      </w:r>
      <w:r w:rsidRPr="00531732">
        <w:rPr>
          <w:rStyle w:val="Char4"/>
          <w:rFonts w:hint="cs"/>
          <w:rtl/>
        </w:rPr>
        <w:t xml:space="preserve"> و ویلهاوزن یهودی آلمانی </w:t>
      </w:r>
      <w:r w:rsidRPr="00F03B0C">
        <w:rPr>
          <w:rStyle w:val="Char4"/>
        </w:rPr>
        <w:t>(WELLHAUSEN – J)</w:t>
      </w:r>
      <w:r w:rsidRPr="00F03B0C">
        <w:rPr>
          <w:rStyle w:val="Char4"/>
          <w:sz w:val="24"/>
          <w:szCs w:val="24"/>
          <w:vertAlign w:val="superscript"/>
          <w:rtl/>
        </w:rPr>
        <w:footnoteReference w:id="2"/>
      </w:r>
      <w:r w:rsidRPr="00531732">
        <w:rPr>
          <w:rStyle w:val="Char4"/>
          <w:rFonts w:hint="cs"/>
          <w:rtl/>
        </w:rPr>
        <w:t xml:space="preserve"> که تحصیلات خود را در رشته</w:t>
      </w:r>
      <w:r w:rsidRPr="00531732">
        <w:rPr>
          <w:rStyle w:val="Char4"/>
          <w:rFonts w:hint="eastAsia"/>
          <w:rtl/>
        </w:rPr>
        <w:t>‌ی</w:t>
      </w:r>
      <w:r w:rsidRPr="00531732">
        <w:rPr>
          <w:rStyle w:val="Char4"/>
          <w:rFonts w:hint="cs"/>
          <w:rtl/>
        </w:rPr>
        <w:t xml:space="preserve"> الهیات آغاز نمود و خرید لاندر </w:t>
      </w:r>
      <w:r w:rsidRPr="00E43AC1">
        <w:rPr>
          <w:rFonts w:ascii="Times New Roman" w:hAnsi="Times New Roman" w:cs="B Lotus"/>
          <w:lang w:bidi="fa-IR"/>
        </w:rPr>
        <w:t>(</w:t>
      </w:r>
      <w:r w:rsidRPr="00F03B0C">
        <w:rPr>
          <w:rStyle w:val="Char4"/>
        </w:rPr>
        <w:t>FRIEDLAENDER</w:t>
      </w:r>
      <w:r w:rsidRPr="00E43AC1">
        <w:rPr>
          <w:rFonts w:ascii="Times New Roman" w:hAnsi="Times New Roman" w:cs="B Lotus"/>
          <w:lang w:bidi="fa-IR"/>
        </w:rPr>
        <w:t>)</w:t>
      </w:r>
      <w:r w:rsidRPr="00531732">
        <w:rPr>
          <w:rStyle w:val="Char4"/>
          <w:rFonts w:hint="cs"/>
          <w:rtl/>
        </w:rPr>
        <w:t xml:space="preserve"> آمریکایی</w:t>
      </w:r>
      <w:r w:rsidRPr="00F03B0C">
        <w:rPr>
          <w:rStyle w:val="Char4"/>
          <w:vertAlign w:val="superscript"/>
          <w:rtl/>
        </w:rPr>
        <w:footnoteReference w:id="3"/>
      </w:r>
      <w:r w:rsidRPr="00531732">
        <w:rPr>
          <w:rStyle w:val="Char4"/>
          <w:rFonts w:hint="cs"/>
          <w:rtl/>
        </w:rPr>
        <w:t xml:space="preserve"> و فرمانده</w:t>
      </w:r>
      <w:r w:rsidRPr="00531732">
        <w:rPr>
          <w:rStyle w:val="Char4"/>
          <w:rFonts w:hint="eastAsia"/>
          <w:rtl/>
        </w:rPr>
        <w:t>‌‌ی</w:t>
      </w:r>
      <w:r w:rsidRPr="00531732">
        <w:rPr>
          <w:rStyle w:val="Char4"/>
          <w:rFonts w:hint="cs"/>
          <w:rtl/>
        </w:rPr>
        <w:t xml:space="preserve"> ایتالیایی </w:t>
      </w:r>
      <w:r w:rsidRPr="00E43AC1">
        <w:rPr>
          <w:rFonts w:ascii="Times New Roman" w:hAnsi="Times New Roman" w:cs="B Lotus"/>
          <w:lang w:bidi="fa-IR"/>
        </w:rPr>
        <w:t>(</w:t>
      </w:r>
      <w:r w:rsidRPr="00F03B0C">
        <w:rPr>
          <w:rStyle w:val="Char4"/>
        </w:rPr>
        <w:t>CETANI</w:t>
      </w:r>
      <w:r w:rsidRPr="00E43AC1">
        <w:rPr>
          <w:rFonts w:ascii="Times New Roman" w:hAnsi="Times New Roman" w:cs="B Lotus"/>
          <w:lang w:bidi="fa-IR"/>
        </w:rPr>
        <w:t>)</w:t>
      </w:r>
      <w:r w:rsidRPr="00F03B0C">
        <w:rPr>
          <w:rStyle w:val="Char4"/>
          <w:vertAlign w:val="superscript"/>
          <w:rtl/>
        </w:rPr>
        <w:footnoteReference w:id="4"/>
      </w:r>
      <w:r w:rsidR="00F34544" w:rsidRPr="00531732">
        <w:rPr>
          <w:rStyle w:val="Char4"/>
          <w:rFonts w:hint="cs"/>
          <w:rtl/>
        </w:rPr>
        <w:t>.</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این مسئله جزو امور واضح نزد عقلای منصف است که امکان ندارد ما در مسایل دینی</w:t>
      </w:r>
      <w:r w:rsidR="00A01BD5">
        <w:rPr>
          <w:rStyle w:val="Char4"/>
          <w:rFonts w:hint="cs"/>
          <w:rtl/>
        </w:rPr>
        <w:t>،</w:t>
      </w:r>
      <w:r w:rsidR="000B4EE4">
        <w:rPr>
          <w:rStyle w:val="Char4"/>
          <w:rFonts w:hint="cs"/>
          <w:rtl/>
        </w:rPr>
        <w:t xml:space="preserve"> </w:t>
      </w:r>
      <w:r w:rsidRPr="00531732">
        <w:rPr>
          <w:rStyle w:val="Char4"/>
          <w:rFonts w:hint="cs"/>
          <w:rtl/>
        </w:rPr>
        <w:t xml:space="preserve">عقیدتی و تاریخی خود و در آنچه که به میراث ما مربوط است </w:t>
      </w:r>
      <w:r w:rsidRPr="00531732">
        <w:rPr>
          <w:rStyle w:val="Char4"/>
          <w:rFonts w:hint="cs"/>
          <w:rtl/>
        </w:rPr>
        <w:lastRenderedPageBreak/>
        <w:t>به دروغ‌پردازی</w:t>
      </w:r>
      <w:r w:rsidR="00F03B0C">
        <w:rPr>
          <w:rStyle w:val="Char4"/>
          <w:rFonts w:hint="eastAsia"/>
          <w:rtl/>
        </w:rPr>
        <w:t>‌</w:t>
      </w:r>
      <w:r w:rsidRPr="00531732">
        <w:rPr>
          <w:rStyle w:val="Char4"/>
          <w:rFonts w:hint="cs"/>
          <w:rtl/>
        </w:rPr>
        <w:t>ها و تحقیقات این افراد کینه‌توز که زیر پرچم</w:t>
      </w:r>
      <w:r w:rsidR="00F03B0C">
        <w:rPr>
          <w:rStyle w:val="Char4"/>
          <w:rFonts w:hint="cs"/>
          <w:rtl/>
        </w:rPr>
        <w:t xml:space="preserve"> جنگ‌های </w:t>
      </w:r>
      <w:r w:rsidRPr="00531732">
        <w:rPr>
          <w:rStyle w:val="Char4"/>
          <w:rFonts w:hint="cs"/>
          <w:rtl/>
        </w:rPr>
        <w:t>صلیبی شمشیر کشیده‌اند</w:t>
      </w:r>
      <w:r w:rsidR="00A01BD5">
        <w:rPr>
          <w:rStyle w:val="Char4"/>
          <w:rFonts w:hint="cs"/>
          <w:rtl/>
        </w:rPr>
        <w:t>،</w:t>
      </w:r>
      <w:r w:rsidR="000B4EE4">
        <w:rPr>
          <w:rStyle w:val="Char4"/>
          <w:rFonts w:hint="cs"/>
          <w:rtl/>
        </w:rPr>
        <w:t xml:space="preserve"> </w:t>
      </w:r>
      <w:r w:rsidRPr="00531732">
        <w:rPr>
          <w:rStyle w:val="Char4"/>
          <w:rFonts w:hint="cs"/>
          <w:rtl/>
        </w:rPr>
        <w:t>تکیه و استناد کنیم</w:t>
      </w:r>
      <w:r w:rsidR="00A01BD5">
        <w:rPr>
          <w:rStyle w:val="Char4"/>
          <w:rFonts w:hint="cs"/>
          <w:rtl/>
        </w:rPr>
        <w:t>؛</w:t>
      </w:r>
      <w:r w:rsidR="000B4EE4">
        <w:rPr>
          <w:rStyle w:val="Char4"/>
          <w:rFonts w:hint="cs"/>
          <w:rtl/>
        </w:rPr>
        <w:t xml:space="preserve"> </w:t>
      </w:r>
      <w:r w:rsidRPr="00531732">
        <w:rPr>
          <w:rStyle w:val="Char4"/>
          <w:rFonts w:hint="cs"/>
          <w:rtl/>
        </w:rPr>
        <w:t>کسانی که بجای شمشیر و باروت از روش و اسلوب فکری برای مبارزه بهره می‌جویند. اگر آنان دارای نیات درونی پاکی بودند</w:t>
      </w:r>
      <w:r w:rsidR="00A01BD5">
        <w:rPr>
          <w:rStyle w:val="Char4"/>
          <w:rFonts w:hint="cs"/>
          <w:rtl/>
        </w:rPr>
        <w:t>،</w:t>
      </w:r>
      <w:r w:rsidR="000B4EE4">
        <w:rPr>
          <w:rStyle w:val="Char4"/>
          <w:rFonts w:hint="cs"/>
          <w:rtl/>
        </w:rPr>
        <w:t xml:space="preserve"> </w:t>
      </w:r>
      <w:r w:rsidRPr="00531732">
        <w:rPr>
          <w:rStyle w:val="Char4"/>
          <w:rFonts w:hint="cs"/>
          <w:rtl/>
        </w:rPr>
        <w:t>خداوند سینه‌هایشان را از همان وقتی که با پاکی و صفای اسلام آشنا شدند</w:t>
      </w:r>
      <w:r w:rsidR="00A01BD5">
        <w:rPr>
          <w:rStyle w:val="Char4"/>
          <w:rFonts w:hint="cs"/>
          <w:rtl/>
        </w:rPr>
        <w:t>،</w:t>
      </w:r>
      <w:r w:rsidR="000B4EE4">
        <w:rPr>
          <w:rStyle w:val="Char4"/>
          <w:rFonts w:hint="cs"/>
          <w:rtl/>
        </w:rPr>
        <w:t xml:space="preserve"> </w:t>
      </w:r>
      <w:r w:rsidRPr="00531732">
        <w:rPr>
          <w:rStyle w:val="Char4"/>
          <w:rFonts w:hint="cs"/>
          <w:rtl/>
        </w:rPr>
        <w:t>برای ایمان می‌گشود</w:t>
      </w:r>
      <w:r w:rsidR="00A01BD5">
        <w:rPr>
          <w:rStyle w:val="Char4"/>
          <w:rFonts w:hint="cs"/>
          <w:rtl/>
        </w:rPr>
        <w:t>،</w:t>
      </w:r>
      <w:r w:rsidR="000B4EE4">
        <w:rPr>
          <w:rStyle w:val="Char4"/>
          <w:rFonts w:hint="cs"/>
          <w:rtl/>
        </w:rPr>
        <w:t xml:space="preserve"> </w:t>
      </w:r>
      <w:r w:rsidRPr="00531732">
        <w:rPr>
          <w:rStyle w:val="Char4"/>
          <w:rFonts w:hint="cs"/>
          <w:rtl/>
        </w:rPr>
        <w:t>اما آنان تلاش</w:t>
      </w:r>
      <w:r w:rsidR="00F34544" w:rsidRPr="00531732">
        <w:rPr>
          <w:rStyle w:val="Char4"/>
          <w:rFonts w:hint="eastAsia"/>
          <w:rtl/>
        </w:rPr>
        <w:t>‌</w:t>
      </w:r>
      <w:r w:rsidRPr="00531732">
        <w:rPr>
          <w:rStyle w:val="Char4"/>
          <w:rFonts w:hint="cs"/>
          <w:rtl/>
        </w:rPr>
        <w:t>های خود را بر این مبنا پی‌ریزی و حیات خود را در این مقصد هدر دادند که بر قرآن و سنت شبهه بیافکنند و هر چه را که مربوط به قرآن و سنت و عقیده و تنظیم و تاریخ اسلامی است مورد شک و تردید قرار دهند.</w:t>
      </w:r>
    </w:p>
    <w:p w:rsidR="00A15C0A"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اکثر این خاورشناسان</w:t>
      </w:r>
      <w:r w:rsidR="00A01BD5">
        <w:rPr>
          <w:rStyle w:val="Char4"/>
          <w:rFonts w:hint="cs"/>
          <w:rtl/>
        </w:rPr>
        <w:t>،</w:t>
      </w:r>
      <w:r w:rsidR="000B4EE4">
        <w:rPr>
          <w:rStyle w:val="Char4"/>
          <w:rFonts w:hint="cs"/>
          <w:rtl/>
        </w:rPr>
        <w:t xml:space="preserve"> </w:t>
      </w:r>
      <w:r w:rsidRPr="00531732">
        <w:rPr>
          <w:rStyle w:val="Char4"/>
          <w:rFonts w:hint="cs"/>
          <w:rtl/>
        </w:rPr>
        <w:t>جزو کشیشان و</w:t>
      </w:r>
      <w:r w:rsidR="00F03B0C">
        <w:rPr>
          <w:rStyle w:val="Char4"/>
          <w:rFonts w:hint="cs"/>
          <w:rtl/>
        </w:rPr>
        <w:t xml:space="preserve"> خاخام‌های </w:t>
      </w:r>
      <w:r w:rsidRPr="00531732">
        <w:rPr>
          <w:rStyle w:val="Char4"/>
          <w:rFonts w:hint="cs"/>
          <w:rtl/>
        </w:rPr>
        <w:t>یهودی هستند و</w:t>
      </w:r>
      <w:r w:rsidR="00F03B0C">
        <w:rPr>
          <w:rStyle w:val="Char4"/>
          <w:rFonts w:hint="cs"/>
          <w:rtl/>
        </w:rPr>
        <w:t xml:space="preserve"> تلاش‌ها </w:t>
      </w:r>
      <w:r w:rsidRPr="00531732">
        <w:rPr>
          <w:rStyle w:val="Char4"/>
          <w:rFonts w:hint="cs"/>
          <w:rtl/>
        </w:rPr>
        <w:t>و</w:t>
      </w:r>
      <w:r w:rsidR="00F03B0C">
        <w:rPr>
          <w:rStyle w:val="Char4"/>
          <w:rFonts w:hint="cs"/>
          <w:rtl/>
        </w:rPr>
        <w:t xml:space="preserve"> کوشش‌های </w:t>
      </w:r>
      <w:r w:rsidRPr="00531732">
        <w:rPr>
          <w:rStyle w:val="Char4"/>
          <w:rFonts w:hint="cs"/>
          <w:rtl/>
        </w:rPr>
        <w:t>آنان توسط کلیسا و</w:t>
      </w:r>
      <w:r w:rsidR="00F03B0C">
        <w:rPr>
          <w:rStyle w:val="Char4"/>
          <w:rFonts w:hint="cs"/>
          <w:rtl/>
        </w:rPr>
        <w:t xml:space="preserve"> سازمان‌های </w:t>
      </w:r>
      <w:r w:rsidRPr="00531732">
        <w:rPr>
          <w:rStyle w:val="Char4"/>
          <w:rFonts w:hint="cs"/>
          <w:rtl/>
        </w:rPr>
        <w:t>اطلاعاتی و وزارتخانه‌های خارجه</w:t>
      </w:r>
      <w:r w:rsidR="00A01BD5">
        <w:rPr>
          <w:rStyle w:val="Char4"/>
          <w:rFonts w:hint="cs"/>
          <w:rtl/>
        </w:rPr>
        <w:t>،</w:t>
      </w:r>
      <w:r w:rsidR="000B4EE4">
        <w:rPr>
          <w:rStyle w:val="Char4"/>
          <w:rFonts w:hint="cs"/>
          <w:rtl/>
        </w:rPr>
        <w:t xml:space="preserve"> </w:t>
      </w:r>
      <w:r w:rsidRPr="00531732">
        <w:rPr>
          <w:rStyle w:val="Char4"/>
          <w:rFonts w:hint="cs"/>
          <w:rtl/>
        </w:rPr>
        <w:t>تنظیم و برنامه‌ریزی می‌شود</w:t>
      </w:r>
      <w:r w:rsidR="00A01BD5">
        <w:rPr>
          <w:rStyle w:val="Char4"/>
          <w:rFonts w:hint="cs"/>
          <w:rtl/>
        </w:rPr>
        <w:t>،</w:t>
      </w:r>
      <w:r w:rsidR="000B4EE4">
        <w:rPr>
          <w:rStyle w:val="Char4"/>
          <w:rFonts w:hint="cs"/>
          <w:rtl/>
        </w:rPr>
        <w:t xml:space="preserve"> </w:t>
      </w:r>
      <w:r w:rsidRPr="00531732">
        <w:rPr>
          <w:rStyle w:val="Char4"/>
          <w:rFonts w:hint="cs"/>
          <w:rtl/>
        </w:rPr>
        <w:t>و افرادی که همّ و غم آنان فقط بحث و تحقیق علمی است بسیار اندکند.</w:t>
      </w:r>
    </w:p>
    <w:p w:rsidR="00F03B0C" w:rsidRDefault="00F03B0C" w:rsidP="00E43AC1">
      <w:pPr>
        <w:pStyle w:val="StyleComplexBLotus12ptJustifiedFirstline05cmCharCharCharCharCharCharCharCharCharCharCharCharCharCharCharCharChar"/>
        <w:spacing w:line="240" w:lineRule="auto"/>
        <w:rPr>
          <w:rStyle w:val="Char4"/>
          <w:rtl/>
        </w:rPr>
        <w:sectPr w:rsidR="00F03B0C" w:rsidSect="00C807E5">
          <w:footnotePr>
            <w:numRestart w:val="eachPage"/>
          </w:footnotePr>
          <w:type w:val="oddPage"/>
          <w:pgSz w:w="7938" w:h="11907" w:code="9"/>
          <w:pgMar w:top="567" w:right="851" w:bottom="851" w:left="851" w:header="454" w:footer="0" w:gutter="0"/>
          <w:cols w:space="708"/>
          <w:titlePg/>
          <w:bidi/>
          <w:rtlGutter/>
          <w:docGrid w:linePitch="381"/>
        </w:sectPr>
      </w:pPr>
    </w:p>
    <w:p w:rsidR="00A15C0A" w:rsidRPr="00F03B0C" w:rsidRDefault="00A15C0A" w:rsidP="00F03B0C">
      <w:pPr>
        <w:pStyle w:val="a0"/>
        <w:rPr>
          <w:rtl/>
        </w:rPr>
      </w:pPr>
      <w:bookmarkStart w:id="11" w:name="_Toc314439533"/>
      <w:bookmarkStart w:id="12" w:name="_Toc367738290"/>
      <w:bookmarkStart w:id="13" w:name="_Toc437940366"/>
      <w:r w:rsidRPr="00F03B0C">
        <w:rPr>
          <w:rFonts w:hint="cs"/>
          <w:rtl/>
        </w:rPr>
        <w:t>پیروان خاورشناسان</w:t>
      </w:r>
      <w:bookmarkEnd w:id="11"/>
      <w:bookmarkEnd w:id="12"/>
      <w:bookmarkEnd w:id="13"/>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افرادی هستند که فریب خاورشناسان را خورده و گمان بحث و تحقیق علمی آنان را فریفته است</w:t>
      </w:r>
      <w:r w:rsidR="00A01BD5">
        <w:rPr>
          <w:rStyle w:val="Char4"/>
          <w:rFonts w:hint="cs"/>
          <w:rtl/>
        </w:rPr>
        <w:t>،</w:t>
      </w:r>
      <w:r w:rsidR="000B4EE4">
        <w:rPr>
          <w:rStyle w:val="Char4"/>
          <w:rFonts w:hint="cs"/>
          <w:rtl/>
        </w:rPr>
        <w:t xml:space="preserve"> </w:t>
      </w:r>
      <w:r w:rsidRPr="00531732">
        <w:rPr>
          <w:rStyle w:val="Char4"/>
          <w:rFonts w:hint="cs"/>
          <w:rtl/>
        </w:rPr>
        <w:t>در نتیجه</w:t>
      </w:r>
      <w:r w:rsidR="00A01BD5">
        <w:rPr>
          <w:rStyle w:val="Char4"/>
          <w:rFonts w:hint="cs"/>
          <w:rtl/>
        </w:rPr>
        <w:t>،</w:t>
      </w:r>
      <w:r w:rsidR="000B4EE4">
        <w:rPr>
          <w:rStyle w:val="Char4"/>
          <w:rFonts w:hint="cs"/>
          <w:rtl/>
        </w:rPr>
        <w:t xml:space="preserve"> </w:t>
      </w:r>
      <w:r w:rsidRPr="00531732">
        <w:rPr>
          <w:rStyle w:val="Char4"/>
          <w:rFonts w:hint="cs"/>
          <w:rtl/>
        </w:rPr>
        <w:t>افکار</w:t>
      </w:r>
      <w:r w:rsidR="00A01BD5">
        <w:rPr>
          <w:rStyle w:val="Char4"/>
          <w:rFonts w:hint="cs"/>
          <w:rtl/>
        </w:rPr>
        <w:t>،</w:t>
      </w:r>
      <w:r w:rsidR="000B4EE4">
        <w:rPr>
          <w:rStyle w:val="Char4"/>
          <w:rFonts w:hint="cs"/>
          <w:rtl/>
        </w:rPr>
        <w:t xml:space="preserve"> </w:t>
      </w:r>
      <w:r w:rsidRPr="00531732">
        <w:rPr>
          <w:rStyle w:val="Char4"/>
          <w:rFonts w:hint="cs"/>
          <w:rtl/>
        </w:rPr>
        <w:t>تحقیقات و آموزش</w:t>
      </w:r>
      <w:r w:rsidR="00F34544" w:rsidRPr="00531732">
        <w:rPr>
          <w:rStyle w:val="Char4"/>
          <w:rFonts w:hint="eastAsia"/>
          <w:rtl/>
        </w:rPr>
        <w:t>‌</w:t>
      </w:r>
      <w:r w:rsidRPr="00531732">
        <w:rPr>
          <w:rStyle w:val="Char4"/>
          <w:rFonts w:hint="cs"/>
          <w:rtl/>
        </w:rPr>
        <w:t>های خاورشناسان را تکرار کرده و پیرامون باورهای آنان به زمزمه پرداخته تا اندکی به ایشان نزدیک شوند [و خود را هماهنگ</w:t>
      </w:r>
      <w:r w:rsidR="004E0FD7">
        <w:rPr>
          <w:rStyle w:val="Char4"/>
          <w:rFonts w:hint="cs"/>
          <w:rtl/>
        </w:rPr>
        <w:t xml:space="preserve"> آن‌ها </w:t>
      </w:r>
      <w:r w:rsidRPr="00531732">
        <w:rPr>
          <w:rStyle w:val="Char4"/>
          <w:rFonts w:hint="cs"/>
          <w:rtl/>
        </w:rPr>
        <w:t>سازند]. در رأس این پیروان فریب خورده می‌توان به دکتر طه حسین اشاره کرد</w:t>
      </w:r>
      <w:r w:rsidR="00A01BD5">
        <w:rPr>
          <w:rStyle w:val="Char4"/>
          <w:rFonts w:hint="cs"/>
          <w:rtl/>
        </w:rPr>
        <w:t>،</w:t>
      </w:r>
      <w:r w:rsidR="000B4EE4">
        <w:rPr>
          <w:rStyle w:val="Char4"/>
          <w:rFonts w:hint="cs"/>
          <w:rtl/>
        </w:rPr>
        <w:t xml:space="preserve"> </w:t>
      </w:r>
      <w:r w:rsidRPr="00531732">
        <w:rPr>
          <w:rStyle w:val="Char4"/>
          <w:rFonts w:hint="cs"/>
          <w:rtl/>
        </w:rPr>
        <w:t>کسی که سلول</w:t>
      </w:r>
      <w:r w:rsidR="00F34544" w:rsidRPr="00531732">
        <w:rPr>
          <w:rStyle w:val="Char4"/>
          <w:rFonts w:hint="eastAsia"/>
          <w:rtl/>
        </w:rPr>
        <w:t>‌</w:t>
      </w:r>
      <w:r w:rsidRPr="00531732">
        <w:rPr>
          <w:rStyle w:val="Char4"/>
          <w:rFonts w:hint="cs"/>
          <w:rtl/>
        </w:rPr>
        <w:t>های مغز او با تفکرات خاورسناسان تغذیه شده است</w:t>
      </w:r>
      <w:r w:rsidRPr="00F03B0C">
        <w:rPr>
          <w:rStyle w:val="Char4"/>
          <w:vertAlign w:val="superscript"/>
          <w:rtl/>
        </w:rPr>
        <w:footnoteReference w:id="5"/>
      </w:r>
      <w:r w:rsidR="00A01BD5">
        <w:rPr>
          <w:rStyle w:val="Char4"/>
          <w:rFonts w:hint="cs"/>
          <w:rtl/>
        </w:rPr>
        <w:t>،</w:t>
      </w:r>
      <w:r w:rsidR="000B4EE4">
        <w:rPr>
          <w:rStyle w:val="Char4"/>
          <w:rFonts w:hint="cs"/>
          <w:rtl/>
        </w:rPr>
        <w:t xml:space="preserve"> </w:t>
      </w:r>
      <w:r w:rsidRPr="00531732">
        <w:rPr>
          <w:rStyle w:val="Char4"/>
          <w:rFonts w:hint="cs"/>
          <w:rtl/>
        </w:rPr>
        <w:t>تا جائیکه می‌گوید</w:t>
      </w:r>
      <w:r w:rsidR="00A01BD5">
        <w:rPr>
          <w:rStyle w:val="Char4"/>
          <w:rFonts w:hint="cs"/>
          <w:rtl/>
        </w:rPr>
        <w:t>:</w:t>
      </w:r>
      <w:r w:rsidR="000B4EE4">
        <w:rPr>
          <w:rStyle w:val="Char4"/>
          <w:rFonts w:hint="cs"/>
          <w:rtl/>
        </w:rPr>
        <w:t xml:space="preserve"> </w:t>
      </w:r>
      <w:r w:rsidRPr="00531732">
        <w:rPr>
          <w:rStyle w:val="Char4"/>
          <w:rFonts w:hint="cs"/>
          <w:rtl/>
        </w:rPr>
        <w:t>«من فرانسوی</w:t>
      </w:r>
      <w:r w:rsidR="00F34544" w:rsidRPr="00531732">
        <w:rPr>
          <w:rStyle w:val="Char4"/>
          <w:rFonts w:hint="cs"/>
          <w:rtl/>
        </w:rPr>
        <w:t xml:space="preserve"> فکر می‌کنم و به عربی می‌نویسم»</w:t>
      </w:r>
      <w:r w:rsidRPr="00F03B0C">
        <w:rPr>
          <w:rStyle w:val="Char4"/>
          <w:vertAlign w:val="superscript"/>
          <w:rtl/>
        </w:rPr>
        <w:footnoteReference w:id="6"/>
      </w:r>
      <w:r w:rsidR="00F34544" w:rsidRPr="00531732">
        <w:rPr>
          <w:rStyle w:val="Char4"/>
          <w:rFonts w:hint="cs"/>
          <w:rtl/>
        </w:rPr>
        <w:t>.</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برای وی همین رسوایی کافی است که ابزار دست‌آویزی برای یهود شد</w:t>
      </w:r>
      <w:r w:rsidR="00A01BD5">
        <w:rPr>
          <w:rStyle w:val="Char4"/>
          <w:rFonts w:hint="cs"/>
          <w:rtl/>
        </w:rPr>
        <w:t>؛</w:t>
      </w:r>
      <w:r w:rsidR="000B4EE4">
        <w:rPr>
          <w:rStyle w:val="Char4"/>
          <w:rFonts w:hint="cs"/>
          <w:rtl/>
        </w:rPr>
        <w:t xml:space="preserve"> </w:t>
      </w:r>
      <w:r w:rsidRPr="00531732">
        <w:rPr>
          <w:rStyle w:val="Char4"/>
          <w:rFonts w:hint="cs"/>
          <w:rtl/>
        </w:rPr>
        <w:t>زیرا مبلغان «شیوعیت» در ابتدای این قرن که یهودی بوده و عبارت بودند از</w:t>
      </w:r>
      <w:r w:rsidR="00A01BD5">
        <w:rPr>
          <w:rStyle w:val="Char4"/>
          <w:rFonts w:hint="cs"/>
          <w:rtl/>
        </w:rPr>
        <w:t>:</w:t>
      </w:r>
      <w:r w:rsidR="000B4EE4">
        <w:rPr>
          <w:rStyle w:val="Char4"/>
          <w:rFonts w:hint="cs"/>
          <w:rtl/>
        </w:rPr>
        <w:t xml:space="preserve"> </w:t>
      </w:r>
      <w:r w:rsidRPr="00531732">
        <w:rPr>
          <w:rStyle w:val="Char4"/>
          <w:rFonts w:hint="cs"/>
          <w:rtl/>
        </w:rPr>
        <w:t>هنری کوریل</w:t>
      </w:r>
      <w:r w:rsidR="00A01BD5">
        <w:rPr>
          <w:rStyle w:val="Char4"/>
          <w:rFonts w:hint="cs"/>
          <w:rtl/>
        </w:rPr>
        <w:t>،</w:t>
      </w:r>
      <w:r w:rsidR="000B4EE4">
        <w:rPr>
          <w:rStyle w:val="Char4"/>
          <w:rFonts w:hint="cs"/>
          <w:rtl/>
        </w:rPr>
        <w:t xml:space="preserve"> </w:t>
      </w:r>
      <w:r w:rsidRPr="00531732">
        <w:rPr>
          <w:rStyle w:val="Char4"/>
          <w:rFonts w:hint="cs"/>
          <w:rtl/>
        </w:rPr>
        <w:t>داوؤل کوریل و ریمون اجیون و این مکتب را با مال و شهوت تقویت می‌کردند</w:t>
      </w:r>
      <w:r w:rsidR="00A01BD5">
        <w:rPr>
          <w:rStyle w:val="Char4"/>
          <w:rFonts w:hint="cs"/>
          <w:rtl/>
        </w:rPr>
        <w:t>،</w:t>
      </w:r>
      <w:r w:rsidR="000B4EE4">
        <w:rPr>
          <w:rStyle w:val="Char4"/>
          <w:rFonts w:hint="cs"/>
          <w:rtl/>
        </w:rPr>
        <w:t xml:space="preserve"> </w:t>
      </w:r>
      <w:r w:rsidRPr="00531732">
        <w:rPr>
          <w:rStyle w:val="Char4"/>
          <w:rFonts w:hint="cs"/>
          <w:rtl/>
        </w:rPr>
        <w:t>با دکتر طه حسین قرارداد بستند که مجله</w:t>
      </w:r>
      <w:r w:rsidRPr="00531732">
        <w:rPr>
          <w:rStyle w:val="Char4"/>
          <w:rFonts w:hint="eastAsia"/>
          <w:rtl/>
        </w:rPr>
        <w:t>‌ی</w:t>
      </w:r>
      <w:r w:rsidRPr="00531732">
        <w:rPr>
          <w:rStyle w:val="Char4"/>
          <w:rFonts w:hint="cs"/>
          <w:rtl/>
        </w:rPr>
        <w:t xml:space="preserve"> </w:t>
      </w:r>
      <w:r w:rsidRPr="00C807E5">
        <w:rPr>
          <w:rStyle w:val="Char1"/>
          <w:rFonts w:hint="cs"/>
          <w:rtl/>
        </w:rPr>
        <w:t>«الکتاب ال</w:t>
      </w:r>
      <w:r w:rsidR="00F34544" w:rsidRPr="00C807E5">
        <w:rPr>
          <w:rStyle w:val="Char1"/>
          <w:rFonts w:hint="cs"/>
          <w:rtl/>
        </w:rPr>
        <w:t>ـ</w:t>
      </w:r>
      <w:r w:rsidRPr="00C807E5">
        <w:rPr>
          <w:rStyle w:val="Char1"/>
          <w:rFonts w:hint="cs"/>
          <w:rtl/>
        </w:rPr>
        <w:t>مصری»</w:t>
      </w:r>
      <w:r w:rsidRPr="00531732">
        <w:rPr>
          <w:rStyle w:val="Char4"/>
          <w:rFonts w:hint="cs"/>
          <w:rtl/>
        </w:rPr>
        <w:t xml:space="preserve"> را چاپ و نشر کنند. دکتر طه حسین در این وضعیت مطالب تلمود را راجع به یهودیت تأیید و وجود پیامبرانی چون ابراهیم و اسماعیل و کتبی چون قرآن و تورات را انکار می‌کرد. این در زمانی بود که امکان فهم آن نبود که طرح این مسائل مقدمه</w:t>
      </w:r>
      <w:r w:rsidRPr="00531732">
        <w:rPr>
          <w:rStyle w:val="Char4"/>
          <w:rFonts w:hint="eastAsia"/>
          <w:rtl/>
        </w:rPr>
        <w:t>‌ی</w:t>
      </w:r>
      <w:r w:rsidRPr="00531732">
        <w:rPr>
          <w:rStyle w:val="Char4"/>
          <w:rFonts w:hint="cs"/>
          <w:rtl/>
        </w:rPr>
        <w:t xml:space="preserve"> تحقیق اهداف صهیونیستی است</w:t>
      </w:r>
      <w:r w:rsidRPr="00F03B0C">
        <w:rPr>
          <w:rStyle w:val="Char4"/>
          <w:vertAlign w:val="superscript"/>
          <w:rtl/>
        </w:rPr>
        <w:footnoteReference w:id="7"/>
      </w:r>
      <w:r w:rsidRPr="00531732">
        <w:rPr>
          <w:rStyle w:val="Char4"/>
          <w:rFonts w:hint="cs"/>
          <w:rtl/>
        </w:rPr>
        <w:t>. البته دکتر طه حسین به افکار و انحرافات دیگری هم مبتلا شد که حتی خاورشناسان هم جرأت اظهار و اعلام آن را نداشتند</w:t>
      </w:r>
      <w:r w:rsidRPr="00F03B0C">
        <w:rPr>
          <w:rStyle w:val="Char4"/>
          <w:vertAlign w:val="superscript"/>
          <w:rtl/>
        </w:rPr>
        <w:footnoteReference w:id="8"/>
      </w:r>
      <w:r w:rsidR="00F34544" w:rsidRPr="00531732">
        <w:rPr>
          <w:rStyle w:val="Char4"/>
          <w:rFonts w:hint="cs"/>
          <w:rtl/>
        </w:rPr>
        <w:t>.</w:t>
      </w:r>
    </w:p>
    <w:p w:rsidR="00A15C0A" w:rsidRPr="00BF5E81" w:rsidRDefault="00A15C0A" w:rsidP="00BF5E81">
      <w:pPr>
        <w:pStyle w:val="a1"/>
        <w:rPr>
          <w:rtl/>
        </w:rPr>
      </w:pPr>
      <w:bookmarkStart w:id="14" w:name="_Toc314439534"/>
      <w:bookmarkStart w:id="15" w:name="_Toc367738291"/>
      <w:bookmarkStart w:id="16" w:name="_Toc437940367"/>
      <w:r w:rsidRPr="00BF5E81">
        <w:rPr>
          <w:rFonts w:hint="cs"/>
          <w:rtl/>
        </w:rPr>
        <w:t>نگرشی بر شخصیت طه حسین</w:t>
      </w:r>
      <w:bookmarkEnd w:id="14"/>
      <w:bookmarkEnd w:id="15"/>
      <w:bookmarkEnd w:id="16"/>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این مسئله واضح است که پدر طه حسین از غرب و از یکی از شهرهای نامعلوم آنجا به مصر آمد و به عنوان قپاندار یک شرکت یهودی تولید کننده</w:t>
      </w:r>
      <w:r w:rsidRPr="00531732">
        <w:rPr>
          <w:rStyle w:val="Char4"/>
          <w:rFonts w:hint="eastAsia"/>
          <w:rtl/>
        </w:rPr>
        <w:t>‌ی</w:t>
      </w:r>
      <w:r w:rsidRPr="00531732">
        <w:rPr>
          <w:rStyle w:val="Char4"/>
          <w:rFonts w:hint="cs"/>
          <w:rtl/>
        </w:rPr>
        <w:t xml:space="preserve"> شکر</w:t>
      </w:r>
      <w:r w:rsidR="00A01BD5">
        <w:rPr>
          <w:rStyle w:val="Char4"/>
          <w:rFonts w:hint="cs"/>
          <w:rtl/>
        </w:rPr>
        <w:t>،</w:t>
      </w:r>
      <w:r w:rsidR="000B4EE4">
        <w:rPr>
          <w:rStyle w:val="Char4"/>
          <w:rFonts w:hint="cs"/>
          <w:rtl/>
        </w:rPr>
        <w:t xml:space="preserve"> </w:t>
      </w:r>
      <w:r w:rsidRPr="00531732">
        <w:rPr>
          <w:rStyle w:val="Char4"/>
          <w:rFonts w:hint="cs"/>
          <w:rtl/>
        </w:rPr>
        <w:t>کار می‌کرد. طه حسین شخصی است که مسئولیت صدور قراردادی جهت تعیین یک خاخام یهودی (به اسم حاییم ناحوم افندی) را برای عضویت در مجمع لغت عربی قاهره صادر کرد تا به عنوان یک جاسوس بر متفکران و مردان عرصه</w:t>
      </w:r>
      <w:r w:rsidRPr="00531732">
        <w:rPr>
          <w:rStyle w:val="Char4"/>
          <w:rFonts w:hint="eastAsia"/>
          <w:rtl/>
        </w:rPr>
        <w:t>‌ی</w:t>
      </w:r>
      <w:r w:rsidRPr="00531732">
        <w:rPr>
          <w:rStyle w:val="Char4"/>
          <w:rFonts w:hint="cs"/>
          <w:rtl/>
        </w:rPr>
        <w:t xml:space="preserve"> لغت و زبان عربی نظارت کند. وی همچنین تعدادی از اساتید بیگانه را در دانشکده</w:t>
      </w:r>
      <w:r w:rsidRPr="00531732">
        <w:rPr>
          <w:rStyle w:val="Char4"/>
          <w:rFonts w:hint="eastAsia"/>
          <w:rtl/>
        </w:rPr>
        <w:t>‌ی</w:t>
      </w:r>
      <w:r w:rsidRPr="00531732">
        <w:rPr>
          <w:rStyle w:val="Char4"/>
          <w:rFonts w:hint="cs"/>
          <w:rtl/>
        </w:rPr>
        <w:t xml:space="preserve"> ادبیات استخدام کرد که برخی یهودی بوده و برخی هم در اسلام ایجاد شک می‌نمودند و با آن سر جنگ داشتند.</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اولین مدرک دکترا که در دانشکده ادبیات دانشگاه قاهره و تحت نظارت دکتر طه حسین اعطا شد در موضوع (قبائل یهودی در</w:t>
      </w:r>
      <w:r w:rsidR="00F03B0C">
        <w:rPr>
          <w:rStyle w:val="Char4"/>
          <w:rFonts w:hint="cs"/>
          <w:rtl/>
        </w:rPr>
        <w:t xml:space="preserve"> سرزمین‌های </w:t>
      </w:r>
      <w:r w:rsidRPr="00531732">
        <w:rPr>
          <w:rStyle w:val="Char4"/>
          <w:rFonts w:hint="cs"/>
          <w:rtl/>
        </w:rPr>
        <w:t>عربی) بود که شخصی به اسم «اسرائیل ولفنسون» رئیس کنونی دانشگاه «هادسا» در تل آویو آن را نوشته بود</w:t>
      </w:r>
      <w:r w:rsidRPr="00F03B0C">
        <w:rPr>
          <w:rStyle w:val="Char4"/>
          <w:vertAlign w:val="superscript"/>
          <w:rtl/>
        </w:rPr>
        <w:footnoteReference w:id="9"/>
      </w:r>
      <w:r w:rsidR="00F34544" w:rsidRPr="00531732">
        <w:rPr>
          <w:rStyle w:val="Char4"/>
          <w:rFonts w:hint="cs"/>
          <w:rtl/>
        </w:rPr>
        <w:t>.</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با چنین اطلاعاتی در مورد شخصیت دکتر طه حسین که برای ما واضح می‌سازد</w:t>
      </w:r>
      <w:r w:rsidR="00A01BD5">
        <w:rPr>
          <w:rStyle w:val="Char4"/>
          <w:rFonts w:hint="cs"/>
          <w:rtl/>
        </w:rPr>
        <w:t>،</w:t>
      </w:r>
      <w:r w:rsidR="000B4EE4">
        <w:rPr>
          <w:rStyle w:val="Char4"/>
          <w:rFonts w:hint="cs"/>
          <w:rtl/>
        </w:rPr>
        <w:t xml:space="preserve"> </w:t>
      </w:r>
      <w:r w:rsidRPr="00531732">
        <w:rPr>
          <w:rStyle w:val="Char4"/>
          <w:rFonts w:hint="cs"/>
          <w:rtl/>
        </w:rPr>
        <w:t>او با یهود سر دوستی و محبت داشته</w:t>
      </w:r>
      <w:r w:rsidR="00A01BD5">
        <w:rPr>
          <w:rStyle w:val="Char4"/>
          <w:rFonts w:hint="cs"/>
          <w:rtl/>
        </w:rPr>
        <w:t>،</w:t>
      </w:r>
      <w:r w:rsidR="000B4EE4">
        <w:rPr>
          <w:rStyle w:val="Char4"/>
          <w:rFonts w:hint="cs"/>
          <w:rtl/>
        </w:rPr>
        <w:t xml:space="preserve"> </w:t>
      </w:r>
      <w:r w:rsidRPr="00531732">
        <w:rPr>
          <w:rStyle w:val="Char4"/>
          <w:rFonts w:hint="cs"/>
          <w:rtl/>
        </w:rPr>
        <w:t>دیگر جای شگفتی نیست که او وجود ابن سبأ را انکار کند. او در این مورد می‌گوید</w:t>
      </w:r>
      <w:r w:rsidR="00A01BD5">
        <w:rPr>
          <w:rStyle w:val="Char4"/>
          <w:rFonts w:hint="cs"/>
          <w:rtl/>
        </w:rPr>
        <w:t>:</w:t>
      </w:r>
      <w:r w:rsidR="000B4EE4">
        <w:rPr>
          <w:rStyle w:val="Char4"/>
          <w:rFonts w:hint="cs"/>
          <w:rtl/>
        </w:rPr>
        <w:t xml:space="preserve"> </w:t>
      </w:r>
      <w:r w:rsidRPr="00531732">
        <w:rPr>
          <w:rStyle w:val="Char4"/>
          <w:rFonts w:hint="cs"/>
          <w:rtl/>
        </w:rPr>
        <w:t>مسئله سبأیت و بنیانگذار آن «ابن سوداء»</w:t>
      </w:r>
      <w:r w:rsidR="00A01BD5">
        <w:rPr>
          <w:rStyle w:val="Char4"/>
          <w:rFonts w:hint="cs"/>
          <w:rtl/>
        </w:rPr>
        <w:t>،</w:t>
      </w:r>
      <w:r w:rsidR="000B4EE4">
        <w:rPr>
          <w:rStyle w:val="Char4"/>
          <w:rFonts w:hint="cs"/>
          <w:rtl/>
        </w:rPr>
        <w:t xml:space="preserve"> </w:t>
      </w:r>
      <w:r w:rsidRPr="00531732">
        <w:rPr>
          <w:rStyle w:val="Char4"/>
          <w:rFonts w:hint="cs"/>
          <w:rtl/>
        </w:rPr>
        <w:t>مسئله‌ای ساختگی و ادعای بیخودی است و زمانی که جنگ و جدال میان شیعه و سایر فرقه‌های اسلامی برپا شد</w:t>
      </w:r>
      <w:r w:rsidR="00A01BD5">
        <w:rPr>
          <w:rStyle w:val="Char4"/>
          <w:rFonts w:hint="cs"/>
          <w:rtl/>
        </w:rPr>
        <w:t>،</w:t>
      </w:r>
      <w:r w:rsidR="000B4EE4">
        <w:rPr>
          <w:rStyle w:val="Char4"/>
          <w:rFonts w:hint="cs"/>
          <w:rtl/>
        </w:rPr>
        <w:t xml:space="preserve"> </w:t>
      </w:r>
      <w:r w:rsidRPr="00531732">
        <w:rPr>
          <w:rStyle w:val="Char4"/>
          <w:rFonts w:hint="cs"/>
          <w:rtl/>
        </w:rPr>
        <w:t>دشمنان شیعه قصد کردند که در اصول این مذهب</w:t>
      </w:r>
      <w:r w:rsidR="00A01BD5">
        <w:rPr>
          <w:rStyle w:val="Char4"/>
          <w:rFonts w:hint="cs"/>
          <w:rtl/>
        </w:rPr>
        <w:t>،</w:t>
      </w:r>
      <w:r w:rsidR="000B4EE4">
        <w:rPr>
          <w:rStyle w:val="Char4"/>
          <w:rFonts w:hint="cs"/>
          <w:rtl/>
        </w:rPr>
        <w:t xml:space="preserve"> </w:t>
      </w:r>
      <w:r w:rsidRPr="00531732">
        <w:rPr>
          <w:rStyle w:val="Char4"/>
          <w:rFonts w:hint="cs"/>
          <w:rtl/>
        </w:rPr>
        <w:t>عنصری یهودی را وارد کنند تا نیرنگ خویش را کامل کرده‌ و بر</w:t>
      </w:r>
      <w:r w:rsidR="004E0FD7">
        <w:rPr>
          <w:rStyle w:val="Char4"/>
          <w:rFonts w:hint="cs"/>
          <w:rtl/>
        </w:rPr>
        <w:t xml:space="preserve"> آن‌ها </w:t>
      </w:r>
      <w:r w:rsidRPr="00531732">
        <w:rPr>
          <w:rStyle w:val="Char4"/>
          <w:rFonts w:hint="cs"/>
          <w:rtl/>
        </w:rPr>
        <w:t>لطمه‌ای وارد نموده باشند</w:t>
      </w:r>
      <w:r w:rsidRPr="00F03B0C">
        <w:rPr>
          <w:rStyle w:val="Char4"/>
          <w:vertAlign w:val="superscript"/>
          <w:rtl/>
        </w:rPr>
        <w:footnoteReference w:id="10"/>
      </w:r>
      <w:r w:rsidR="00F34544" w:rsidRPr="00531732">
        <w:rPr>
          <w:rStyle w:val="Char4"/>
          <w:rFonts w:hint="cs"/>
          <w:rtl/>
        </w:rPr>
        <w:t>.</w:t>
      </w:r>
    </w:p>
    <w:p w:rsidR="00A15C0A" w:rsidRPr="00BF5E81" w:rsidRDefault="00A15C0A" w:rsidP="00BF5E81">
      <w:pPr>
        <w:pStyle w:val="a4"/>
        <w:rPr>
          <w:rtl/>
        </w:rPr>
      </w:pPr>
      <w:bookmarkStart w:id="17" w:name="_Toc314439535"/>
      <w:bookmarkStart w:id="18" w:name="_Toc367738292"/>
      <w:bookmarkStart w:id="19" w:name="_Toc437940368"/>
      <w:r w:rsidRPr="00BF5E81">
        <w:rPr>
          <w:rFonts w:hint="cs"/>
          <w:rtl/>
        </w:rPr>
        <w:t>دلایل دکتر طه حسین</w:t>
      </w:r>
      <w:bookmarkEnd w:id="17"/>
      <w:bookmarkEnd w:id="18"/>
      <w:bookmarkEnd w:id="19"/>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وی برای باور خویش به نوشته‌های «بلاذری» استناد می‌کند که در کتاب خویش در مورد مسئله عثمان</w:t>
      </w:r>
      <w:r w:rsidR="00E4538E" w:rsidRPr="00E4538E">
        <w:rPr>
          <w:rFonts w:ascii="Times New Roman" w:hAnsi="Times New Roman" w:cs="CTraditional Arabic" w:hint="cs"/>
          <w:sz w:val="28"/>
          <w:szCs w:val="28"/>
          <w:rtl/>
          <w:lang w:bidi="fa-IR"/>
        </w:rPr>
        <w:t>س</w:t>
      </w:r>
      <w:r w:rsidR="00A01BD5">
        <w:rPr>
          <w:rStyle w:val="Char4"/>
          <w:rFonts w:hint="cs"/>
          <w:rtl/>
        </w:rPr>
        <w:t>،</w:t>
      </w:r>
      <w:r w:rsidR="000B4EE4">
        <w:rPr>
          <w:rStyle w:val="Char4"/>
          <w:rFonts w:hint="cs"/>
          <w:rtl/>
        </w:rPr>
        <w:t xml:space="preserve"> </w:t>
      </w:r>
      <w:r w:rsidRPr="00531732">
        <w:rPr>
          <w:rStyle w:val="Char4"/>
          <w:rFonts w:hint="cs"/>
          <w:rtl/>
        </w:rPr>
        <w:t>هیچ بحثی از ابن سوداء و یاران او به میان نیاورده است. سپس با تعجب می‌گوید</w:t>
      </w:r>
      <w:r w:rsidR="00A01BD5">
        <w:rPr>
          <w:rStyle w:val="Char4"/>
          <w:rFonts w:hint="cs"/>
          <w:rtl/>
        </w:rPr>
        <w:t>:</w:t>
      </w:r>
      <w:r w:rsidR="000B4EE4">
        <w:rPr>
          <w:rStyle w:val="Char4"/>
          <w:rFonts w:hint="cs"/>
          <w:rtl/>
        </w:rPr>
        <w:t xml:space="preserve"> </w:t>
      </w:r>
      <w:r w:rsidRPr="00531732">
        <w:rPr>
          <w:rStyle w:val="Char4"/>
          <w:rFonts w:hint="cs"/>
          <w:rtl/>
        </w:rPr>
        <w:t>چگونه است که جریان سوزانده</w:t>
      </w:r>
      <w:r w:rsidRPr="00531732">
        <w:rPr>
          <w:rStyle w:val="Char4"/>
          <w:rFonts w:hint="eastAsia"/>
          <w:rtl/>
        </w:rPr>
        <w:t>‌</w:t>
      </w:r>
      <w:r w:rsidRPr="00531732">
        <w:rPr>
          <w:rStyle w:val="Char4"/>
          <w:rFonts w:hint="cs"/>
          <w:rtl/>
        </w:rPr>
        <w:t>شدن افرادی که علی را خدا می‌دانستند توسط خود او که در تاریخ طبری آمده را بعضی از مؤرخین ذکر نکرده و به طور کامل آن را کنار گذاشته‌اند؟!</w:t>
      </w:r>
      <w:r w:rsidRPr="00BF5E81">
        <w:rPr>
          <w:rStyle w:val="Char4"/>
          <w:vertAlign w:val="superscript"/>
          <w:rtl/>
        </w:rPr>
        <w:footnoteReference w:id="11"/>
      </w:r>
      <w:r w:rsidR="00F34544" w:rsidRPr="00531732">
        <w:rPr>
          <w:rStyle w:val="Char4"/>
          <w:rFonts w:hint="cs"/>
          <w:rtl/>
        </w:rPr>
        <w:t>.</w:t>
      </w:r>
    </w:p>
    <w:p w:rsidR="00A15C0A" w:rsidRPr="00BF5E81" w:rsidRDefault="00A15C0A" w:rsidP="00BF5E81">
      <w:pPr>
        <w:pStyle w:val="a4"/>
        <w:rPr>
          <w:rtl/>
        </w:rPr>
      </w:pPr>
      <w:bookmarkStart w:id="20" w:name="_Toc314439536"/>
      <w:bookmarkStart w:id="21" w:name="_Toc367738293"/>
      <w:bookmarkStart w:id="22" w:name="_Toc437940369"/>
      <w:r w:rsidRPr="00BF5E81">
        <w:rPr>
          <w:rFonts w:hint="cs"/>
          <w:rtl/>
        </w:rPr>
        <w:t>پاسخ به این استدلال او</w:t>
      </w:r>
      <w:bookmarkEnd w:id="20"/>
      <w:bookmarkEnd w:id="21"/>
      <w:bookmarkEnd w:id="22"/>
    </w:p>
    <w:p w:rsidR="00A15C0A" w:rsidRPr="00531732" w:rsidRDefault="00A15C0A" w:rsidP="00BF5E81">
      <w:pPr>
        <w:pStyle w:val="StyleComplexBLotus12ptJustifiedFirstline05cmCharCharCharCharCharCharCharCharCharCharCharCharCharCharCharCharChar"/>
        <w:spacing w:line="235" w:lineRule="auto"/>
        <w:rPr>
          <w:rStyle w:val="Char4"/>
          <w:rtl/>
        </w:rPr>
      </w:pPr>
      <w:r w:rsidRPr="00531732">
        <w:rPr>
          <w:rStyle w:val="Char4"/>
          <w:rFonts w:hint="cs"/>
          <w:rtl/>
        </w:rPr>
        <w:t>اینکه بلاذری قضیه</w:t>
      </w:r>
      <w:r w:rsidRPr="00531732">
        <w:rPr>
          <w:rStyle w:val="Char4"/>
          <w:rFonts w:hint="eastAsia"/>
          <w:rtl/>
        </w:rPr>
        <w:t>‌ی</w:t>
      </w:r>
      <w:r w:rsidRPr="00531732">
        <w:rPr>
          <w:rStyle w:val="Char4"/>
          <w:rFonts w:hint="cs"/>
          <w:rtl/>
        </w:rPr>
        <w:t xml:space="preserve"> ابن سبأ را ذکر ننموده</w:t>
      </w:r>
      <w:r w:rsidR="00A01BD5">
        <w:rPr>
          <w:rStyle w:val="Char4"/>
          <w:rFonts w:hint="cs"/>
          <w:rtl/>
        </w:rPr>
        <w:t>،</w:t>
      </w:r>
      <w:r w:rsidR="000B4EE4">
        <w:rPr>
          <w:rStyle w:val="Char4"/>
          <w:rFonts w:hint="cs"/>
          <w:rtl/>
        </w:rPr>
        <w:t xml:space="preserve"> </w:t>
      </w:r>
      <w:r w:rsidRPr="00531732">
        <w:rPr>
          <w:rStyle w:val="Char4"/>
          <w:rFonts w:hint="cs"/>
          <w:rtl/>
        </w:rPr>
        <w:t>نشانگر اسطوره‌ای بودن این مسئله نیست</w:t>
      </w:r>
      <w:r w:rsidR="00A01BD5">
        <w:rPr>
          <w:rStyle w:val="Char4"/>
          <w:rFonts w:hint="cs"/>
          <w:rtl/>
        </w:rPr>
        <w:t>؛</w:t>
      </w:r>
      <w:r w:rsidR="000B4EE4">
        <w:rPr>
          <w:rStyle w:val="Char4"/>
          <w:rFonts w:hint="cs"/>
          <w:rtl/>
        </w:rPr>
        <w:t xml:space="preserve"> </w:t>
      </w:r>
      <w:r w:rsidRPr="00531732">
        <w:rPr>
          <w:rStyle w:val="Char4"/>
          <w:rFonts w:hint="cs"/>
          <w:rtl/>
        </w:rPr>
        <w:t>زیرا برخی مورخان مطلبی را ذکر می‌کنند که ممکن است برخی دیگر به آن نپردازند. علاوه بر این آیا می‌توان گفت که بلاذری متعهد شده بود که همه اتفاقات و رویدادها را ذکر کند؟ شاید هم اگر اخبار ابن سبأ را ذکر می‌کرد</w:t>
      </w:r>
      <w:r w:rsidR="00A01BD5">
        <w:rPr>
          <w:rStyle w:val="Char4"/>
          <w:rFonts w:hint="cs"/>
          <w:rtl/>
        </w:rPr>
        <w:t>،</w:t>
      </w:r>
      <w:r w:rsidR="000B4EE4">
        <w:rPr>
          <w:rStyle w:val="Char4"/>
          <w:rFonts w:hint="cs"/>
          <w:rtl/>
        </w:rPr>
        <w:t xml:space="preserve"> </w:t>
      </w:r>
      <w:r w:rsidRPr="00531732">
        <w:rPr>
          <w:rStyle w:val="Char4"/>
          <w:rFonts w:hint="cs"/>
          <w:rtl/>
        </w:rPr>
        <w:t>(طه حسین) می‌گفت</w:t>
      </w:r>
      <w:r w:rsidR="00A01BD5">
        <w:rPr>
          <w:rStyle w:val="Char4"/>
          <w:rFonts w:hint="cs"/>
          <w:rtl/>
        </w:rPr>
        <w:t>:</w:t>
      </w:r>
      <w:r w:rsidR="000B4EE4">
        <w:rPr>
          <w:rStyle w:val="Char4"/>
          <w:rFonts w:hint="cs"/>
          <w:rtl/>
        </w:rPr>
        <w:t xml:space="preserve"> </w:t>
      </w:r>
      <w:r w:rsidRPr="00531732">
        <w:rPr>
          <w:rStyle w:val="Char4"/>
          <w:rFonts w:hint="cs"/>
          <w:rtl/>
        </w:rPr>
        <w:t>من بلاذری را قبول نداشته و بر اخبار او اطمینان ندارم</w:t>
      </w:r>
      <w:r w:rsidR="00A01BD5">
        <w:rPr>
          <w:rStyle w:val="Char4"/>
          <w:rFonts w:hint="cs"/>
          <w:rtl/>
        </w:rPr>
        <w:t>؛</w:t>
      </w:r>
      <w:r w:rsidR="000B4EE4">
        <w:rPr>
          <w:rStyle w:val="Char4"/>
          <w:rFonts w:hint="cs"/>
          <w:rtl/>
        </w:rPr>
        <w:t xml:space="preserve"> </w:t>
      </w:r>
      <w:r w:rsidRPr="00531732">
        <w:rPr>
          <w:rStyle w:val="Char4"/>
          <w:rFonts w:hint="cs"/>
          <w:rtl/>
        </w:rPr>
        <w:t>زیرا علماء در مورد شخصیت او متفق نیستند</w:t>
      </w:r>
      <w:r w:rsidRPr="00BF5E81">
        <w:rPr>
          <w:rStyle w:val="Char4"/>
          <w:vertAlign w:val="superscript"/>
          <w:rtl/>
        </w:rPr>
        <w:footnoteReference w:id="12"/>
      </w:r>
      <w:r w:rsidR="00F34544" w:rsidRPr="00531732">
        <w:rPr>
          <w:rStyle w:val="Char4"/>
          <w:rFonts w:hint="cs"/>
          <w:rtl/>
        </w:rPr>
        <w:t>.</w:t>
      </w:r>
    </w:p>
    <w:p w:rsidR="00A15C0A" w:rsidRPr="00531732" w:rsidRDefault="00A15C0A" w:rsidP="00BF5E81">
      <w:pPr>
        <w:pStyle w:val="StyleComplexBLotus12ptJustifiedFirstline05cmCharCharCharCharCharCharCharCharCharCharCharCharCharCharCharCharChar"/>
        <w:widowControl w:val="0"/>
        <w:spacing w:line="235" w:lineRule="auto"/>
        <w:rPr>
          <w:rStyle w:val="Char4"/>
          <w:rtl/>
        </w:rPr>
      </w:pPr>
      <w:r w:rsidRPr="00531732">
        <w:rPr>
          <w:rStyle w:val="Char4"/>
          <w:rFonts w:hint="cs"/>
          <w:rtl/>
        </w:rPr>
        <w:t>در مورد واقعه</w:t>
      </w:r>
      <w:r w:rsidRPr="00531732">
        <w:rPr>
          <w:rStyle w:val="Char4"/>
          <w:rFonts w:hint="eastAsia"/>
          <w:rtl/>
        </w:rPr>
        <w:t>‌ی</w:t>
      </w:r>
      <w:r w:rsidRPr="00531732">
        <w:rPr>
          <w:rStyle w:val="Char4"/>
          <w:rFonts w:hint="cs"/>
          <w:rtl/>
        </w:rPr>
        <w:t xml:space="preserve"> سوزانده شدن افرادی که علی را خدا می‌دانستند توسط خود او</w:t>
      </w:r>
      <w:r w:rsidR="00A01BD5">
        <w:rPr>
          <w:rStyle w:val="Char4"/>
          <w:rFonts w:hint="cs"/>
          <w:rtl/>
        </w:rPr>
        <w:t>،</w:t>
      </w:r>
      <w:r w:rsidR="000B4EE4">
        <w:rPr>
          <w:rStyle w:val="Char4"/>
          <w:rFonts w:hint="cs"/>
          <w:rtl/>
        </w:rPr>
        <w:t xml:space="preserve"> </w:t>
      </w:r>
      <w:r w:rsidRPr="00531732">
        <w:rPr>
          <w:rStyle w:val="Char4"/>
          <w:rFonts w:hint="cs"/>
          <w:rtl/>
        </w:rPr>
        <w:t xml:space="preserve">ما این مسئله را در </w:t>
      </w:r>
      <w:r w:rsidR="000E75D7">
        <w:rPr>
          <w:rStyle w:val="Char4"/>
          <w:rFonts w:hint="cs"/>
          <w:rtl/>
        </w:rPr>
        <w:t>موضعگیری</w:t>
      </w:r>
      <w:r w:rsidRPr="00531732">
        <w:rPr>
          <w:rStyle w:val="Char4"/>
          <w:rFonts w:hint="cs"/>
          <w:rtl/>
        </w:rPr>
        <w:t xml:space="preserve"> امام علی نسبت به عبدالله بن سبأ و یاران او بررسی می‌کنیم و ثابت می‌کنیم که در صحیح‌ترین</w:t>
      </w:r>
      <w:r w:rsidR="00BF5E81">
        <w:rPr>
          <w:rStyle w:val="Char4"/>
          <w:rFonts w:hint="cs"/>
          <w:rtl/>
        </w:rPr>
        <w:t xml:space="preserve"> کتاب‌ها </w:t>
      </w:r>
      <w:r w:rsidRPr="00531732">
        <w:rPr>
          <w:rStyle w:val="Char4"/>
          <w:rFonts w:hint="cs"/>
          <w:rtl/>
        </w:rPr>
        <w:t>پس از کتاب خدا ذکر شده‌اند و ما را از روایات تاریخی بی‌نیاز می‌سازد. حتی در کتب مورد اعتبار خود شیعه هم به آن اشاره شده است.</w:t>
      </w:r>
    </w:p>
    <w:p w:rsidR="00A15C0A" w:rsidRPr="00347623" w:rsidRDefault="00A15C0A" w:rsidP="00347623">
      <w:pPr>
        <w:pStyle w:val="a1"/>
        <w:rPr>
          <w:rtl/>
        </w:rPr>
      </w:pPr>
      <w:bookmarkStart w:id="23" w:name="_Toc314439537"/>
      <w:bookmarkStart w:id="24" w:name="_Toc367738294"/>
      <w:bookmarkStart w:id="25" w:name="_Toc437940370"/>
      <w:r w:rsidRPr="00347623">
        <w:rPr>
          <w:rFonts w:hint="cs"/>
          <w:rtl/>
        </w:rPr>
        <w:t>دکتر محمد کامل حسین:</w:t>
      </w:r>
      <w:bookmarkEnd w:id="23"/>
      <w:bookmarkEnd w:id="24"/>
      <w:bookmarkEnd w:id="25"/>
      <w:r w:rsidRPr="00347623">
        <w:rPr>
          <w:rFonts w:hint="cs"/>
          <w:rtl/>
        </w:rPr>
        <w:t xml:space="preserve"> </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و نیز داستان ابن سبأ را از هر داستان دیگری به خرافات بیشتر نزدیک می‌داند. اما برای این مطلب هیچ دلیلی ذکر نمی‌کند و فقط از طه حسین پیروی می‌کند</w:t>
      </w:r>
      <w:r w:rsidRPr="00347623">
        <w:rPr>
          <w:rStyle w:val="Char4"/>
          <w:vertAlign w:val="superscript"/>
          <w:rtl/>
        </w:rPr>
        <w:footnoteReference w:id="13"/>
      </w:r>
      <w:r w:rsidR="00F34544" w:rsidRPr="00531732">
        <w:rPr>
          <w:rStyle w:val="Char4"/>
          <w:rFonts w:hint="cs"/>
          <w:rtl/>
        </w:rPr>
        <w:t>.</w:t>
      </w:r>
    </w:p>
    <w:p w:rsidR="00A15C0A" w:rsidRPr="00A9481F" w:rsidRDefault="00A15C0A" w:rsidP="00A9481F">
      <w:pPr>
        <w:pStyle w:val="a1"/>
        <w:rPr>
          <w:rtl/>
        </w:rPr>
      </w:pPr>
      <w:bookmarkStart w:id="26" w:name="_Toc314439538"/>
      <w:bookmarkStart w:id="27" w:name="_Toc367738295"/>
      <w:bookmarkStart w:id="28" w:name="_Toc437940371"/>
      <w:r w:rsidRPr="00A9481F">
        <w:rPr>
          <w:rFonts w:hint="cs"/>
          <w:rtl/>
        </w:rPr>
        <w:t>دکتر حامد حفنی داود:</w:t>
      </w:r>
      <w:bookmarkEnd w:id="26"/>
      <w:bookmarkEnd w:id="27"/>
      <w:bookmarkEnd w:id="28"/>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ایشان هم که ریاست بخش زبان عربی دانشگاه «عین شمس» را بر عهده دارد</w:t>
      </w:r>
      <w:r w:rsidR="00A01BD5">
        <w:rPr>
          <w:rStyle w:val="Char4"/>
          <w:rFonts w:hint="cs"/>
          <w:rtl/>
        </w:rPr>
        <w:t>،</w:t>
      </w:r>
      <w:r w:rsidR="000B4EE4">
        <w:rPr>
          <w:rStyle w:val="Char4"/>
          <w:rFonts w:hint="cs"/>
          <w:rtl/>
        </w:rPr>
        <w:t xml:space="preserve"> </w:t>
      </w:r>
      <w:r w:rsidRPr="00531732">
        <w:rPr>
          <w:rStyle w:val="Char4"/>
          <w:rFonts w:hint="cs"/>
          <w:rtl/>
        </w:rPr>
        <w:t>چنین معتقد است که قضیه</w:t>
      </w:r>
      <w:r w:rsidRPr="00531732">
        <w:rPr>
          <w:rStyle w:val="Char4"/>
          <w:rFonts w:hint="eastAsia"/>
          <w:rtl/>
        </w:rPr>
        <w:t>‌ی</w:t>
      </w:r>
      <w:r w:rsidRPr="00531732">
        <w:rPr>
          <w:rStyle w:val="Char4"/>
          <w:rFonts w:hint="cs"/>
          <w:rtl/>
        </w:rPr>
        <w:t xml:space="preserve"> ابن سبأ از بزرگترین خطاهای تاریخی است که از اختیار محققان خارج شده و بر</w:t>
      </w:r>
      <w:r w:rsidR="004E0FD7">
        <w:rPr>
          <w:rStyle w:val="Char4"/>
          <w:rFonts w:hint="cs"/>
          <w:rtl/>
        </w:rPr>
        <w:t xml:space="preserve"> آن‌ها </w:t>
      </w:r>
      <w:r w:rsidRPr="00531732">
        <w:rPr>
          <w:rStyle w:val="Char4"/>
          <w:rFonts w:hint="cs"/>
          <w:rtl/>
        </w:rPr>
        <w:t>پوشیده مانده و به حقیقت آن پی نبرده‌اند.</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این دروغ‌پردازی</w:t>
      </w:r>
      <w:r w:rsidR="007C1B69">
        <w:rPr>
          <w:rStyle w:val="Char4"/>
          <w:rFonts w:hint="eastAsia"/>
          <w:rtl/>
        </w:rPr>
        <w:t>‌</w:t>
      </w:r>
      <w:r w:rsidRPr="00531732">
        <w:rPr>
          <w:rStyle w:val="Char4"/>
          <w:rFonts w:hint="cs"/>
          <w:rtl/>
        </w:rPr>
        <w:t>ها بر ضد شیعه انجام گرفته تا اینکه داستان ابن سبأ را بر شیعه جعل نمودند و آن را جزو</w:t>
      </w:r>
      <w:r w:rsidR="00347623">
        <w:rPr>
          <w:rStyle w:val="Char4"/>
          <w:rFonts w:hint="cs"/>
          <w:rtl/>
        </w:rPr>
        <w:t xml:space="preserve"> عیب‌ها </w:t>
      </w:r>
      <w:r w:rsidRPr="00531732">
        <w:rPr>
          <w:rStyle w:val="Char4"/>
          <w:rFonts w:hint="cs"/>
          <w:rtl/>
        </w:rPr>
        <w:t>و ننگ</w:t>
      </w:r>
      <w:r w:rsidR="00F34544" w:rsidRPr="00531732">
        <w:rPr>
          <w:rStyle w:val="Char4"/>
          <w:rFonts w:hint="eastAsia"/>
          <w:rtl/>
        </w:rPr>
        <w:t>‌</w:t>
      </w:r>
      <w:r w:rsidRPr="00531732">
        <w:rPr>
          <w:rStyle w:val="Char4"/>
          <w:rFonts w:hint="cs"/>
          <w:rtl/>
        </w:rPr>
        <w:t>های شیعه دانسته و بر</w:t>
      </w:r>
      <w:r w:rsidR="004E0FD7">
        <w:rPr>
          <w:rStyle w:val="Char4"/>
          <w:rFonts w:hint="cs"/>
          <w:rtl/>
        </w:rPr>
        <w:t xml:space="preserve"> آن‌ها </w:t>
      </w:r>
      <w:r w:rsidRPr="00531732">
        <w:rPr>
          <w:rStyle w:val="Char4"/>
          <w:rFonts w:hint="cs"/>
          <w:rtl/>
        </w:rPr>
        <w:t>خرده می‌گیرند</w:t>
      </w:r>
      <w:r w:rsidRPr="00347623">
        <w:rPr>
          <w:rStyle w:val="Char4"/>
          <w:vertAlign w:val="superscript"/>
          <w:rtl/>
        </w:rPr>
        <w:footnoteReference w:id="14"/>
      </w:r>
      <w:r w:rsidR="00F34544" w:rsidRPr="00531732">
        <w:rPr>
          <w:rStyle w:val="Char4"/>
          <w:rFonts w:hint="cs"/>
          <w:rtl/>
        </w:rPr>
        <w:t>.</w:t>
      </w:r>
    </w:p>
    <w:p w:rsidR="00A15C0A" w:rsidRPr="00347623" w:rsidRDefault="00A15C0A" w:rsidP="00347623">
      <w:pPr>
        <w:pStyle w:val="a4"/>
        <w:rPr>
          <w:rtl/>
        </w:rPr>
      </w:pPr>
      <w:bookmarkStart w:id="29" w:name="_Toc314439539"/>
      <w:bookmarkStart w:id="30" w:name="_Toc367738296"/>
      <w:bookmarkStart w:id="31" w:name="_Toc437940372"/>
      <w:r w:rsidRPr="00347623">
        <w:rPr>
          <w:rFonts w:hint="cs"/>
          <w:rtl/>
        </w:rPr>
        <w:t>پاسخ به او</w:t>
      </w:r>
      <w:bookmarkEnd w:id="29"/>
      <w:bookmarkEnd w:id="30"/>
      <w:bookmarkEnd w:id="31"/>
      <w:r w:rsidRPr="00347623">
        <w:rPr>
          <w:rFonts w:hint="cs"/>
          <w:rtl/>
        </w:rPr>
        <w:t xml:space="preserve"> </w:t>
      </w:r>
    </w:p>
    <w:p w:rsidR="00347623" w:rsidRDefault="00A15C0A" w:rsidP="00347623">
      <w:pPr>
        <w:widowControl w:val="0"/>
        <w:ind w:firstLine="284"/>
        <w:jc w:val="both"/>
        <w:rPr>
          <w:rStyle w:val="Char4"/>
          <w:spacing w:val="-3"/>
          <w:rtl/>
        </w:rPr>
        <w:sectPr w:rsidR="00347623" w:rsidSect="00C807E5">
          <w:headerReference w:type="default" r:id="rId19"/>
          <w:footnotePr>
            <w:numRestart w:val="eachPage"/>
          </w:footnotePr>
          <w:type w:val="oddPage"/>
          <w:pgSz w:w="7938" w:h="11907" w:code="9"/>
          <w:pgMar w:top="567" w:right="851" w:bottom="851" w:left="851" w:header="454" w:footer="0" w:gutter="0"/>
          <w:cols w:space="708"/>
          <w:titlePg/>
          <w:bidi/>
          <w:rtlGutter/>
          <w:docGrid w:linePitch="381"/>
        </w:sectPr>
      </w:pPr>
      <w:r w:rsidRPr="00347623">
        <w:rPr>
          <w:rStyle w:val="Char4"/>
          <w:rFonts w:hint="cs"/>
          <w:spacing w:val="-3"/>
          <w:rtl/>
        </w:rPr>
        <w:t>این دکتر حامد جزو کسانی است که فریب تفکر تقریب را خورده و حتی جزو دعوتگران آن می‌باشد. با این وصف</w:t>
      </w:r>
      <w:r w:rsidR="00A01BD5" w:rsidRPr="00347623">
        <w:rPr>
          <w:rStyle w:val="Char4"/>
          <w:rFonts w:hint="cs"/>
          <w:spacing w:val="-3"/>
          <w:rtl/>
        </w:rPr>
        <w:t>،</w:t>
      </w:r>
      <w:r w:rsidR="000B4EE4" w:rsidRPr="00347623">
        <w:rPr>
          <w:rStyle w:val="Char4"/>
          <w:rFonts w:hint="cs"/>
          <w:spacing w:val="-3"/>
          <w:rtl/>
        </w:rPr>
        <w:t xml:space="preserve"> </w:t>
      </w:r>
      <w:r w:rsidRPr="00347623">
        <w:rPr>
          <w:rStyle w:val="Char4"/>
          <w:rFonts w:hint="cs"/>
          <w:spacing w:val="-3"/>
          <w:rtl/>
        </w:rPr>
        <w:t>چنین کلامی از او بعید نیست و مادامی که خود را به کسانی نزدیک کند که در کتاب خدا و صحابه</w:t>
      </w:r>
      <w:r w:rsidRPr="00347623">
        <w:rPr>
          <w:rStyle w:val="Char4"/>
          <w:rFonts w:hint="eastAsia"/>
          <w:spacing w:val="-3"/>
          <w:rtl/>
        </w:rPr>
        <w:t>‌ی</w:t>
      </w:r>
      <w:r w:rsidRPr="00347623">
        <w:rPr>
          <w:rStyle w:val="Char4"/>
          <w:rFonts w:hint="cs"/>
          <w:spacing w:val="-3"/>
          <w:rtl/>
        </w:rPr>
        <w:t xml:space="preserve"> رسول خدا</w:t>
      </w:r>
      <w:r w:rsidR="00E4538E" w:rsidRPr="00347623">
        <w:rPr>
          <w:rStyle w:val="Char4"/>
          <w:spacing w:val="-3"/>
          <w:rtl/>
        </w:rPr>
        <w:t xml:space="preserve"> </w:t>
      </w:r>
      <w:r w:rsidR="00E4538E" w:rsidRPr="00347623">
        <w:rPr>
          <w:rFonts w:cs="CTraditional Arabic" w:hint="cs"/>
          <w:spacing w:val="-3"/>
          <w:rtl/>
          <w:lang w:bidi="fa-IR"/>
        </w:rPr>
        <w:t>ج</w:t>
      </w:r>
      <w:r w:rsidRPr="00347623">
        <w:rPr>
          <w:rStyle w:val="Char4"/>
          <w:rFonts w:hint="cs"/>
          <w:spacing w:val="-3"/>
          <w:rtl/>
        </w:rPr>
        <w:t xml:space="preserve"> شک ایجاد کرده و طعنه می‌زنند و به امهات المؤمنین تهمت می‌زنند. وضع او به همین حال خواهد بود. مانند مرتضی عسکری که نویسنده</w:t>
      </w:r>
      <w:r w:rsidRPr="00347623">
        <w:rPr>
          <w:rStyle w:val="Char4"/>
          <w:rFonts w:hint="eastAsia"/>
          <w:spacing w:val="-3"/>
          <w:rtl/>
        </w:rPr>
        <w:t>‌ی</w:t>
      </w:r>
      <w:r w:rsidRPr="00347623">
        <w:rPr>
          <w:rStyle w:val="Char4"/>
          <w:rFonts w:hint="cs"/>
          <w:spacing w:val="-3"/>
          <w:rtl/>
        </w:rPr>
        <w:t xml:space="preserve"> کتاب «</w:t>
      </w:r>
      <w:r w:rsidRPr="00347623">
        <w:rPr>
          <w:rStyle w:val="Char1"/>
          <w:rFonts w:hint="cs"/>
          <w:spacing w:val="-3"/>
          <w:rtl/>
        </w:rPr>
        <w:t>خمسون ومائة صحابی مختلق</w:t>
      </w:r>
      <w:r w:rsidRPr="00347623">
        <w:rPr>
          <w:rStyle w:val="Char4"/>
          <w:rFonts w:hint="cs"/>
          <w:spacing w:val="-3"/>
          <w:rtl/>
        </w:rPr>
        <w:t>» و کتاب «احادیث ام المؤمنین عائشه» می‌باشد.</w:t>
      </w:r>
    </w:p>
    <w:p w:rsidR="00A15C0A" w:rsidRPr="00347623" w:rsidRDefault="00A15C0A" w:rsidP="00347623">
      <w:pPr>
        <w:pStyle w:val="a0"/>
        <w:rPr>
          <w:rtl/>
        </w:rPr>
      </w:pPr>
      <w:bookmarkStart w:id="32" w:name="_Toc314439540"/>
      <w:bookmarkStart w:id="33" w:name="_Toc367738297"/>
      <w:bookmarkStart w:id="34" w:name="_Toc437940373"/>
      <w:r w:rsidRPr="00347623">
        <w:rPr>
          <w:rFonts w:hint="cs"/>
          <w:rtl/>
        </w:rPr>
        <w:t>شیعیانی که ابن سبأ را انکار می‌کنند</w:t>
      </w:r>
      <w:bookmarkEnd w:id="32"/>
      <w:bookmarkEnd w:id="33"/>
      <w:bookmarkEnd w:id="34"/>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شیعیان امروزی هم</w:t>
      </w:r>
      <w:r w:rsidR="00A01BD5">
        <w:rPr>
          <w:rStyle w:val="Char4"/>
          <w:rFonts w:hint="cs"/>
          <w:rtl/>
        </w:rPr>
        <w:t>،</w:t>
      </w:r>
      <w:r w:rsidR="000B4EE4">
        <w:rPr>
          <w:rStyle w:val="Char4"/>
          <w:rFonts w:hint="cs"/>
          <w:rtl/>
        </w:rPr>
        <w:t xml:space="preserve"> </w:t>
      </w:r>
      <w:r w:rsidRPr="00531732">
        <w:rPr>
          <w:rStyle w:val="Char4"/>
          <w:rFonts w:hint="cs"/>
          <w:rtl/>
        </w:rPr>
        <w:t>وجود ابن سبا را انکار می‌کنند و سبب این افکار</w:t>
      </w:r>
      <w:r w:rsidR="00A01BD5">
        <w:rPr>
          <w:rStyle w:val="Char4"/>
          <w:rFonts w:hint="cs"/>
          <w:rtl/>
        </w:rPr>
        <w:t>،</w:t>
      </w:r>
      <w:r w:rsidR="000B4EE4">
        <w:rPr>
          <w:rStyle w:val="Char4"/>
          <w:rFonts w:hint="cs"/>
          <w:rtl/>
        </w:rPr>
        <w:t xml:space="preserve"> </w:t>
      </w:r>
      <w:r w:rsidRPr="00531732">
        <w:rPr>
          <w:rStyle w:val="Char4"/>
          <w:rFonts w:hint="cs"/>
          <w:rtl/>
        </w:rPr>
        <w:t>عقاید اوست که آن را منتشر کرده و در گروه</w:t>
      </w:r>
      <w:r w:rsidRPr="00531732">
        <w:rPr>
          <w:rStyle w:val="Char4"/>
          <w:rFonts w:hint="eastAsia"/>
          <w:rtl/>
        </w:rPr>
        <w:t>‌</w:t>
      </w:r>
      <w:r w:rsidRPr="00531732">
        <w:rPr>
          <w:rStyle w:val="Char4"/>
          <w:rFonts w:hint="cs"/>
          <w:rtl/>
        </w:rPr>
        <w:t>های شیعی متأخر هم نفوذ کرده است. اکنون گفته‌ها و نظرات منکران ابن سبا را بیان نموده</w:t>
      </w:r>
      <w:r w:rsidR="00A01BD5">
        <w:rPr>
          <w:rStyle w:val="Char4"/>
          <w:rFonts w:hint="cs"/>
          <w:rtl/>
        </w:rPr>
        <w:t>،</w:t>
      </w:r>
      <w:r w:rsidR="000B4EE4">
        <w:rPr>
          <w:rStyle w:val="Char4"/>
          <w:rFonts w:hint="cs"/>
          <w:rtl/>
        </w:rPr>
        <w:t xml:space="preserve"> </w:t>
      </w:r>
      <w:r w:rsidRPr="00531732">
        <w:rPr>
          <w:rStyle w:val="Char4"/>
          <w:rFonts w:hint="cs"/>
          <w:rtl/>
        </w:rPr>
        <w:t>آنگاه وجود و عقیده</w:t>
      </w:r>
      <w:r w:rsidRPr="00531732">
        <w:rPr>
          <w:rStyle w:val="Char4"/>
          <w:rFonts w:hint="eastAsia"/>
          <w:rtl/>
        </w:rPr>
        <w:t>‌ی</w:t>
      </w:r>
      <w:r w:rsidRPr="00531732">
        <w:rPr>
          <w:rStyle w:val="Char4"/>
          <w:rFonts w:hint="cs"/>
          <w:rtl/>
        </w:rPr>
        <w:t xml:space="preserve"> او را از منابع شیعی و مورد اعتماد خود</w:t>
      </w:r>
      <w:r w:rsidR="004E0FD7">
        <w:rPr>
          <w:rStyle w:val="Char4"/>
          <w:rFonts w:hint="cs"/>
          <w:rtl/>
        </w:rPr>
        <w:t xml:space="preserve"> آن‌ها </w:t>
      </w:r>
      <w:r w:rsidRPr="00531732">
        <w:rPr>
          <w:rStyle w:val="Char4"/>
          <w:rFonts w:hint="cs"/>
          <w:rtl/>
        </w:rPr>
        <w:t>اثبات می‌نماییم.</w:t>
      </w:r>
    </w:p>
    <w:p w:rsidR="00A15C0A" w:rsidRPr="00C33BC7" w:rsidRDefault="00A15C0A" w:rsidP="00C33BC7">
      <w:pPr>
        <w:pStyle w:val="a1"/>
        <w:rPr>
          <w:rtl/>
        </w:rPr>
      </w:pPr>
      <w:bookmarkStart w:id="35" w:name="_Toc314439541"/>
      <w:bookmarkStart w:id="36" w:name="_Toc367738298"/>
      <w:bookmarkStart w:id="37" w:name="_Toc437940374"/>
      <w:r w:rsidRPr="00C33BC7">
        <w:rPr>
          <w:rFonts w:hint="cs"/>
          <w:rtl/>
        </w:rPr>
        <w:t>محمد جواد مغنیه و ابن سبا</w:t>
      </w:r>
      <w:bookmarkEnd w:id="35"/>
      <w:bookmarkEnd w:id="36"/>
      <w:bookmarkEnd w:id="37"/>
      <w:r w:rsidRPr="00C33BC7">
        <w:rPr>
          <w:rFonts w:hint="cs"/>
          <w:rtl/>
        </w:rPr>
        <w:t xml:space="preserve"> </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در نظر جواد مغنیه</w:t>
      </w:r>
      <w:r w:rsidR="00A01BD5">
        <w:rPr>
          <w:rStyle w:val="Char4"/>
          <w:rFonts w:hint="cs"/>
          <w:rtl/>
        </w:rPr>
        <w:t>،</w:t>
      </w:r>
      <w:r w:rsidR="000B4EE4">
        <w:rPr>
          <w:rStyle w:val="Char4"/>
          <w:rFonts w:hint="cs"/>
          <w:rtl/>
        </w:rPr>
        <w:t xml:space="preserve"> </w:t>
      </w:r>
      <w:r w:rsidRPr="00531732">
        <w:rPr>
          <w:rStyle w:val="Char4"/>
          <w:rFonts w:hint="cs"/>
          <w:rtl/>
        </w:rPr>
        <w:t>عبدالله بن سبأ</w:t>
      </w:r>
      <w:r w:rsidR="00A01BD5">
        <w:rPr>
          <w:rStyle w:val="Char4"/>
          <w:rFonts w:hint="cs"/>
          <w:rtl/>
        </w:rPr>
        <w:t>،</w:t>
      </w:r>
      <w:r w:rsidR="000B4EE4">
        <w:rPr>
          <w:rStyle w:val="Char4"/>
          <w:rFonts w:hint="cs"/>
          <w:rtl/>
        </w:rPr>
        <w:t xml:space="preserve"> </w:t>
      </w:r>
      <w:r w:rsidRPr="00531732">
        <w:rPr>
          <w:rStyle w:val="Char4"/>
          <w:rFonts w:hint="cs"/>
          <w:rtl/>
        </w:rPr>
        <w:t>پهلوانی اسطوره‌ای است که هر کسی که نسبت به شیعه از روی جهل و خطا و نفاق و افتراء سخن می‌گوید به او استناد می‌کند</w:t>
      </w:r>
      <w:r w:rsidRPr="00347623">
        <w:rPr>
          <w:rStyle w:val="Char4"/>
          <w:vertAlign w:val="superscript"/>
          <w:rtl/>
        </w:rPr>
        <w:footnoteReference w:id="15"/>
      </w:r>
      <w:r w:rsidR="00F34544" w:rsidRPr="00531732">
        <w:rPr>
          <w:rStyle w:val="Char4"/>
          <w:rFonts w:hint="cs"/>
          <w:rtl/>
        </w:rPr>
        <w:t>.</w:t>
      </w:r>
    </w:p>
    <w:p w:rsidR="00A15C0A" w:rsidRPr="00C33BC7" w:rsidRDefault="00A15C0A" w:rsidP="00C33BC7">
      <w:pPr>
        <w:pStyle w:val="a1"/>
        <w:rPr>
          <w:rtl/>
        </w:rPr>
      </w:pPr>
      <w:bookmarkStart w:id="38" w:name="_Toc314439542"/>
      <w:bookmarkStart w:id="39" w:name="_Toc367738299"/>
      <w:bookmarkStart w:id="40" w:name="_Toc437940375"/>
      <w:r w:rsidRPr="00C33BC7">
        <w:rPr>
          <w:rFonts w:hint="cs"/>
          <w:rtl/>
        </w:rPr>
        <w:t>مرتضی عسکری و ابن سبا:</w:t>
      </w:r>
      <w:bookmarkEnd w:id="38"/>
      <w:bookmarkEnd w:id="39"/>
      <w:bookmarkEnd w:id="40"/>
      <w:r w:rsidRPr="00C33BC7">
        <w:rPr>
          <w:rFonts w:hint="cs"/>
          <w:rtl/>
        </w:rPr>
        <w:t xml:space="preserve"> </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مرتضی عسکری که به گمان خود با تمام موافقان وجود ابن سبا گفتگو و مناظره می‌کند</w:t>
      </w:r>
      <w:r w:rsidR="00A01BD5">
        <w:rPr>
          <w:rStyle w:val="Char4"/>
          <w:rFonts w:hint="cs"/>
          <w:rtl/>
        </w:rPr>
        <w:t>،</w:t>
      </w:r>
      <w:r w:rsidR="000B4EE4">
        <w:rPr>
          <w:rStyle w:val="Char4"/>
          <w:rFonts w:hint="cs"/>
          <w:rtl/>
        </w:rPr>
        <w:t xml:space="preserve"> </w:t>
      </w:r>
      <w:r w:rsidRPr="00531732">
        <w:rPr>
          <w:rStyle w:val="Char4"/>
          <w:rFonts w:hint="cs"/>
          <w:rtl/>
        </w:rPr>
        <w:t>چنین نتیجه گرفته که ابن سبا شخصیتی تخیلی و خرافی است که سیف بن عمر</w:t>
      </w:r>
      <w:r w:rsidRPr="00C33BC7">
        <w:rPr>
          <w:rStyle w:val="Char4"/>
          <w:vertAlign w:val="superscript"/>
          <w:rtl/>
        </w:rPr>
        <w:footnoteReference w:id="16"/>
      </w:r>
      <w:r w:rsidRPr="00531732">
        <w:rPr>
          <w:rStyle w:val="Char4"/>
          <w:rFonts w:hint="cs"/>
          <w:rtl/>
        </w:rPr>
        <w:t xml:space="preserve"> او را اختراع نموده است. وی کتابی تحت عنوان «ابن سبا و افسانه‌های دیگر» تألیف نموده است.</w:t>
      </w:r>
    </w:p>
    <w:p w:rsidR="00A15C0A" w:rsidRPr="00C33BC7" w:rsidRDefault="00A15C0A" w:rsidP="00C33BC7">
      <w:pPr>
        <w:pStyle w:val="a1"/>
        <w:rPr>
          <w:rtl/>
        </w:rPr>
      </w:pPr>
      <w:bookmarkStart w:id="41" w:name="_Toc314439543"/>
      <w:bookmarkStart w:id="42" w:name="_Toc367738300"/>
      <w:bookmarkStart w:id="43" w:name="_Toc437940376"/>
      <w:r w:rsidRPr="00C33BC7">
        <w:rPr>
          <w:rFonts w:hint="cs"/>
          <w:rtl/>
        </w:rPr>
        <w:t>دکتر علی وردی و ابن سبا</w:t>
      </w:r>
      <w:bookmarkEnd w:id="41"/>
      <w:bookmarkEnd w:id="42"/>
      <w:bookmarkEnd w:id="43"/>
      <w:r w:rsidRPr="00C33BC7">
        <w:rPr>
          <w:rFonts w:hint="cs"/>
          <w:rtl/>
        </w:rPr>
        <w:t xml:space="preserve"> </w:t>
      </w:r>
    </w:p>
    <w:p w:rsidR="00A15C0A" w:rsidRDefault="00A15C0A" w:rsidP="00455531">
      <w:pPr>
        <w:pStyle w:val="StyleComplexBLotus12ptJustifiedFirstline05cmCharCharCharCharCharCharCharCharCharCharCharCharCharCharCharCharChar"/>
        <w:widowControl w:val="0"/>
        <w:spacing w:line="240" w:lineRule="auto"/>
        <w:rPr>
          <w:rStyle w:val="Char4"/>
          <w:rtl/>
        </w:rPr>
      </w:pPr>
      <w:r w:rsidRPr="00531732">
        <w:rPr>
          <w:rStyle w:val="Char4"/>
          <w:rFonts w:hint="cs"/>
          <w:rtl/>
        </w:rPr>
        <w:t>ایشان که صاحب کتاب «وعاظ السلاطین» است معتقد می‌باشد که ابن سبا همان عمار بن یاسر است و چنین استدلال می‌کند</w:t>
      </w:r>
      <w:r w:rsidR="00A01BD5">
        <w:rPr>
          <w:rStyle w:val="Char4"/>
          <w:rFonts w:hint="cs"/>
          <w:rtl/>
        </w:rPr>
        <w:t>:</w:t>
      </w:r>
      <w:r w:rsidR="000B4EE4">
        <w:rPr>
          <w:rStyle w:val="Char4"/>
          <w:rFonts w:hint="cs"/>
          <w:rtl/>
        </w:rPr>
        <w:t xml:space="preserve"> </w:t>
      </w:r>
    </w:p>
    <w:p w:rsidR="00C33BC7" w:rsidRDefault="00C33BC7" w:rsidP="00C33BC7">
      <w:pPr>
        <w:pStyle w:val="StyleComplexBLotus12ptJustifiedFirstline05cmCharCharCharCharCharCharCharCharCharCharCharCharCharCharCharCharChar"/>
        <w:numPr>
          <w:ilvl w:val="0"/>
          <w:numId w:val="25"/>
        </w:numPr>
        <w:spacing w:line="240" w:lineRule="auto"/>
        <w:rPr>
          <w:rStyle w:val="Char4"/>
          <w:rtl/>
        </w:rPr>
      </w:pPr>
      <w:r w:rsidRPr="00531732">
        <w:rPr>
          <w:rStyle w:val="Char4"/>
          <w:rFonts w:hint="cs"/>
          <w:rtl/>
        </w:rPr>
        <w:t>عمار نیز دارای کنیه</w:t>
      </w:r>
      <w:r w:rsidRPr="00531732">
        <w:rPr>
          <w:rStyle w:val="Char4"/>
          <w:rFonts w:hint="eastAsia"/>
          <w:rtl/>
        </w:rPr>
        <w:t>‌ی</w:t>
      </w:r>
      <w:r w:rsidRPr="00531732">
        <w:rPr>
          <w:rStyle w:val="Char4"/>
          <w:rFonts w:hint="cs"/>
          <w:rtl/>
        </w:rPr>
        <w:t xml:space="preserve"> «ابن سوداء» بود.</w:t>
      </w:r>
    </w:p>
    <w:p w:rsidR="00C33BC7" w:rsidRPr="00531732" w:rsidRDefault="00C33BC7" w:rsidP="00AB2A3F">
      <w:pPr>
        <w:pStyle w:val="StyleComplexBLotus12ptJustifiedFirstline05cmCharCharCharCharCharCharCharCharCharCharCharCharCharCharCharCharChar"/>
        <w:numPr>
          <w:ilvl w:val="0"/>
          <w:numId w:val="25"/>
        </w:numPr>
        <w:spacing w:line="240" w:lineRule="auto"/>
        <w:ind w:left="641" w:hanging="357"/>
        <w:rPr>
          <w:rStyle w:val="Char4"/>
        </w:rPr>
      </w:pPr>
      <w:r w:rsidRPr="00531732">
        <w:rPr>
          <w:rStyle w:val="Char4"/>
          <w:rFonts w:hint="cs"/>
          <w:rtl/>
        </w:rPr>
        <w:t>پدر عمار یمنی بود و این بدان معنی است که او از اهالی سبا بوده و هر یمنی را می‌توان با لفظ «ابن سبا» خطاب کرد.</w:t>
      </w:r>
    </w:p>
    <w:p w:rsidR="00C33BC7" w:rsidRPr="00531732" w:rsidRDefault="00C33BC7" w:rsidP="00C33BC7">
      <w:pPr>
        <w:pStyle w:val="StyleComplexBLotus12ptJustifiedFirstline05cmCharCharCharCharCharCharCharCharCharCharCharCharCharCharCharCharChar"/>
        <w:numPr>
          <w:ilvl w:val="0"/>
          <w:numId w:val="25"/>
        </w:numPr>
        <w:spacing w:line="240" w:lineRule="auto"/>
        <w:rPr>
          <w:rStyle w:val="Char4"/>
        </w:rPr>
      </w:pPr>
      <w:r w:rsidRPr="00531732">
        <w:rPr>
          <w:rStyle w:val="Char4"/>
          <w:rFonts w:hint="cs"/>
          <w:rtl/>
        </w:rPr>
        <w:t>عمار بسیار علی را دوست می‌داشت و مردم را به او فرا می‌خواند و</w:t>
      </w:r>
      <w:r>
        <w:rPr>
          <w:rStyle w:val="Char4"/>
          <w:rFonts w:hint="cs"/>
          <w:rtl/>
        </w:rPr>
        <w:t xml:space="preserve"> آن‌ها </w:t>
      </w:r>
      <w:r w:rsidRPr="00531732">
        <w:rPr>
          <w:rStyle w:val="Char4"/>
          <w:rFonts w:hint="cs"/>
          <w:rtl/>
        </w:rPr>
        <w:t>را برای بیعت با او تشویق می‌نمود.</w:t>
      </w:r>
    </w:p>
    <w:p w:rsidR="00C33BC7" w:rsidRPr="00531732" w:rsidRDefault="00C33BC7" w:rsidP="00C33BC7">
      <w:pPr>
        <w:pStyle w:val="StyleComplexBLotus12ptJustifiedFirstline05cmCharCharCharCharCharCharCharCharCharCharCharCharCharCharCharCharChar"/>
        <w:numPr>
          <w:ilvl w:val="0"/>
          <w:numId w:val="25"/>
        </w:numPr>
        <w:spacing w:line="240" w:lineRule="auto"/>
        <w:rPr>
          <w:rStyle w:val="Char4"/>
        </w:rPr>
      </w:pPr>
      <w:r w:rsidRPr="00531732">
        <w:rPr>
          <w:rStyle w:val="Char4"/>
          <w:rFonts w:hint="cs"/>
          <w:rtl/>
        </w:rPr>
        <w:t>عمار در دوران خلافت عثمان به مصر رفته و مردم را بر علیه عثمان بر می‌انگیخت</w:t>
      </w:r>
      <w:r>
        <w:rPr>
          <w:rStyle w:val="Char4"/>
          <w:rFonts w:hint="cs"/>
          <w:rtl/>
        </w:rPr>
        <w:t xml:space="preserve">، </w:t>
      </w:r>
      <w:r w:rsidRPr="00531732">
        <w:rPr>
          <w:rStyle w:val="Char4"/>
          <w:rFonts w:hint="cs"/>
          <w:rtl/>
        </w:rPr>
        <w:t>تا اینکه والی مصر نگران شد و قصد کشتن او کرد.</w:t>
      </w:r>
    </w:p>
    <w:p w:rsidR="00C33BC7" w:rsidRPr="00531732" w:rsidRDefault="00C33BC7" w:rsidP="00C33BC7">
      <w:pPr>
        <w:pStyle w:val="StyleComplexBLotus12ptJustifiedFirstline05cmCharCharCharCharCharCharCharCharCharCharCharCharCharCharCharCharChar"/>
        <w:numPr>
          <w:ilvl w:val="0"/>
          <w:numId w:val="25"/>
        </w:numPr>
        <w:spacing w:line="240" w:lineRule="auto"/>
        <w:rPr>
          <w:rStyle w:val="Char4"/>
        </w:rPr>
      </w:pPr>
      <w:r w:rsidRPr="00531732">
        <w:rPr>
          <w:rStyle w:val="Char4"/>
          <w:rFonts w:hint="cs"/>
          <w:rtl/>
        </w:rPr>
        <w:t>به ابن سبا نسبت داده شده که گفته</w:t>
      </w:r>
      <w:r>
        <w:rPr>
          <w:rStyle w:val="Char4"/>
          <w:rFonts w:hint="cs"/>
          <w:rtl/>
        </w:rPr>
        <w:t xml:space="preserve">: </w:t>
      </w:r>
      <w:r w:rsidRPr="00531732">
        <w:rPr>
          <w:rStyle w:val="Char4"/>
          <w:rFonts w:hint="cs"/>
          <w:rtl/>
        </w:rPr>
        <w:t>عثمان ظالمانه خلافت را در اختیار گرفت و مالک اصلی این حق</w:t>
      </w:r>
      <w:r>
        <w:rPr>
          <w:rStyle w:val="Char4"/>
          <w:rFonts w:hint="cs"/>
          <w:rtl/>
        </w:rPr>
        <w:t xml:space="preserve">، </w:t>
      </w:r>
      <w:r w:rsidRPr="00531732">
        <w:rPr>
          <w:rStyle w:val="Char4"/>
          <w:rFonts w:hint="cs"/>
          <w:rtl/>
        </w:rPr>
        <w:t>علی بود.</w:t>
      </w:r>
    </w:p>
    <w:p w:rsidR="00C33BC7" w:rsidRPr="00531732" w:rsidRDefault="00C33BC7" w:rsidP="00C33BC7">
      <w:pPr>
        <w:pStyle w:val="StyleComplexBLotus12ptJustifiedFirstline05cmCharCharCharCharCharCharCharCharCharCharCharCharCharCharCharCharChar"/>
        <w:numPr>
          <w:ilvl w:val="0"/>
          <w:numId w:val="25"/>
        </w:numPr>
        <w:spacing w:line="240" w:lineRule="auto"/>
        <w:rPr>
          <w:rStyle w:val="Char4"/>
        </w:rPr>
      </w:pPr>
      <w:r w:rsidRPr="00531732">
        <w:rPr>
          <w:rStyle w:val="Char4"/>
          <w:rFonts w:hint="cs"/>
          <w:rtl/>
        </w:rPr>
        <w:t>و 7- قضایایی که مربوط به نقش عمار در جنگ جمل بود و رابطه‌ای که با ابوذر غفاری داشت نیز این مسئله را تأیید می‌کند. خلاصه اینکه دکتر وردی</w:t>
      </w:r>
      <w:r>
        <w:rPr>
          <w:rStyle w:val="Char4"/>
          <w:rFonts w:hint="cs"/>
          <w:rtl/>
        </w:rPr>
        <w:t xml:space="preserve">، </w:t>
      </w:r>
      <w:r w:rsidRPr="00531732">
        <w:rPr>
          <w:rStyle w:val="Char4"/>
          <w:rFonts w:hint="cs"/>
          <w:rtl/>
        </w:rPr>
        <w:t>ابن سبا را همان عمار بن یاسر می‌داند. زیرا قریش هم عمار را سر دسته</w:t>
      </w:r>
      <w:r w:rsidRPr="00531732">
        <w:rPr>
          <w:rStyle w:val="Char4"/>
          <w:rFonts w:hint="eastAsia"/>
          <w:rtl/>
        </w:rPr>
        <w:t>‌ی</w:t>
      </w:r>
      <w:r w:rsidRPr="00531732">
        <w:rPr>
          <w:rStyle w:val="Char4"/>
          <w:rFonts w:hint="cs"/>
          <w:rtl/>
        </w:rPr>
        <w:t xml:space="preserve"> شورش‌گران بر علیه عثمان می‌دانستند</w:t>
      </w:r>
      <w:r>
        <w:rPr>
          <w:rStyle w:val="Char4"/>
          <w:rFonts w:hint="cs"/>
          <w:rtl/>
        </w:rPr>
        <w:t xml:space="preserve">، </w:t>
      </w:r>
      <w:r w:rsidRPr="00531732">
        <w:rPr>
          <w:rStyle w:val="Char4"/>
          <w:rFonts w:hint="cs"/>
          <w:rtl/>
        </w:rPr>
        <w:t>اما در ابتدا اسم او را به صراحت نمی‌گفتند تا اینکه کم</w:t>
      </w:r>
      <w:r w:rsidRPr="00531732">
        <w:rPr>
          <w:rStyle w:val="Char4"/>
          <w:rFonts w:hint="eastAsia"/>
          <w:rtl/>
        </w:rPr>
        <w:t>‌</w:t>
      </w:r>
      <w:r w:rsidRPr="00531732">
        <w:rPr>
          <w:rStyle w:val="Char4"/>
          <w:rFonts w:hint="cs"/>
          <w:rtl/>
        </w:rPr>
        <w:t>کم او را با لفظ ابن سبا یا ابن سوداء یاد می‌کردند و راویان هم این امر را با غفلت و ناآگاهی نقل می‌کردند و نمی‌دانستند که در پشت پرده چه می‌گذرد</w:t>
      </w:r>
      <w:r w:rsidRPr="00C33BC7">
        <w:rPr>
          <w:rStyle w:val="Char4"/>
          <w:vertAlign w:val="superscript"/>
          <w:rtl/>
        </w:rPr>
        <w:footnoteReference w:id="17"/>
      </w:r>
      <w:r w:rsidRPr="00531732">
        <w:rPr>
          <w:rStyle w:val="Char4"/>
          <w:rFonts w:hint="cs"/>
          <w:rtl/>
        </w:rPr>
        <w:t>.</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دکتر علی وردی می‌گوید</w:t>
      </w:r>
      <w:r w:rsidR="00A01BD5">
        <w:rPr>
          <w:rStyle w:val="Char4"/>
          <w:rFonts w:hint="cs"/>
          <w:rtl/>
        </w:rPr>
        <w:t>:</w:t>
      </w:r>
      <w:r w:rsidR="000B4EE4">
        <w:rPr>
          <w:rStyle w:val="Char4"/>
          <w:rFonts w:hint="cs"/>
          <w:rtl/>
        </w:rPr>
        <w:t xml:space="preserve"> </w:t>
      </w:r>
      <w:r w:rsidRPr="00531732">
        <w:rPr>
          <w:rStyle w:val="Char4"/>
          <w:rFonts w:hint="cs"/>
          <w:rtl/>
        </w:rPr>
        <w:t>آشکار است که این شخصیت عجیب</w:t>
      </w:r>
      <w:r w:rsidR="00A01BD5">
        <w:rPr>
          <w:rStyle w:val="Char4"/>
          <w:rFonts w:hint="cs"/>
          <w:rtl/>
        </w:rPr>
        <w:t>،</w:t>
      </w:r>
      <w:r w:rsidR="000B4EE4">
        <w:rPr>
          <w:rStyle w:val="Char4"/>
          <w:rFonts w:hint="cs"/>
          <w:rtl/>
        </w:rPr>
        <w:t xml:space="preserve"> </w:t>
      </w:r>
      <w:r w:rsidRPr="00531732">
        <w:rPr>
          <w:rStyle w:val="Char4"/>
          <w:rFonts w:hint="cs"/>
          <w:rtl/>
        </w:rPr>
        <w:t>زیرکانه اختراع شده و او را همان ثروتمندانی که شورش متوجه</w:t>
      </w:r>
      <w:r w:rsidR="004E0FD7">
        <w:rPr>
          <w:rStyle w:val="Char4"/>
          <w:rFonts w:hint="cs"/>
          <w:rtl/>
        </w:rPr>
        <w:t xml:space="preserve"> آن‌ها </w:t>
      </w:r>
      <w:r w:rsidRPr="00531732">
        <w:rPr>
          <w:rStyle w:val="Char4"/>
          <w:rFonts w:hint="cs"/>
          <w:rtl/>
        </w:rPr>
        <w:t>بود</w:t>
      </w:r>
      <w:r w:rsidR="00A01BD5">
        <w:rPr>
          <w:rStyle w:val="Char4"/>
          <w:rFonts w:hint="cs"/>
          <w:rtl/>
        </w:rPr>
        <w:t>،</w:t>
      </w:r>
      <w:r w:rsidR="000B4EE4">
        <w:rPr>
          <w:rStyle w:val="Char4"/>
          <w:rFonts w:hint="cs"/>
          <w:rtl/>
        </w:rPr>
        <w:t xml:space="preserve"> </w:t>
      </w:r>
      <w:r w:rsidRPr="00531732">
        <w:rPr>
          <w:rStyle w:val="Char4"/>
          <w:rFonts w:hint="cs"/>
          <w:rtl/>
        </w:rPr>
        <w:t>اختراع کرده‌اند.</w:t>
      </w:r>
      <w:r w:rsidRPr="00C33BC7">
        <w:rPr>
          <w:rStyle w:val="Char4"/>
          <w:vertAlign w:val="superscript"/>
          <w:rtl/>
        </w:rPr>
        <w:footnoteReference w:id="18"/>
      </w:r>
    </w:p>
    <w:p w:rsidR="00A15C0A" w:rsidRPr="008B6F72" w:rsidRDefault="00A15C0A" w:rsidP="008B6F72">
      <w:pPr>
        <w:pStyle w:val="a1"/>
        <w:rPr>
          <w:rtl/>
        </w:rPr>
      </w:pPr>
      <w:bookmarkStart w:id="44" w:name="_Toc314439544"/>
      <w:bookmarkStart w:id="45" w:name="_Toc367738301"/>
      <w:bookmarkStart w:id="46" w:name="_Toc437940377"/>
      <w:r w:rsidRPr="008B6F72">
        <w:rPr>
          <w:rFonts w:hint="cs"/>
          <w:rtl/>
        </w:rPr>
        <w:t>دکتر کامل شیبی و ابن سبأ</w:t>
      </w:r>
      <w:bookmarkEnd w:id="44"/>
      <w:bookmarkEnd w:id="45"/>
      <w:bookmarkEnd w:id="46"/>
      <w:r w:rsidRPr="008B6F72">
        <w:rPr>
          <w:rFonts w:hint="cs"/>
          <w:rtl/>
        </w:rPr>
        <w:t xml:space="preserve"> </w:t>
      </w:r>
    </w:p>
    <w:p w:rsidR="00A15C0A" w:rsidRPr="00531732" w:rsidRDefault="00A15C0A" w:rsidP="008B6F72">
      <w:pPr>
        <w:pStyle w:val="StyleComplexBLotus12ptJustifiedFirstline05cmCharCharCharCharCharCharCharCharCharCharCharCharCharCharCharCharChar"/>
        <w:widowControl w:val="0"/>
        <w:spacing w:line="240" w:lineRule="auto"/>
        <w:rPr>
          <w:rStyle w:val="Char4"/>
          <w:rtl/>
        </w:rPr>
      </w:pPr>
      <w:r w:rsidRPr="00531732">
        <w:rPr>
          <w:rStyle w:val="Char4"/>
          <w:rFonts w:hint="cs"/>
          <w:rtl/>
        </w:rPr>
        <w:t>پس از وردی نوبت به نویسنده‌ای دیگر به اسم دکتر مصطفی شیبی می‌رسد که او هم از همان</w:t>
      </w:r>
      <w:r w:rsidR="008B6F72">
        <w:rPr>
          <w:rStyle w:val="Char4"/>
          <w:rFonts w:hint="cs"/>
          <w:rtl/>
        </w:rPr>
        <w:t xml:space="preserve"> گمان‌ها </w:t>
      </w:r>
      <w:r w:rsidRPr="00531732">
        <w:rPr>
          <w:rStyle w:val="Char4"/>
          <w:rFonts w:hint="cs"/>
          <w:rtl/>
        </w:rPr>
        <w:t>و تخیلات کورکورانه</w:t>
      </w:r>
      <w:r w:rsidRPr="00531732">
        <w:rPr>
          <w:rStyle w:val="Char4"/>
          <w:rFonts w:hint="eastAsia"/>
          <w:rtl/>
        </w:rPr>
        <w:t>‌ی</w:t>
      </w:r>
      <w:r w:rsidRPr="00531732">
        <w:rPr>
          <w:rStyle w:val="Char4"/>
          <w:rFonts w:hint="cs"/>
          <w:rtl/>
        </w:rPr>
        <w:t xml:space="preserve"> وردی پیروی کرده و کوشیده که با استناد به برخی روایات</w:t>
      </w:r>
      <w:r w:rsidR="00A01BD5">
        <w:rPr>
          <w:rStyle w:val="Char4"/>
          <w:rFonts w:hint="cs"/>
          <w:rtl/>
        </w:rPr>
        <w:t>،</w:t>
      </w:r>
      <w:r w:rsidR="000B4EE4">
        <w:rPr>
          <w:rStyle w:val="Char4"/>
          <w:rFonts w:hint="cs"/>
          <w:rtl/>
        </w:rPr>
        <w:t xml:space="preserve"> </w:t>
      </w:r>
      <w:r w:rsidRPr="00531732">
        <w:rPr>
          <w:rStyle w:val="Char4"/>
          <w:rFonts w:hint="cs"/>
          <w:rtl/>
        </w:rPr>
        <w:t>محتویات کتاب خویش را اثبات نماید. او نسبت به قضیه</w:t>
      </w:r>
      <w:r w:rsidRPr="00531732">
        <w:rPr>
          <w:rStyle w:val="Char4"/>
          <w:rFonts w:hint="eastAsia"/>
          <w:rtl/>
        </w:rPr>
        <w:t>‌ی</w:t>
      </w:r>
      <w:r w:rsidRPr="00531732">
        <w:rPr>
          <w:rStyle w:val="Char4"/>
          <w:rFonts w:hint="cs"/>
          <w:rtl/>
        </w:rPr>
        <w:t xml:space="preserve"> امام علی که</w:t>
      </w:r>
      <w:r w:rsidR="008B6F72">
        <w:rPr>
          <w:rStyle w:val="Char4"/>
          <w:rFonts w:hint="cs"/>
          <w:rtl/>
        </w:rPr>
        <w:t xml:space="preserve"> سبأی‌ها </w:t>
      </w:r>
      <w:r w:rsidRPr="00531732">
        <w:rPr>
          <w:rStyle w:val="Char4"/>
          <w:rFonts w:hint="cs"/>
          <w:rtl/>
        </w:rPr>
        <w:t>را سوزانید</w:t>
      </w:r>
      <w:r w:rsidR="00A01BD5">
        <w:rPr>
          <w:rStyle w:val="Char4"/>
          <w:rFonts w:hint="cs"/>
          <w:rtl/>
        </w:rPr>
        <w:t>،</w:t>
      </w:r>
      <w:r w:rsidR="000B4EE4">
        <w:rPr>
          <w:rStyle w:val="Char4"/>
          <w:rFonts w:hint="cs"/>
          <w:rtl/>
        </w:rPr>
        <w:t xml:space="preserve"> </w:t>
      </w:r>
      <w:r w:rsidRPr="00531732">
        <w:rPr>
          <w:rStyle w:val="Char4"/>
          <w:rFonts w:hint="cs"/>
          <w:rtl/>
        </w:rPr>
        <w:t>موضع دکتر طه حسین را گرفته و با انکار می‌گوید</w:t>
      </w:r>
      <w:r w:rsidR="00A01BD5">
        <w:rPr>
          <w:rStyle w:val="Char4"/>
          <w:rFonts w:hint="cs"/>
          <w:rtl/>
        </w:rPr>
        <w:t>:</w:t>
      </w:r>
      <w:r w:rsidR="000B4EE4">
        <w:rPr>
          <w:rStyle w:val="Char4"/>
          <w:rFonts w:hint="cs"/>
          <w:rtl/>
        </w:rPr>
        <w:t xml:space="preserve"> </w:t>
      </w:r>
      <w:r w:rsidRPr="00531732">
        <w:rPr>
          <w:rStyle w:val="Char4"/>
          <w:rFonts w:hint="cs"/>
          <w:rtl/>
        </w:rPr>
        <w:t>اینکه امام علی</w:t>
      </w:r>
      <w:r w:rsidR="008B6F72">
        <w:rPr>
          <w:rStyle w:val="Char4"/>
          <w:rFonts w:hint="cs"/>
          <w:rtl/>
        </w:rPr>
        <w:t xml:space="preserve"> سبأی‌ها </w:t>
      </w:r>
      <w:r w:rsidRPr="00531732">
        <w:rPr>
          <w:rStyle w:val="Char4"/>
          <w:rFonts w:hint="cs"/>
          <w:rtl/>
        </w:rPr>
        <w:t>را سوزانید</w:t>
      </w:r>
      <w:r w:rsidR="00A01BD5">
        <w:rPr>
          <w:rStyle w:val="Char4"/>
          <w:rFonts w:hint="cs"/>
          <w:rtl/>
        </w:rPr>
        <w:t>،</w:t>
      </w:r>
      <w:r w:rsidR="000B4EE4">
        <w:rPr>
          <w:rStyle w:val="Char4"/>
          <w:rFonts w:hint="cs"/>
          <w:rtl/>
        </w:rPr>
        <w:t xml:space="preserve"> </w:t>
      </w:r>
      <w:r w:rsidRPr="00531732">
        <w:rPr>
          <w:rStyle w:val="Char4"/>
          <w:rFonts w:hint="cs"/>
          <w:rtl/>
        </w:rPr>
        <w:t>خبری دروغین است که هیچ فردی معتبر در هیچ کتابی معتبر از کتب تاریخی آن را روایت ننموده است و شاید اصل قضیه سوزانیدن مربوط به حادثه‌ای باشد که خالد بن عبدالله قسری پنج تن از پیروان غالی خود را سوزاند اما به مرور زمان این قضیه به امام علی نسبت داده شد</w:t>
      </w:r>
      <w:r w:rsidRPr="008B6F72">
        <w:rPr>
          <w:rStyle w:val="Char4"/>
          <w:vertAlign w:val="superscript"/>
          <w:rtl/>
        </w:rPr>
        <w:footnoteReference w:id="19"/>
      </w:r>
      <w:r w:rsidR="00F34544" w:rsidRPr="00531732">
        <w:rPr>
          <w:rStyle w:val="Char4"/>
          <w:rFonts w:hint="cs"/>
          <w:rtl/>
        </w:rPr>
        <w:t>.</w:t>
      </w:r>
    </w:p>
    <w:p w:rsidR="00A15C0A" w:rsidRPr="008B6F72" w:rsidRDefault="00A15C0A" w:rsidP="008B6F72">
      <w:pPr>
        <w:pStyle w:val="a4"/>
        <w:rPr>
          <w:rtl/>
        </w:rPr>
      </w:pPr>
      <w:bookmarkStart w:id="47" w:name="_Toc314439545"/>
      <w:bookmarkStart w:id="48" w:name="_Toc367738302"/>
      <w:bookmarkStart w:id="49" w:name="_Toc437940378"/>
      <w:r w:rsidRPr="008B6F72">
        <w:rPr>
          <w:rFonts w:hint="cs"/>
          <w:rtl/>
        </w:rPr>
        <w:t>پاسخ به وردی و شیبی</w:t>
      </w:r>
      <w:bookmarkEnd w:id="47"/>
      <w:bookmarkEnd w:id="48"/>
      <w:bookmarkEnd w:id="49"/>
      <w:r w:rsidRPr="008B6F72">
        <w:rPr>
          <w:rFonts w:hint="cs"/>
          <w:rtl/>
        </w:rPr>
        <w:t xml:space="preserve"> </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اینکه دکتر وردی و شیبی هر دو معتقدند که عبدالله بن سبا</w:t>
      </w:r>
      <w:r w:rsidR="00A01BD5">
        <w:rPr>
          <w:rStyle w:val="Char4"/>
          <w:rFonts w:hint="cs"/>
          <w:rtl/>
        </w:rPr>
        <w:t>،</w:t>
      </w:r>
      <w:r w:rsidR="000B4EE4">
        <w:rPr>
          <w:rStyle w:val="Char4"/>
          <w:rFonts w:hint="cs"/>
          <w:rtl/>
        </w:rPr>
        <w:t xml:space="preserve"> </w:t>
      </w:r>
      <w:r w:rsidRPr="00531732">
        <w:rPr>
          <w:rStyle w:val="Char4"/>
          <w:rFonts w:hint="cs"/>
          <w:rtl/>
        </w:rPr>
        <w:t>همان عمار بن یاسر است</w:t>
      </w:r>
      <w:r w:rsidR="00A01BD5">
        <w:rPr>
          <w:rStyle w:val="Char4"/>
          <w:rFonts w:hint="cs"/>
          <w:rtl/>
        </w:rPr>
        <w:t>،</w:t>
      </w:r>
      <w:r w:rsidR="000B4EE4">
        <w:rPr>
          <w:rStyle w:val="Char4"/>
          <w:rFonts w:hint="cs"/>
          <w:rtl/>
        </w:rPr>
        <w:t xml:space="preserve"> </w:t>
      </w:r>
      <w:r w:rsidRPr="00531732">
        <w:rPr>
          <w:rStyle w:val="Char4"/>
          <w:rFonts w:hint="cs"/>
          <w:rtl/>
        </w:rPr>
        <w:t>امری بی‌دلیل و باطل است</w:t>
      </w:r>
      <w:r w:rsidR="00A01BD5">
        <w:rPr>
          <w:rStyle w:val="Char4"/>
          <w:rFonts w:hint="cs"/>
          <w:rtl/>
        </w:rPr>
        <w:t>؛</w:t>
      </w:r>
      <w:r w:rsidR="000B4EE4">
        <w:rPr>
          <w:rStyle w:val="Char4"/>
          <w:rFonts w:hint="cs"/>
          <w:rtl/>
        </w:rPr>
        <w:t xml:space="preserve"> </w:t>
      </w:r>
      <w:r w:rsidRPr="00531732">
        <w:rPr>
          <w:rStyle w:val="Char4"/>
          <w:rFonts w:hint="cs"/>
          <w:rtl/>
        </w:rPr>
        <w:t>زیرا</w:t>
      </w:r>
      <w:r w:rsidR="008B6F72">
        <w:rPr>
          <w:rStyle w:val="Char4"/>
          <w:rFonts w:hint="cs"/>
          <w:rtl/>
        </w:rPr>
        <w:t xml:space="preserve"> کتاب‌های </w:t>
      </w:r>
      <w:r w:rsidRPr="00531732">
        <w:rPr>
          <w:rStyle w:val="Char4"/>
          <w:rFonts w:hint="cs"/>
          <w:rtl/>
        </w:rPr>
        <w:t>جرح و تعدیل و مردان مورد اعتماد شیعه</w:t>
      </w:r>
      <w:r w:rsidR="00A01BD5">
        <w:rPr>
          <w:rStyle w:val="Char4"/>
          <w:rFonts w:hint="cs"/>
          <w:rtl/>
        </w:rPr>
        <w:t>،</w:t>
      </w:r>
      <w:r w:rsidR="000B4EE4">
        <w:rPr>
          <w:rStyle w:val="Char4"/>
          <w:rFonts w:hint="cs"/>
          <w:rtl/>
        </w:rPr>
        <w:t xml:space="preserve"> </w:t>
      </w:r>
      <w:r w:rsidRPr="00531732">
        <w:rPr>
          <w:rStyle w:val="Char4"/>
          <w:rFonts w:hint="cs"/>
          <w:rtl/>
        </w:rPr>
        <w:t>این گفته را باطل می‌کنند و در این</w:t>
      </w:r>
      <w:r w:rsidR="00BF5E81">
        <w:rPr>
          <w:rStyle w:val="Char4"/>
          <w:rFonts w:hint="cs"/>
          <w:rtl/>
        </w:rPr>
        <w:t xml:space="preserve"> کتاب‌ها </w:t>
      </w:r>
      <w:r w:rsidRPr="00531732">
        <w:rPr>
          <w:rStyle w:val="Char4"/>
          <w:rFonts w:hint="cs"/>
          <w:rtl/>
        </w:rPr>
        <w:t>زندگینامه</w:t>
      </w:r>
      <w:r w:rsidRPr="00531732">
        <w:rPr>
          <w:rStyle w:val="Char4"/>
          <w:rFonts w:hint="eastAsia"/>
          <w:rtl/>
        </w:rPr>
        <w:t>‌ی</w:t>
      </w:r>
      <w:r w:rsidRPr="00531732">
        <w:rPr>
          <w:rStyle w:val="Char4"/>
          <w:rFonts w:hint="cs"/>
          <w:rtl/>
        </w:rPr>
        <w:t xml:space="preserve"> عمار بن یاسر را به عنوان یار علی و راوی او و جزو ارکان اربعه</w:t>
      </w:r>
      <w:r w:rsidRPr="008B6F72">
        <w:rPr>
          <w:rStyle w:val="Char4"/>
          <w:vertAlign w:val="superscript"/>
          <w:rtl/>
        </w:rPr>
        <w:footnoteReference w:id="20"/>
      </w:r>
      <w:r w:rsidRPr="00531732">
        <w:rPr>
          <w:rStyle w:val="Char4"/>
          <w:rFonts w:hint="cs"/>
          <w:rtl/>
        </w:rPr>
        <w:t xml:space="preserve"> بیان نموده‌اند و زندگینامه</w:t>
      </w:r>
      <w:r w:rsidRPr="00531732">
        <w:rPr>
          <w:rStyle w:val="Char4"/>
          <w:rFonts w:hint="eastAsia"/>
          <w:rtl/>
        </w:rPr>
        <w:t>‌ی</w:t>
      </w:r>
      <w:r w:rsidRPr="00531732">
        <w:rPr>
          <w:rStyle w:val="Char4"/>
          <w:rFonts w:hint="cs"/>
          <w:rtl/>
        </w:rPr>
        <w:t xml:space="preserve"> عبدالله بن سبا را هم جداگانه بیان کرده و بر او لعنت فرستاده‌اند. حال چگونه میان لعن و رحمت یا نفرین و ستایش هماهنگی ایجاد کنیم؟!!</w:t>
      </w:r>
      <w:r w:rsidRPr="008B6F72">
        <w:rPr>
          <w:rStyle w:val="Char4"/>
          <w:vertAlign w:val="superscript"/>
          <w:rtl/>
        </w:rPr>
        <w:footnoteReference w:id="21"/>
      </w:r>
      <w:r w:rsidR="00F34544" w:rsidRPr="00531732">
        <w:rPr>
          <w:rStyle w:val="Char4"/>
          <w:rFonts w:hint="cs"/>
          <w:rtl/>
        </w:rPr>
        <w:t>.</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در مورد اینکه امام علی هم سبأیه را سوزانید به ذکر دلایل کافی خواهیم پرداخت.</w:t>
      </w:r>
    </w:p>
    <w:p w:rsidR="00A15C0A" w:rsidRPr="008B6F72" w:rsidRDefault="00A15C0A" w:rsidP="008B6F72">
      <w:pPr>
        <w:pStyle w:val="a1"/>
        <w:rPr>
          <w:rtl/>
        </w:rPr>
      </w:pPr>
      <w:bookmarkStart w:id="50" w:name="_Toc314439546"/>
      <w:bookmarkStart w:id="51" w:name="_Toc367738303"/>
      <w:bookmarkStart w:id="52" w:name="_Toc437940379"/>
      <w:r w:rsidRPr="008B6F72">
        <w:rPr>
          <w:rFonts w:hint="cs"/>
          <w:rtl/>
        </w:rPr>
        <w:t>دکتر عبدالله فیاض و ابن سبأ</w:t>
      </w:r>
      <w:bookmarkEnd w:id="50"/>
      <w:bookmarkEnd w:id="51"/>
      <w:bookmarkEnd w:id="52"/>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 xml:space="preserve">دکتر عبدالله فیاض هم در کتاب </w:t>
      </w:r>
      <w:r w:rsidRPr="008B6F72">
        <w:rPr>
          <w:rStyle w:val="Char1"/>
          <w:rFonts w:hint="cs"/>
          <w:rtl/>
        </w:rPr>
        <w:t>«تاریخ الامامی</w:t>
      </w:r>
      <w:r w:rsidR="00F34544" w:rsidRPr="008B6F72">
        <w:rPr>
          <w:rStyle w:val="Char1"/>
          <w:rFonts w:hint="cs"/>
          <w:rtl/>
        </w:rPr>
        <w:t>ة</w:t>
      </w:r>
      <w:r w:rsidRPr="008B6F72">
        <w:rPr>
          <w:rStyle w:val="Char1"/>
          <w:rFonts w:hint="cs"/>
          <w:rtl/>
        </w:rPr>
        <w:t xml:space="preserve"> واسلافهم من الشیع</w:t>
      </w:r>
      <w:r w:rsidR="00F34544" w:rsidRPr="008B6F72">
        <w:rPr>
          <w:rStyle w:val="Char1"/>
          <w:rFonts w:hint="cs"/>
          <w:rtl/>
        </w:rPr>
        <w:t>ة</w:t>
      </w:r>
      <w:r w:rsidRPr="008B6F72">
        <w:rPr>
          <w:rStyle w:val="Char1"/>
          <w:rFonts w:hint="cs"/>
          <w:rtl/>
        </w:rPr>
        <w:t>»</w:t>
      </w:r>
      <w:r w:rsidRPr="00531732">
        <w:rPr>
          <w:rStyle w:val="Char4"/>
          <w:rFonts w:hint="cs"/>
          <w:rtl/>
        </w:rPr>
        <w:t xml:space="preserve"> که کتابی است مملو از نظرات مستشرقین مسئله</w:t>
      </w:r>
      <w:r w:rsidRPr="00531732">
        <w:rPr>
          <w:rStyle w:val="Char4"/>
          <w:rFonts w:hint="eastAsia"/>
          <w:rtl/>
        </w:rPr>
        <w:t>‌</w:t>
      </w:r>
      <w:r w:rsidRPr="00531732">
        <w:rPr>
          <w:rStyle w:val="Char4"/>
          <w:rFonts w:hint="cs"/>
          <w:rtl/>
        </w:rPr>
        <w:t>ی</w:t>
      </w:r>
      <w:r w:rsidRPr="00531732">
        <w:rPr>
          <w:rStyle w:val="Char4"/>
          <w:rFonts w:hint="eastAsia"/>
          <w:rtl/>
        </w:rPr>
        <w:t>‌</w:t>
      </w:r>
      <w:r w:rsidRPr="00531732">
        <w:rPr>
          <w:rStyle w:val="Char4"/>
          <w:rFonts w:hint="cs"/>
          <w:rtl/>
        </w:rPr>
        <w:t xml:space="preserve"> سبأیت را انکار کرده است. استاد راهنمای او دکتر قسطنطین زریق</w:t>
      </w:r>
      <w:r w:rsidR="00A01BD5">
        <w:rPr>
          <w:rStyle w:val="Char4"/>
          <w:rFonts w:hint="cs"/>
          <w:rtl/>
        </w:rPr>
        <w:t>،</w:t>
      </w:r>
      <w:r w:rsidR="000B4EE4">
        <w:rPr>
          <w:rStyle w:val="Char4"/>
          <w:rFonts w:hint="cs"/>
          <w:rtl/>
        </w:rPr>
        <w:t xml:space="preserve"> </w:t>
      </w:r>
      <w:r w:rsidRPr="00531732">
        <w:rPr>
          <w:rStyle w:val="Char4"/>
          <w:rFonts w:hint="cs"/>
          <w:rtl/>
        </w:rPr>
        <w:t>یکی از اساتید گروه تاریخ دانشگاه امریکایی بیروت بود.</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دکتر فیاض می‌گوید</w:t>
      </w:r>
      <w:r w:rsidR="00A01BD5">
        <w:rPr>
          <w:rStyle w:val="Char4"/>
          <w:rFonts w:hint="cs"/>
          <w:rtl/>
        </w:rPr>
        <w:t>:</w:t>
      </w:r>
      <w:r w:rsidR="000B4EE4">
        <w:rPr>
          <w:rStyle w:val="Char4"/>
          <w:rFonts w:hint="cs"/>
          <w:rtl/>
        </w:rPr>
        <w:t xml:space="preserve"> </w:t>
      </w:r>
      <w:r w:rsidRPr="00531732">
        <w:rPr>
          <w:rStyle w:val="Char4"/>
          <w:rFonts w:hint="cs"/>
          <w:rtl/>
        </w:rPr>
        <w:t>واضح است که ابن سبأ شخصیتی است که به خیال نزدیک</w:t>
      </w:r>
      <w:r w:rsidR="00F34544" w:rsidRPr="00531732">
        <w:rPr>
          <w:rStyle w:val="Char4"/>
          <w:rFonts w:hint="eastAsia"/>
          <w:rtl/>
        </w:rPr>
        <w:t>‌</w:t>
      </w:r>
      <w:r w:rsidRPr="00531732">
        <w:rPr>
          <w:rStyle w:val="Char4"/>
          <w:rFonts w:hint="cs"/>
          <w:rtl/>
        </w:rPr>
        <w:t xml:space="preserve">تر است تا حقیقت. و نقش او </w:t>
      </w:r>
      <w:r w:rsidR="00F34544" w:rsidRPr="00531732">
        <w:rPr>
          <w:rStyle w:val="Char4"/>
          <w:rFonts w:hint="cs"/>
          <w:rtl/>
        </w:rPr>
        <w:t>-</w:t>
      </w:r>
      <w:r w:rsidR="008B6F72">
        <w:rPr>
          <w:rStyle w:val="Char4"/>
          <w:rFonts w:hint="cs"/>
          <w:rtl/>
        </w:rPr>
        <w:t xml:space="preserve"> </w:t>
      </w:r>
      <w:r w:rsidRPr="00531732">
        <w:rPr>
          <w:rStyle w:val="Char4"/>
          <w:rFonts w:hint="cs"/>
          <w:rtl/>
        </w:rPr>
        <w:t>اگر با فرض نقشی برایش قائل باشیم</w:t>
      </w:r>
      <w:r w:rsidR="00F34544" w:rsidRPr="00531732">
        <w:rPr>
          <w:rStyle w:val="Char4"/>
          <w:rFonts w:hint="cs"/>
          <w:rtl/>
        </w:rPr>
        <w:t>-</w:t>
      </w:r>
      <w:r w:rsidRPr="00531732">
        <w:rPr>
          <w:rStyle w:val="Char4"/>
          <w:rFonts w:hint="cs"/>
          <w:rtl/>
        </w:rPr>
        <w:t xml:space="preserve"> به خاطر اسباب و دلایل دینی و سیاسی به بالاترین حد و درجه</w:t>
      </w:r>
      <w:r w:rsidRPr="00531732">
        <w:rPr>
          <w:rStyle w:val="Char4"/>
          <w:rFonts w:hint="eastAsia"/>
          <w:rtl/>
        </w:rPr>
        <w:t>‌ی</w:t>
      </w:r>
      <w:r w:rsidRPr="00531732">
        <w:rPr>
          <w:rStyle w:val="Char4"/>
          <w:rFonts w:hint="cs"/>
          <w:rtl/>
        </w:rPr>
        <w:t xml:space="preserve"> خود رسیده است. البته دلایل واهی بودن داستان ابن سبأ فراوان است</w:t>
      </w:r>
      <w:r w:rsidRPr="008B6F72">
        <w:rPr>
          <w:rStyle w:val="Char4"/>
          <w:vertAlign w:val="superscript"/>
          <w:rtl/>
        </w:rPr>
        <w:footnoteReference w:id="22"/>
      </w:r>
      <w:r w:rsidRPr="00531732">
        <w:rPr>
          <w:rStyle w:val="Char4"/>
          <w:rFonts w:hint="cs"/>
          <w:rtl/>
        </w:rPr>
        <w:t>. او برای خود به نظرات مرتضی عسکری استناد می‌کند که او هم سیف بن عمر برجمی را که آراء مختلفی را در مورد شخصیت ابن سبأ نقل می‌کند</w:t>
      </w:r>
      <w:r w:rsidR="00A01BD5">
        <w:rPr>
          <w:rStyle w:val="Char4"/>
          <w:rFonts w:hint="cs"/>
          <w:rtl/>
        </w:rPr>
        <w:t>،</w:t>
      </w:r>
      <w:r w:rsidR="000B4EE4">
        <w:rPr>
          <w:rStyle w:val="Char4"/>
          <w:rFonts w:hint="cs"/>
          <w:rtl/>
        </w:rPr>
        <w:t xml:space="preserve"> </w:t>
      </w:r>
      <w:r w:rsidRPr="00531732">
        <w:rPr>
          <w:rStyle w:val="Char4"/>
          <w:rFonts w:hint="cs"/>
          <w:rtl/>
        </w:rPr>
        <w:t>تکیه‌گاه خود قرار داده و گمان می</w:t>
      </w:r>
      <w:r w:rsidRPr="00531732">
        <w:rPr>
          <w:rStyle w:val="Char4"/>
          <w:rFonts w:hint="eastAsia"/>
          <w:rtl/>
        </w:rPr>
        <w:t>‌</w:t>
      </w:r>
      <w:r w:rsidRPr="00531732">
        <w:rPr>
          <w:rStyle w:val="Char4"/>
          <w:rFonts w:hint="cs"/>
          <w:rtl/>
        </w:rPr>
        <w:t>برد که روایات مربوط ابن سبا دارای مبالغه و تناقض‌اند. آنگاه از آراء وردی و دکتر شیبی هم جهت تقویت موضع خود بهره می‌گیرد.</w:t>
      </w:r>
    </w:p>
    <w:p w:rsidR="00A15C0A" w:rsidRPr="008B6F72" w:rsidRDefault="00A15C0A" w:rsidP="008B6F72">
      <w:pPr>
        <w:pStyle w:val="a1"/>
        <w:rPr>
          <w:rtl/>
        </w:rPr>
      </w:pPr>
      <w:bookmarkStart w:id="53" w:name="_Toc314439547"/>
      <w:bookmarkStart w:id="54" w:name="_Toc367738304"/>
      <w:bookmarkStart w:id="55" w:name="_Toc437940380"/>
      <w:r w:rsidRPr="008B6F72">
        <w:rPr>
          <w:rFonts w:hint="cs"/>
          <w:rtl/>
        </w:rPr>
        <w:t>طالب رفاعی و ابن سبأ</w:t>
      </w:r>
      <w:bookmarkEnd w:id="53"/>
      <w:bookmarkEnd w:id="54"/>
      <w:bookmarkEnd w:id="55"/>
    </w:p>
    <w:p w:rsidR="00A15C0A" w:rsidRPr="00531732" w:rsidRDefault="00A15C0A" w:rsidP="00E43AC1">
      <w:pPr>
        <w:pStyle w:val="StyleComplexBLotus12ptJustifiedFirstline05cmCharCharCharCharCharCharCharCharCharCharCharCharCharCharCharCharChar"/>
        <w:widowControl w:val="0"/>
        <w:spacing w:line="240" w:lineRule="auto"/>
        <w:rPr>
          <w:rStyle w:val="Char4"/>
          <w:rtl/>
        </w:rPr>
      </w:pPr>
      <w:r w:rsidRPr="00531732">
        <w:rPr>
          <w:rStyle w:val="Char4"/>
          <w:rFonts w:hint="cs"/>
          <w:rtl/>
        </w:rPr>
        <w:t>پس از این اشخاص</w:t>
      </w:r>
      <w:r w:rsidR="00A01BD5">
        <w:rPr>
          <w:rStyle w:val="Char4"/>
          <w:rFonts w:hint="cs"/>
          <w:rtl/>
        </w:rPr>
        <w:t>،</w:t>
      </w:r>
      <w:r w:rsidR="000B4EE4">
        <w:rPr>
          <w:rStyle w:val="Char4"/>
          <w:rFonts w:hint="cs"/>
          <w:rtl/>
        </w:rPr>
        <w:t xml:space="preserve"> </w:t>
      </w:r>
      <w:r w:rsidRPr="00531732">
        <w:rPr>
          <w:rStyle w:val="Char4"/>
          <w:rFonts w:hint="cs"/>
          <w:rtl/>
        </w:rPr>
        <w:t xml:space="preserve">طالب رفاعی هم ظاهر می‌شود و در حاشیه‌ای که بر مقدمه‌ی کتاب </w:t>
      </w:r>
      <w:r w:rsidRPr="005A0C8E">
        <w:rPr>
          <w:rStyle w:val="Char1"/>
          <w:rFonts w:hint="cs"/>
          <w:rtl/>
        </w:rPr>
        <w:t>«تاریخ الاسلامی</w:t>
      </w:r>
      <w:r w:rsidR="00F34544" w:rsidRPr="005A0C8E">
        <w:rPr>
          <w:rStyle w:val="Char1"/>
          <w:rFonts w:hint="cs"/>
          <w:rtl/>
        </w:rPr>
        <w:t>ة</w:t>
      </w:r>
      <w:r w:rsidRPr="005A0C8E">
        <w:rPr>
          <w:rStyle w:val="Char1"/>
          <w:rFonts w:hint="cs"/>
          <w:rtl/>
        </w:rPr>
        <w:t>»</w:t>
      </w:r>
      <w:r w:rsidRPr="00531732">
        <w:rPr>
          <w:rStyle w:val="Char4"/>
          <w:rFonts w:hint="cs"/>
          <w:rtl/>
        </w:rPr>
        <w:t xml:space="preserve"> نوشته‌ی محمد باقر می‌نویسد و تاجر کتب</w:t>
      </w:r>
      <w:r w:rsidR="00A01BD5">
        <w:rPr>
          <w:rStyle w:val="Char4"/>
          <w:rFonts w:hint="cs"/>
          <w:rtl/>
        </w:rPr>
        <w:t>،</w:t>
      </w:r>
      <w:r w:rsidR="000B4EE4">
        <w:rPr>
          <w:rStyle w:val="Char4"/>
          <w:rFonts w:hint="cs"/>
          <w:rtl/>
        </w:rPr>
        <w:t xml:space="preserve"> </w:t>
      </w:r>
      <w:r w:rsidRPr="00531732">
        <w:rPr>
          <w:rStyle w:val="Char4"/>
          <w:rFonts w:hint="cs"/>
          <w:rtl/>
        </w:rPr>
        <w:t>یعنی خانجی</w:t>
      </w:r>
      <w:r w:rsidR="00A01BD5">
        <w:rPr>
          <w:rStyle w:val="Char4"/>
          <w:rFonts w:hint="cs"/>
          <w:rtl/>
        </w:rPr>
        <w:t>،</w:t>
      </w:r>
      <w:r w:rsidR="000B4EE4">
        <w:rPr>
          <w:rStyle w:val="Char4"/>
          <w:rFonts w:hint="cs"/>
          <w:rtl/>
        </w:rPr>
        <w:t xml:space="preserve"> </w:t>
      </w:r>
      <w:r w:rsidRPr="00531732">
        <w:rPr>
          <w:rStyle w:val="Char4"/>
          <w:rFonts w:hint="cs"/>
          <w:rtl/>
        </w:rPr>
        <w:t xml:space="preserve">در سال 1397 هجری/ 1977 م آن را در قاهره به اسم </w:t>
      </w:r>
      <w:r w:rsidRPr="005A0C8E">
        <w:rPr>
          <w:rStyle w:val="Char1"/>
          <w:rtl/>
        </w:rPr>
        <w:t>«التشیع ظاهرة طبیعی</w:t>
      </w:r>
      <w:r w:rsidRPr="005A0C8E">
        <w:rPr>
          <w:rStyle w:val="Char1"/>
          <w:rFonts w:hint="cs"/>
          <w:rtl/>
        </w:rPr>
        <w:t>ة</w:t>
      </w:r>
      <w:r w:rsidRPr="005A0C8E">
        <w:rPr>
          <w:rStyle w:val="Char1"/>
          <w:rtl/>
        </w:rPr>
        <w:t xml:space="preserve"> </w:t>
      </w:r>
      <w:r w:rsidRPr="005A0C8E">
        <w:rPr>
          <w:rStyle w:val="Char1"/>
          <w:rFonts w:hint="cs"/>
          <w:rtl/>
        </w:rPr>
        <w:t>في</w:t>
      </w:r>
      <w:r w:rsidRPr="005A0C8E">
        <w:rPr>
          <w:rStyle w:val="Char1"/>
          <w:rtl/>
        </w:rPr>
        <w:t xml:space="preserve"> </w:t>
      </w:r>
      <w:r w:rsidRPr="005A0C8E">
        <w:rPr>
          <w:rStyle w:val="Char1"/>
          <w:rFonts w:hint="cs"/>
          <w:rtl/>
        </w:rPr>
        <w:t>إ</w:t>
      </w:r>
      <w:r w:rsidRPr="005A0C8E">
        <w:rPr>
          <w:rStyle w:val="Char1"/>
          <w:rtl/>
        </w:rPr>
        <w:t>طار الدعوة ا</w:t>
      </w:r>
      <w:r w:rsidRPr="005A0C8E">
        <w:rPr>
          <w:rStyle w:val="Char1"/>
          <w:rFonts w:hint="cs"/>
          <w:rtl/>
        </w:rPr>
        <w:t>لإسلامیة</w:t>
      </w:r>
      <w:r w:rsidRPr="005A0C8E">
        <w:rPr>
          <w:rStyle w:val="Char1"/>
          <w:rtl/>
        </w:rPr>
        <w:t>»</w:t>
      </w:r>
      <w:r w:rsidRPr="005A0C8E">
        <w:rPr>
          <w:rStyle w:val="Char1"/>
          <w:rFonts w:hint="cs"/>
          <w:rtl/>
        </w:rPr>
        <w:t xml:space="preserve"> </w:t>
      </w:r>
      <w:r w:rsidRPr="00531732">
        <w:rPr>
          <w:rStyle w:val="Char4"/>
          <w:rFonts w:hint="cs"/>
          <w:rtl/>
        </w:rPr>
        <w:t>چاپ نمود</w:t>
      </w:r>
      <w:r w:rsidR="00A01BD5">
        <w:rPr>
          <w:rStyle w:val="Char4"/>
          <w:rFonts w:hint="cs"/>
          <w:rtl/>
        </w:rPr>
        <w:t>،</w:t>
      </w:r>
      <w:r w:rsidR="000B4EE4">
        <w:rPr>
          <w:rStyle w:val="Char4"/>
          <w:rFonts w:hint="cs"/>
          <w:rtl/>
        </w:rPr>
        <w:t xml:space="preserve"> </w:t>
      </w:r>
      <w:r w:rsidRPr="00531732">
        <w:rPr>
          <w:rStyle w:val="Char4"/>
          <w:rFonts w:hint="cs"/>
          <w:rtl/>
        </w:rPr>
        <w:t>چنین می‌نویسد</w:t>
      </w:r>
      <w:r w:rsidR="00A01BD5">
        <w:rPr>
          <w:rStyle w:val="Char4"/>
          <w:rFonts w:hint="cs"/>
          <w:rtl/>
        </w:rPr>
        <w:t>:</w:t>
      </w:r>
      <w:r w:rsidR="000B4EE4">
        <w:rPr>
          <w:rStyle w:val="Char4"/>
          <w:rFonts w:hint="cs"/>
          <w:rtl/>
        </w:rPr>
        <w:t xml:space="preserve"> </w:t>
      </w:r>
      <w:r w:rsidRPr="00531732">
        <w:rPr>
          <w:rStyle w:val="Char4"/>
          <w:rFonts w:hint="cs"/>
          <w:rtl/>
        </w:rPr>
        <w:t xml:space="preserve">اگر وجود ابن سبا دارای حقیقتی تاریخی و ثابت باشد </w:t>
      </w:r>
      <w:r w:rsidR="00F34544" w:rsidRPr="00531732">
        <w:rPr>
          <w:rStyle w:val="Char4"/>
          <w:rFonts w:hint="cs"/>
          <w:rtl/>
        </w:rPr>
        <w:t>-</w:t>
      </w:r>
      <w:r w:rsidR="005A0C8E">
        <w:rPr>
          <w:rStyle w:val="Char4"/>
          <w:rFonts w:hint="cs"/>
          <w:rtl/>
        </w:rPr>
        <w:t xml:space="preserve"> </w:t>
      </w:r>
      <w:r w:rsidRPr="00531732">
        <w:rPr>
          <w:rStyle w:val="Char4"/>
          <w:rFonts w:hint="cs"/>
          <w:rtl/>
        </w:rPr>
        <w:t>همانگونه در بحث مربوط به خود به طور مفصل بیان می‌کنیم</w:t>
      </w:r>
      <w:r w:rsidR="00F34544" w:rsidRPr="00531732">
        <w:rPr>
          <w:rStyle w:val="Char4"/>
          <w:rFonts w:hint="cs"/>
          <w:rtl/>
        </w:rPr>
        <w:t>-</w:t>
      </w:r>
      <w:r w:rsidRPr="00531732">
        <w:rPr>
          <w:rStyle w:val="Char4"/>
          <w:rFonts w:hint="cs"/>
          <w:rtl/>
        </w:rPr>
        <w:t xml:space="preserve"> هیچ رابطه‌ای میان وجود او و افکار او با عقاید اهل تشیع از جمله عقیده</w:t>
      </w:r>
      <w:r w:rsidRPr="00531732">
        <w:rPr>
          <w:rStyle w:val="Char4"/>
          <w:rFonts w:hint="eastAsia"/>
          <w:rtl/>
        </w:rPr>
        <w:t>‌ی</w:t>
      </w:r>
      <w:r w:rsidRPr="00531732">
        <w:rPr>
          <w:rStyle w:val="Char4"/>
          <w:rFonts w:hint="cs"/>
          <w:rtl/>
        </w:rPr>
        <w:t xml:space="preserve"> مربوط به جانشینی امیرالمؤمنین ندارد</w:t>
      </w:r>
      <w:r w:rsidR="00A01BD5">
        <w:rPr>
          <w:rStyle w:val="Char4"/>
          <w:rFonts w:hint="cs"/>
          <w:rtl/>
        </w:rPr>
        <w:t>؛</w:t>
      </w:r>
      <w:r w:rsidR="000B4EE4">
        <w:rPr>
          <w:rStyle w:val="Char4"/>
          <w:rFonts w:hint="cs"/>
          <w:rtl/>
        </w:rPr>
        <w:t xml:space="preserve"> </w:t>
      </w:r>
      <w:r w:rsidRPr="00531732">
        <w:rPr>
          <w:rStyle w:val="Char4"/>
          <w:rFonts w:hint="cs"/>
          <w:rtl/>
        </w:rPr>
        <w:t>زیرا این عقاید بر مبنای روایات صحیحی است که در کتب حدیثی شیعه و سنی و نیز کتب تفسیر و تاریخ و اصول اعتقاد وجود دارد. در نهایت اینکه تشیع از نتایج تفکر سبأیت است فکری باطل و بی‌اساس است»</w:t>
      </w:r>
      <w:r w:rsidRPr="005A0C8E">
        <w:rPr>
          <w:rStyle w:val="Char4"/>
          <w:vertAlign w:val="superscript"/>
          <w:rtl/>
        </w:rPr>
        <w:footnoteReference w:id="23"/>
      </w:r>
      <w:r w:rsidR="00F34544" w:rsidRPr="00531732">
        <w:rPr>
          <w:rStyle w:val="Char4"/>
          <w:rFonts w:hint="cs"/>
          <w:rtl/>
        </w:rPr>
        <w:t>.</w:t>
      </w:r>
    </w:p>
    <w:p w:rsidR="00A15C0A" w:rsidRDefault="00A15C0A" w:rsidP="00E43AC1">
      <w:pPr>
        <w:pStyle w:val="StyleComplexBLotus12ptJustifiedFirstline05cmCharCharCharCharCharCharCharCharCharCharCharCharCharCharCharCharChar"/>
        <w:widowControl w:val="0"/>
        <w:spacing w:line="240" w:lineRule="auto"/>
        <w:rPr>
          <w:rStyle w:val="Char4"/>
          <w:rtl/>
        </w:rPr>
      </w:pPr>
      <w:r w:rsidRPr="00531732">
        <w:rPr>
          <w:rStyle w:val="Char4"/>
          <w:rFonts w:hint="cs"/>
          <w:rtl/>
        </w:rPr>
        <w:t>البته چنین نظری از جانب این شخص هم عجیب نیست</w:t>
      </w:r>
      <w:r w:rsidR="00A01BD5">
        <w:rPr>
          <w:rStyle w:val="Char4"/>
          <w:rFonts w:hint="cs"/>
          <w:rtl/>
        </w:rPr>
        <w:t>؛</w:t>
      </w:r>
      <w:r w:rsidR="000B4EE4">
        <w:rPr>
          <w:rStyle w:val="Char4"/>
          <w:rFonts w:hint="cs"/>
          <w:rtl/>
        </w:rPr>
        <w:t xml:space="preserve"> </w:t>
      </w:r>
      <w:r w:rsidRPr="00531732">
        <w:rPr>
          <w:rStyle w:val="Char4"/>
          <w:rFonts w:hint="cs"/>
          <w:rtl/>
        </w:rPr>
        <w:t>زیرا او همان کسی است که معتقد است اولین کسی که به رجعت اعتقاد پیدا کرد</w:t>
      </w:r>
      <w:r w:rsidR="00A01BD5">
        <w:rPr>
          <w:rStyle w:val="Char4"/>
          <w:rFonts w:hint="cs"/>
          <w:rtl/>
        </w:rPr>
        <w:t>،</w:t>
      </w:r>
      <w:r w:rsidR="000B4EE4">
        <w:rPr>
          <w:rStyle w:val="Char4"/>
          <w:rFonts w:hint="cs"/>
          <w:rtl/>
        </w:rPr>
        <w:t xml:space="preserve"> </w:t>
      </w:r>
      <w:r w:rsidRPr="00531732">
        <w:rPr>
          <w:rStyle w:val="Char4"/>
          <w:rFonts w:hint="cs"/>
          <w:rtl/>
        </w:rPr>
        <w:t>عمر بن خطاب بود</w:t>
      </w:r>
      <w:r w:rsidR="00A01BD5">
        <w:rPr>
          <w:rStyle w:val="Char4"/>
          <w:rFonts w:hint="cs"/>
          <w:rtl/>
        </w:rPr>
        <w:t>،</w:t>
      </w:r>
      <w:r w:rsidR="000B4EE4">
        <w:rPr>
          <w:rStyle w:val="Char4"/>
          <w:rFonts w:hint="cs"/>
          <w:rtl/>
        </w:rPr>
        <w:t xml:space="preserve"> </w:t>
      </w:r>
      <w:r w:rsidRPr="00531732">
        <w:rPr>
          <w:rStyle w:val="Char4"/>
          <w:rFonts w:hint="cs"/>
          <w:rtl/>
        </w:rPr>
        <w:t>زیرا می‌گفت</w:t>
      </w:r>
      <w:r w:rsidR="00A01BD5">
        <w:rPr>
          <w:rStyle w:val="Char4"/>
          <w:rFonts w:hint="cs"/>
          <w:rtl/>
        </w:rPr>
        <w:t>:</w:t>
      </w:r>
      <w:r w:rsidR="000B4EE4">
        <w:rPr>
          <w:rStyle w:val="Char4"/>
          <w:rFonts w:hint="cs"/>
          <w:rtl/>
        </w:rPr>
        <w:t xml:space="preserve"> </w:t>
      </w:r>
      <w:r w:rsidRPr="00531732">
        <w:rPr>
          <w:rStyle w:val="Char4"/>
          <w:rFonts w:hint="cs"/>
          <w:rtl/>
        </w:rPr>
        <w:t>پیامبر</w:t>
      </w:r>
      <w:r w:rsidR="00E4538E" w:rsidRPr="00E4538E">
        <w:rPr>
          <w:rFonts w:ascii="Times New Roman" w:hAnsi="Times New Roman" w:cs="CTraditional Arabic" w:hint="cs"/>
          <w:sz w:val="28"/>
          <w:szCs w:val="28"/>
          <w:rtl/>
          <w:lang w:bidi="fa-IR"/>
        </w:rPr>
        <w:t xml:space="preserve"> ج</w:t>
      </w:r>
      <w:r w:rsidRPr="00531732">
        <w:rPr>
          <w:rStyle w:val="Char4"/>
          <w:rFonts w:hint="cs"/>
          <w:rtl/>
        </w:rPr>
        <w:t xml:space="preserve"> نمرده و نخواهد مرد و این هم یکی دیگر از افتراءات و گمراهی</w:t>
      </w:r>
      <w:r w:rsidRPr="00531732">
        <w:rPr>
          <w:rStyle w:val="Char4"/>
          <w:rFonts w:hint="eastAsia"/>
          <w:rtl/>
        </w:rPr>
        <w:t>‌</w:t>
      </w:r>
      <w:r w:rsidRPr="00531732">
        <w:rPr>
          <w:rStyle w:val="Char4"/>
          <w:rFonts w:hint="cs"/>
          <w:rtl/>
        </w:rPr>
        <w:t>ها و تحریف حقایق ثابت و صحیح است که از این شخص صادر می‌شود.</w:t>
      </w:r>
    </w:p>
    <w:p w:rsidR="005A0C8E" w:rsidRDefault="005A0C8E" w:rsidP="00E43AC1">
      <w:pPr>
        <w:pStyle w:val="StyleComplexBLotus12ptJustifiedFirstline05cmCharCharCharCharCharCharCharCharCharCharCharCharCharCharCharCharChar"/>
        <w:widowControl w:val="0"/>
        <w:spacing w:line="240" w:lineRule="auto"/>
        <w:rPr>
          <w:rStyle w:val="Char4"/>
          <w:rtl/>
        </w:rPr>
        <w:sectPr w:rsidR="005A0C8E" w:rsidSect="00C807E5">
          <w:headerReference w:type="default" r:id="rId20"/>
          <w:footnotePr>
            <w:numRestart w:val="eachPage"/>
          </w:footnotePr>
          <w:type w:val="oddPage"/>
          <w:pgSz w:w="7938" w:h="11907" w:code="9"/>
          <w:pgMar w:top="567" w:right="851" w:bottom="851" w:left="851" w:header="454" w:footer="0" w:gutter="0"/>
          <w:cols w:space="708"/>
          <w:titlePg/>
          <w:bidi/>
          <w:rtlGutter/>
          <w:docGrid w:linePitch="381"/>
        </w:sectPr>
      </w:pPr>
    </w:p>
    <w:p w:rsidR="00A15C0A" w:rsidRPr="005A0C8E" w:rsidRDefault="00A15C0A" w:rsidP="005A0C8E">
      <w:pPr>
        <w:pStyle w:val="a0"/>
        <w:rPr>
          <w:rtl/>
        </w:rPr>
      </w:pPr>
      <w:bookmarkStart w:id="56" w:name="_Toc314439548"/>
      <w:bookmarkStart w:id="57" w:name="_Toc367738305"/>
      <w:bookmarkStart w:id="58" w:name="_Toc437940381"/>
      <w:r w:rsidRPr="005A0C8E">
        <w:rPr>
          <w:rFonts w:hint="cs"/>
          <w:rtl/>
        </w:rPr>
        <w:t>پاسخ به این گفته‌ها و نظری بر منابع زندگینامه‌ی ابن سبأ</w:t>
      </w:r>
      <w:bookmarkEnd w:id="56"/>
      <w:bookmarkEnd w:id="57"/>
      <w:bookmarkEnd w:id="58"/>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آنچه تا کنون خواندیم نظرات برخی از شیعیان معاصر بود و گویا هیچ نگاهی به</w:t>
      </w:r>
      <w:r w:rsidR="008B6F72">
        <w:rPr>
          <w:rStyle w:val="Char4"/>
          <w:rFonts w:hint="cs"/>
          <w:rtl/>
        </w:rPr>
        <w:t xml:space="preserve"> کتاب‌های </w:t>
      </w:r>
      <w:r w:rsidRPr="00531732">
        <w:rPr>
          <w:rStyle w:val="Char4"/>
          <w:rFonts w:hint="cs"/>
          <w:rtl/>
        </w:rPr>
        <w:t>عقیدتی و فرقه‌شناسی و رجال و کتب جرح و تعدیل خود نیانداخته‌اند.</w:t>
      </w:r>
    </w:p>
    <w:p w:rsidR="00A15C0A"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اکنون منابعی معرفی می‌کنیم که نزد شیعه دارای اعتبار است و به بیان احوال عبدالله بن سبأ</w:t>
      </w:r>
      <w:r w:rsidR="00A01BD5">
        <w:rPr>
          <w:rStyle w:val="Char4"/>
          <w:rFonts w:hint="cs"/>
          <w:rtl/>
        </w:rPr>
        <w:t>،</w:t>
      </w:r>
      <w:r w:rsidR="008B6F72">
        <w:rPr>
          <w:rStyle w:val="Char4"/>
          <w:rFonts w:hint="cs"/>
          <w:rtl/>
        </w:rPr>
        <w:t xml:space="preserve"> گمان‌ها </w:t>
      </w:r>
      <w:r w:rsidRPr="00531732">
        <w:rPr>
          <w:rStyle w:val="Char4"/>
          <w:rFonts w:hint="cs"/>
          <w:rtl/>
        </w:rPr>
        <w:t>و عقاید او پرداخته‌اند و بیان می‌کنند که علی</w:t>
      </w:r>
      <w:r w:rsidR="00E4538E" w:rsidRPr="00E4538E">
        <w:rPr>
          <w:rFonts w:ascii="Times New Roman" w:hAnsi="Times New Roman" w:cs="CTraditional Arabic" w:hint="cs"/>
          <w:sz w:val="28"/>
          <w:szCs w:val="28"/>
          <w:rtl/>
          <w:lang w:bidi="fa-IR"/>
        </w:rPr>
        <w:t>س</w:t>
      </w:r>
      <w:r w:rsidRPr="00531732">
        <w:rPr>
          <w:rStyle w:val="Char4"/>
          <w:rFonts w:hint="cs"/>
          <w:rtl/>
        </w:rPr>
        <w:t xml:space="preserve"> و اهل بیت طاهرش</w:t>
      </w:r>
      <w:r w:rsidR="00A01BD5">
        <w:rPr>
          <w:rStyle w:val="Char4"/>
          <w:rFonts w:hint="cs"/>
          <w:rtl/>
        </w:rPr>
        <w:t>،</w:t>
      </w:r>
      <w:r w:rsidR="000B4EE4">
        <w:rPr>
          <w:rStyle w:val="Char4"/>
          <w:rFonts w:hint="cs"/>
          <w:rtl/>
        </w:rPr>
        <w:t xml:space="preserve"> </w:t>
      </w:r>
      <w:r w:rsidRPr="00531732">
        <w:rPr>
          <w:rStyle w:val="Char4"/>
          <w:rFonts w:hint="cs"/>
          <w:rtl/>
        </w:rPr>
        <w:t>عقاید ابن سبأ را تکذیب می‌کردند و مردم را از او و یارانش برحذر می‌داشتند</w:t>
      </w:r>
      <w:r w:rsidR="00A01BD5">
        <w:rPr>
          <w:rStyle w:val="Char4"/>
          <w:rFonts w:hint="cs"/>
          <w:rtl/>
        </w:rPr>
        <w:t>:</w:t>
      </w:r>
      <w:r w:rsidR="000B4EE4">
        <w:rPr>
          <w:rStyle w:val="Char4"/>
          <w:rFonts w:hint="cs"/>
          <w:rtl/>
        </w:rPr>
        <w:t xml:space="preserve"> </w:t>
      </w:r>
    </w:p>
    <w:p w:rsidR="004E6285" w:rsidRPr="00531732" w:rsidRDefault="004E6285" w:rsidP="00EF5C64">
      <w:pPr>
        <w:pStyle w:val="StyleComplexBLotus12ptJustifiedFirstline05cmCharCharCharCharCharCharCharCharCharCharCharCharCharCharCharCharChar"/>
        <w:numPr>
          <w:ilvl w:val="0"/>
          <w:numId w:val="23"/>
        </w:numPr>
        <w:spacing w:line="240" w:lineRule="auto"/>
        <w:ind w:left="641" w:hanging="357"/>
        <w:rPr>
          <w:rStyle w:val="Char4"/>
          <w:rtl/>
        </w:rPr>
      </w:pPr>
      <w:r w:rsidRPr="00531732">
        <w:rPr>
          <w:rStyle w:val="Char4"/>
          <w:rFonts w:hint="cs"/>
          <w:rtl/>
        </w:rPr>
        <w:t>اولین منبع مهمی که ابن سبأ در آن ذکر شده کتاب «</w:t>
      </w:r>
      <w:r w:rsidRPr="008E2D74">
        <w:rPr>
          <w:rStyle w:val="Char4"/>
          <w:rFonts w:hint="cs"/>
          <w:rtl/>
        </w:rPr>
        <w:t>رسالة</w:t>
      </w:r>
      <w:r w:rsidRPr="00531732">
        <w:rPr>
          <w:rStyle w:val="Char4"/>
          <w:rFonts w:hint="cs"/>
          <w:rtl/>
        </w:rPr>
        <w:t xml:space="preserve"> الارجاء» اثر حسن بن محمد بن حنفیه است که فقیهی موثق است و گفته است</w:t>
      </w:r>
      <w:r>
        <w:rPr>
          <w:rStyle w:val="Char4"/>
          <w:rFonts w:hint="cs"/>
          <w:rtl/>
        </w:rPr>
        <w:t xml:space="preserve">: </w:t>
      </w:r>
      <w:r w:rsidRPr="00531732">
        <w:rPr>
          <w:rStyle w:val="Char4"/>
          <w:rFonts w:hint="cs"/>
          <w:rtl/>
        </w:rPr>
        <w:t>هر کس ابوبکر و عمر را از خلافت مخلوع بداند</w:t>
      </w:r>
      <w:r>
        <w:rPr>
          <w:rStyle w:val="Char4"/>
          <w:rFonts w:hint="cs"/>
          <w:rtl/>
        </w:rPr>
        <w:t xml:space="preserve">، </w:t>
      </w:r>
      <w:r w:rsidRPr="00531732">
        <w:rPr>
          <w:rStyle w:val="Char4"/>
          <w:rFonts w:hint="cs"/>
          <w:rtl/>
        </w:rPr>
        <w:t>در حقیقت سنت را بی</w:t>
      </w:r>
      <w:r w:rsidRPr="00531732">
        <w:rPr>
          <w:rStyle w:val="Char4"/>
          <w:rFonts w:hint="eastAsia"/>
          <w:rtl/>
        </w:rPr>
        <w:t xml:space="preserve">‌اعتبار کرده است. </w:t>
      </w:r>
      <w:r w:rsidRPr="00531732">
        <w:rPr>
          <w:rStyle w:val="Char4"/>
          <w:rFonts w:hint="cs"/>
          <w:rtl/>
        </w:rPr>
        <w:t>بسیاری از افراد موثق شیعی اخبار ابن سبا را از این کتاب نقل کرده‌اند.</w:t>
      </w:r>
    </w:p>
    <w:p w:rsidR="004E6285" w:rsidRPr="00531732" w:rsidRDefault="004E6285" w:rsidP="004E6285">
      <w:pPr>
        <w:pStyle w:val="StyleComplexBLotus12ptJustifiedFirstline05cmCharCharCharCharCharCharCharCharCharCharCharCharCharCharCharCharChar"/>
        <w:numPr>
          <w:ilvl w:val="0"/>
          <w:numId w:val="23"/>
        </w:numPr>
        <w:spacing w:line="240" w:lineRule="auto"/>
        <w:ind w:left="641" w:hanging="357"/>
        <w:rPr>
          <w:rStyle w:val="Char4"/>
        </w:rPr>
      </w:pPr>
      <w:r w:rsidRPr="00531732">
        <w:rPr>
          <w:rStyle w:val="Char4"/>
          <w:rFonts w:hint="cs"/>
          <w:rtl/>
        </w:rPr>
        <w:t>کتاب «</w:t>
      </w:r>
      <w:r w:rsidRPr="00E43AC1">
        <w:rPr>
          <w:rStyle w:val="Char1"/>
          <w:rFonts w:hint="cs"/>
          <w:rtl/>
        </w:rPr>
        <w:t>الغارات</w:t>
      </w:r>
      <w:r w:rsidRPr="00531732">
        <w:rPr>
          <w:rStyle w:val="Char4"/>
          <w:rFonts w:hint="cs"/>
          <w:rtl/>
        </w:rPr>
        <w:t>» ثقفی (ابواسحاق ابراهیم بن محمد سعید بن هلال ثقفی اصفهانی) که ابن طاووس متوفی 283 ه‍ او را توثیق کرده و انجمن چاپ و نشر آثار ملی ایران این کتاب را چاپ نموده است.</w:t>
      </w:r>
    </w:p>
    <w:p w:rsidR="004E6285" w:rsidRPr="00531732" w:rsidRDefault="004E6285" w:rsidP="004E6285">
      <w:pPr>
        <w:pStyle w:val="StyleComplexBLotus12ptJustifiedFirstline05cmCharCharCharCharCharCharCharCharCharCharCharCharCharCharCharCharChar"/>
        <w:numPr>
          <w:ilvl w:val="0"/>
          <w:numId w:val="23"/>
        </w:numPr>
        <w:spacing w:line="240" w:lineRule="auto"/>
        <w:ind w:left="641" w:hanging="357"/>
        <w:rPr>
          <w:rStyle w:val="Char4"/>
        </w:rPr>
      </w:pPr>
      <w:r w:rsidRPr="00531732">
        <w:rPr>
          <w:rStyle w:val="Char4"/>
          <w:rFonts w:hint="cs"/>
          <w:rtl/>
        </w:rPr>
        <w:t>کتاب «</w:t>
      </w:r>
      <w:r w:rsidRPr="00E43AC1">
        <w:rPr>
          <w:rStyle w:val="Char1"/>
          <w:rFonts w:hint="cs"/>
          <w:rtl/>
        </w:rPr>
        <w:t>الـمقالات والفرق</w:t>
      </w:r>
      <w:r w:rsidRPr="00531732">
        <w:rPr>
          <w:rStyle w:val="Char4"/>
          <w:rFonts w:hint="cs"/>
          <w:rtl/>
        </w:rPr>
        <w:t>» اثر سعد بن عبدالله اشعری قمی</w:t>
      </w:r>
      <w:r>
        <w:rPr>
          <w:rStyle w:val="Char4"/>
          <w:rFonts w:hint="cs"/>
          <w:rtl/>
        </w:rPr>
        <w:t xml:space="preserve">، </w:t>
      </w:r>
      <w:r w:rsidRPr="00531732">
        <w:rPr>
          <w:rStyle w:val="Char4"/>
          <w:rFonts w:hint="cs"/>
          <w:rtl/>
        </w:rPr>
        <w:t xml:space="preserve">متوفی سال 301 </w:t>
      </w:r>
      <w:r w:rsidRPr="00531732">
        <w:rPr>
          <w:rStyle w:val="Char4"/>
          <w:rFonts w:ascii="Times New Roman" w:hAnsi="Times New Roman" w:cs="Times New Roman" w:hint="cs"/>
          <w:rtl/>
        </w:rPr>
        <w:t>ﻫ</w:t>
      </w:r>
      <w:r w:rsidRPr="00531732">
        <w:rPr>
          <w:rStyle w:val="Char4"/>
          <w:rFonts w:hint="cs"/>
          <w:rtl/>
        </w:rPr>
        <w:t>‍ است که در سال 1963 ه‍ قمری در طهران چاپ شد.</w:t>
      </w:r>
    </w:p>
    <w:p w:rsidR="004E6285" w:rsidRPr="00531732" w:rsidRDefault="004E6285" w:rsidP="00EF5C64">
      <w:pPr>
        <w:pStyle w:val="StyleComplexBLotus12ptJustifiedFirstline05cmCharCharCharCharCharCharCharCharCharCharCharCharCharCharCharCharChar"/>
        <w:widowControl w:val="0"/>
        <w:numPr>
          <w:ilvl w:val="0"/>
          <w:numId w:val="23"/>
        </w:numPr>
        <w:spacing w:line="240" w:lineRule="auto"/>
        <w:ind w:left="641" w:hanging="357"/>
        <w:rPr>
          <w:rStyle w:val="Char4"/>
        </w:rPr>
      </w:pPr>
      <w:r w:rsidRPr="00531732">
        <w:rPr>
          <w:rStyle w:val="Char4"/>
          <w:rFonts w:hint="cs"/>
          <w:rtl/>
        </w:rPr>
        <w:t>کتاب «</w:t>
      </w:r>
      <w:r w:rsidRPr="00E43AC1">
        <w:rPr>
          <w:rStyle w:val="Char1"/>
          <w:rFonts w:hint="cs"/>
          <w:rtl/>
        </w:rPr>
        <w:t>فرق الشیعة</w:t>
      </w:r>
      <w:r w:rsidRPr="00531732">
        <w:rPr>
          <w:rStyle w:val="Char4"/>
          <w:rFonts w:hint="cs"/>
          <w:rtl/>
        </w:rPr>
        <w:t>» اثر محمد حسن بن موسی نوبختی از علمای برجسته</w:t>
      </w:r>
      <w:r w:rsidRPr="00531732">
        <w:rPr>
          <w:rStyle w:val="Char4"/>
          <w:rFonts w:hint="eastAsia"/>
          <w:rtl/>
        </w:rPr>
        <w:t>‌ی</w:t>
      </w:r>
      <w:r w:rsidRPr="00531732">
        <w:rPr>
          <w:rStyle w:val="Char4"/>
          <w:rFonts w:hint="cs"/>
          <w:rtl/>
        </w:rPr>
        <w:t xml:space="preserve"> قرن سیزدهم که کاظم الکتبی چندین بار آن را در نجف چاپ کرد و ریتر خاورشناس هم در سال 1931 هم آن را در استانبول چاپ نمود.</w:t>
      </w:r>
    </w:p>
    <w:p w:rsidR="004E6285" w:rsidRPr="00531732" w:rsidRDefault="004E6285" w:rsidP="004E6285">
      <w:pPr>
        <w:pStyle w:val="StyleComplexBLotus12ptJustifiedFirstline05cmCharCharCharCharCharCharCharCharCharCharCharCharCharCharCharCharChar"/>
        <w:widowControl w:val="0"/>
        <w:numPr>
          <w:ilvl w:val="0"/>
          <w:numId w:val="23"/>
        </w:numPr>
        <w:spacing w:line="240" w:lineRule="auto"/>
        <w:ind w:left="641" w:hanging="357"/>
        <w:rPr>
          <w:rStyle w:val="Char4"/>
        </w:rPr>
      </w:pPr>
      <w:r w:rsidRPr="00531732">
        <w:rPr>
          <w:rStyle w:val="Char4"/>
          <w:rFonts w:hint="cs"/>
          <w:rtl/>
        </w:rPr>
        <w:t xml:space="preserve">کتاب رجال کشی اثر ابوعمر و محمد بن عمر بن عبدالعزیز کشی که معاصر ابن قولویه و متوفی سال 369 </w:t>
      </w:r>
      <w:r w:rsidRPr="00531732">
        <w:rPr>
          <w:rStyle w:val="Char4"/>
          <w:rFonts w:ascii="Times New Roman" w:hAnsi="Times New Roman" w:cs="Times New Roman" w:hint="cs"/>
          <w:rtl/>
        </w:rPr>
        <w:t>ﻫ</w:t>
      </w:r>
      <w:r w:rsidRPr="00531732">
        <w:rPr>
          <w:rStyle w:val="Char4"/>
          <w:rFonts w:hint="cs"/>
          <w:rtl/>
        </w:rPr>
        <w:t>‍ است و مؤسسه</w:t>
      </w:r>
      <w:r w:rsidRPr="00531732">
        <w:rPr>
          <w:rStyle w:val="Char4"/>
          <w:rFonts w:hint="eastAsia"/>
          <w:rtl/>
        </w:rPr>
        <w:t>‌ی</w:t>
      </w:r>
      <w:r w:rsidRPr="00531732">
        <w:rPr>
          <w:rStyle w:val="Char4"/>
          <w:rFonts w:hint="cs"/>
          <w:rtl/>
        </w:rPr>
        <w:t xml:space="preserve"> الاعلمی در کربلاء آن را چاپ نموده است.</w:t>
      </w:r>
    </w:p>
    <w:p w:rsidR="004E6285" w:rsidRPr="00531732" w:rsidRDefault="004E6285" w:rsidP="004E6285">
      <w:pPr>
        <w:pStyle w:val="StyleComplexBLotus12ptJustifiedFirstline05cmCharCharCharCharCharCharCharCharCharCharCharCharCharCharCharCharChar"/>
        <w:numPr>
          <w:ilvl w:val="0"/>
          <w:numId w:val="23"/>
        </w:numPr>
        <w:spacing w:line="240" w:lineRule="auto"/>
        <w:ind w:left="641" w:hanging="357"/>
        <w:rPr>
          <w:rStyle w:val="Char4"/>
        </w:rPr>
      </w:pPr>
      <w:r w:rsidRPr="00531732">
        <w:rPr>
          <w:rStyle w:val="Char4"/>
          <w:rFonts w:hint="cs"/>
          <w:rtl/>
        </w:rPr>
        <w:t>کتاب رجال طوسی اثر شیخ الطائفه ابوجعفر محمد بن حسن طوسی متوفی سال 460 هجری چاپ اول در نجف سال 1381 هجری</w:t>
      </w:r>
      <w:r>
        <w:rPr>
          <w:rStyle w:val="Char4"/>
          <w:rFonts w:hint="cs"/>
          <w:rtl/>
        </w:rPr>
        <w:t xml:space="preserve">، </w:t>
      </w:r>
      <w:r w:rsidRPr="00531732">
        <w:rPr>
          <w:rStyle w:val="Char4"/>
          <w:rFonts w:hint="cs"/>
          <w:rtl/>
        </w:rPr>
        <w:t>انتشارات محمد کاظم کتبی.</w:t>
      </w:r>
    </w:p>
    <w:p w:rsidR="004E6285" w:rsidRPr="00531732" w:rsidRDefault="004E6285" w:rsidP="004E6285">
      <w:pPr>
        <w:pStyle w:val="StyleComplexBLotus12ptJustifiedFirstline05cmCharCharCharCharCharCharCharCharCharCharCharCharCharCharCharCharChar"/>
        <w:numPr>
          <w:ilvl w:val="0"/>
          <w:numId w:val="23"/>
        </w:numPr>
        <w:spacing w:line="240" w:lineRule="auto"/>
        <w:ind w:left="641" w:hanging="357"/>
        <w:rPr>
          <w:rStyle w:val="Char4"/>
        </w:rPr>
      </w:pPr>
      <w:r w:rsidRPr="00531732">
        <w:rPr>
          <w:rStyle w:val="Char4"/>
          <w:rFonts w:hint="cs"/>
          <w:rtl/>
        </w:rPr>
        <w:t>شرح ابن ابی الحدید بر نهج البلاغه</w:t>
      </w:r>
      <w:r>
        <w:rPr>
          <w:rStyle w:val="Char4"/>
          <w:rFonts w:hint="cs"/>
          <w:rtl/>
        </w:rPr>
        <w:t xml:space="preserve">، </w:t>
      </w:r>
      <w:r w:rsidRPr="00531732">
        <w:rPr>
          <w:rStyle w:val="Char4"/>
          <w:rFonts w:hint="cs"/>
          <w:rtl/>
        </w:rPr>
        <w:t xml:space="preserve">اثر عزالدین ابوحامد عبدالحمید بن </w:t>
      </w:r>
      <w:r w:rsidRPr="00E43AC1">
        <w:rPr>
          <w:rFonts w:ascii="mylotus" w:hAnsi="mylotus" w:cs="mylotus"/>
          <w:sz w:val="28"/>
          <w:szCs w:val="28"/>
          <w:rtl/>
          <w:lang w:bidi="fa-IR"/>
        </w:rPr>
        <w:t>هبة</w:t>
      </w:r>
      <w:r w:rsidRPr="00531732">
        <w:rPr>
          <w:rStyle w:val="Char4"/>
          <w:rFonts w:hint="cs"/>
          <w:rtl/>
        </w:rPr>
        <w:t xml:space="preserve"> الله مدائنی مشهور به ابن ابی‌الحدید معتزلی شیعی</w:t>
      </w:r>
      <w:r>
        <w:rPr>
          <w:rStyle w:val="Char4"/>
          <w:rFonts w:hint="cs"/>
          <w:rtl/>
        </w:rPr>
        <w:t xml:space="preserve">، </w:t>
      </w:r>
      <w:r w:rsidRPr="00531732">
        <w:rPr>
          <w:rStyle w:val="Char4"/>
          <w:rFonts w:hint="cs"/>
          <w:rtl/>
        </w:rPr>
        <w:t>متوفی سال 656 هجری</w:t>
      </w:r>
      <w:r>
        <w:rPr>
          <w:rStyle w:val="Char4"/>
          <w:rFonts w:hint="cs"/>
          <w:rtl/>
        </w:rPr>
        <w:t xml:space="preserve">، </w:t>
      </w:r>
      <w:r w:rsidRPr="00531732">
        <w:rPr>
          <w:rStyle w:val="Char4"/>
          <w:rFonts w:hint="cs"/>
          <w:rtl/>
        </w:rPr>
        <w:t>چاپ اول.</w:t>
      </w:r>
    </w:p>
    <w:p w:rsidR="004E6285" w:rsidRPr="00531732" w:rsidRDefault="004E6285" w:rsidP="004E6285">
      <w:pPr>
        <w:pStyle w:val="StyleComplexBLotus12ptJustifiedFirstline05cmCharCharCharCharCharCharCharCharCharCharCharCharCharCharCharCharChar"/>
        <w:numPr>
          <w:ilvl w:val="0"/>
          <w:numId w:val="23"/>
        </w:numPr>
        <w:spacing w:line="240" w:lineRule="auto"/>
        <w:ind w:left="641" w:hanging="357"/>
        <w:rPr>
          <w:rStyle w:val="Char4"/>
        </w:rPr>
      </w:pPr>
      <w:r w:rsidRPr="00531732">
        <w:rPr>
          <w:rStyle w:val="Char4"/>
          <w:rFonts w:hint="cs"/>
          <w:rtl/>
        </w:rPr>
        <w:t>کتاب «</w:t>
      </w:r>
      <w:r w:rsidRPr="00E43AC1">
        <w:rPr>
          <w:rStyle w:val="Char1"/>
          <w:rFonts w:hint="cs"/>
          <w:rtl/>
        </w:rPr>
        <w:t>الرجال</w:t>
      </w:r>
      <w:r w:rsidRPr="00531732">
        <w:rPr>
          <w:rStyle w:val="Char4"/>
          <w:rFonts w:hint="cs"/>
          <w:rtl/>
        </w:rPr>
        <w:t>» حسن بن یوسف حلّی</w:t>
      </w:r>
      <w:r>
        <w:rPr>
          <w:rStyle w:val="Char4"/>
          <w:rFonts w:hint="cs"/>
          <w:rtl/>
        </w:rPr>
        <w:t xml:space="preserve">، </w:t>
      </w:r>
      <w:r w:rsidRPr="00531732">
        <w:rPr>
          <w:rStyle w:val="Char4"/>
          <w:rFonts w:hint="cs"/>
          <w:rtl/>
        </w:rPr>
        <w:t>متوفی سال 726</w:t>
      </w:r>
      <w:r>
        <w:rPr>
          <w:rStyle w:val="Char4"/>
          <w:rFonts w:hint="cs"/>
          <w:rtl/>
        </w:rPr>
        <w:t xml:space="preserve">، </w:t>
      </w:r>
      <w:r w:rsidRPr="00531732">
        <w:rPr>
          <w:rStyle w:val="Char4"/>
          <w:rFonts w:hint="cs"/>
          <w:rtl/>
        </w:rPr>
        <w:t>چاپ تهران</w:t>
      </w:r>
      <w:r>
        <w:rPr>
          <w:rStyle w:val="Char4"/>
          <w:rFonts w:hint="cs"/>
          <w:rtl/>
        </w:rPr>
        <w:t xml:space="preserve">، </w:t>
      </w:r>
      <w:r w:rsidRPr="00531732">
        <w:rPr>
          <w:rStyle w:val="Char4"/>
          <w:rFonts w:hint="cs"/>
          <w:rtl/>
        </w:rPr>
        <w:t>سال 1311 هجری و چاپ نجف سال 1961 هجری.</w:t>
      </w:r>
    </w:p>
    <w:p w:rsidR="004E6285" w:rsidRPr="00531732" w:rsidRDefault="004E6285" w:rsidP="00EF5C64">
      <w:pPr>
        <w:pStyle w:val="StyleComplexBLotus12ptJustifiedFirstline05cmCharCharCharCharCharCharCharCharCharCharCharCharCharCharCharCharChar"/>
        <w:numPr>
          <w:ilvl w:val="0"/>
          <w:numId w:val="23"/>
        </w:numPr>
        <w:tabs>
          <w:tab w:val="clear" w:pos="884"/>
        </w:tabs>
        <w:spacing w:line="240" w:lineRule="auto"/>
        <w:ind w:left="641" w:hanging="357"/>
        <w:rPr>
          <w:rStyle w:val="Char4"/>
        </w:rPr>
      </w:pPr>
      <w:r w:rsidRPr="00E43AC1">
        <w:rPr>
          <w:rStyle w:val="Char1"/>
          <w:rFonts w:hint="cs"/>
          <w:rtl/>
        </w:rPr>
        <w:t>روضات الجنات</w:t>
      </w:r>
      <w:r>
        <w:rPr>
          <w:rStyle w:val="Char4"/>
          <w:rFonts w:hint="cs"/>
          <w:rtl/>
        </w:rPr>
        <w:t xml:space="preserve">، </w:t>
      </w:r>
      <w:r w:rsidRPr="00531732">
        <w:rPr>
          <w:rStyle w:val="Char4"/>
          <w:rFonts w:hint="cs"/>
          <w:rtl/>
        </w:rPr>
        <w:t>اثر محمد باقر خوانساری</w:t>
      </w:r>
      <w:r>
        <w:rPr>
          <w:rStyle w:val="Char4"/>
          <w:rFonts w:hint="cs"/>
          <w:rtl/>
        </w:rPr>
        <w:t xml:space="preserve">، </w:t>
      </w:r>
      <w:r w:rsidRPr="00531732">
        <w:rPr>
          <w:rStyle w:val="Char4"/>
          <w:rFonts w:hint="cs"/>
          <w:rtl/>
        </w:rPr>
        <w:t>متوفی سال 1315</w:t>
      </w:r>
      <w:r>
        <w:rPr>
          <w:rStyle w:val="Char4"/>
          <w:rFonts w:hint="cs"/>
          <w:rtl/>
        </w:rPr>
        <w:t xml:space="preserve">، </w:t>
      </w:r>
      <w:r w:rsidRPr="00531732">
        <w:rPr>
          <w:rStyle w:val="Char4"/>
          <w:rFonts w:hint="cs"/>
          <w:rtl/>
        </w:rPr>
        <w:t>چاپ ایران در سال 1307 هجری.</w:t>
      </w:r>
    </w:p>
    <w:p w:rsidR="004E6285" w:rsidRPr="00531732" w:rsidRDefault="004E6285" w:rsidP="00EF5C64">
      <w:pPr>
        <w:pStyle w:val="StyleComplexBLotus12ptJustifiedFirstline05cmCharCharCharCharCharCharCharCharCharCharCharCharCharCharCharCharChar"/>
        <w:numPr>
          <w:ilvl w:val="0"/>
          <w:numId w:val="23"/>
        </w:numPr>
        <w:tabs>
          <w:tab w:val="clear" w:pos="884"/>
        </w:tabs>
        <w:spacing w:line="240" w:lineRule="auto"/>
        <w:ind w:left="641" w:hanging="357"/>
        <w:rPr>
          <w:rStyle w:val="Char4"/>
        </w:rPr>
      </w:pPr>
      <w:r w:rsidRPr="00E43AC1">
        <w:rPr>
          <w:rStyle w:val="Char1"/>
          <w:rFonts w:hint="cs"/>
          <w:rtl/>
        </w:rPr>
        <w:t>تنقیح الـمقال</w:t>
      </w:r>
      <w:r w:rsidRPr="00531732">
        <w:rPr>
          <w:rStyle w:val="Char4"/>
          <w:rFonts w:hint="cs"/>
          <w:rtl/>
        </w:rPr>
        <w:t xml:space="preserve"> در احوال رجال</w:t>
      </w:r>
      <w:r>
        <w:rPr>
          <w:rStyle w:val="Char4"/>
          <w:rFonts w:hint="cs"/>
          <w:rtl/>
        </w:rPr>
        <w:t xml:space="preserve">، </w:t>
      </w:r>
      <w:r w:rsidRPr="00531732">
        <w:rPr>
          <w:rStyle w:val="Char4"/>
          <w:rFonts w:hint="cs"/>
          <w:rtl/>
        </w:rPr>
        <w:t>اثر شیخ عبدالله مامقانی</w:t>
      </w:r>
      <w:r>
        <w:rPr>
          <w:rStyle w:val="Char4"/>
          <w:rFonts w:hint="cs"/>
          <w:rtl/>
        </w:rPr>
        <w:t xml:space="preserve">، </w:t>
      </w:r>
      <w:r w:rsidRPr="00531732">
        <w:rPr>
          <w:rStyle w:val="Char4"/>
          <w:rFonts w:hint="cs"/>
          <w:rtl/>
        </w:rPr>
        <w:t>متوفی سال 1351 هجری</w:t>
      </w:r>
      <w:r>
        <w:rPr>
          <w:rStyle w:val="Char4"/>
          <w:rFonts w:hint="cs"/>
          <w:rtl/>
        </w:rPr>
        <w:t xml:space="preserve">، </w:t>
      </w:r>
      <w:r w:rsidRPr="00531732">
        <w:rPr>
          <w:rStyle w:val="Char4"/>
          <w:rFonts w:hint="cs"/>
          <w:rtl/>
        </w:rPr>
        <w:t>چاپ نجف در سال 1350 در چاپ خانه</w:t>
      </w:r>
      <w:r w:rsidRPr="00531732">
        <w:rPr>
          <w:rStyle w:val="Char4"/>
          <w:rFonts w:hint="eastAsia"/>
          <w:rtl/>
        </w:rPr>
        <w:t>‌ی</w:t>
      </w:r>
      <w:r w:rsidRPr="00531732">
        <w:rPr>
          <w:rStyle w:val="Char4"/>
          <w:rFonts w:hint="cs"/>
          <w:rtl/>
        </w:rPr>
        <w:t xml:space="preserve"> مرتضویه.</w:t>
      </w:r>
    </w:p>
    <w:p w:rsidR="00EF5C64" w:rsidRPr="00531732" w:rsidRDefault="00EF5C64" w:rsidP="00EF5C64">
      <w:pPr>
        <w:pStyle w:val="StyleComplexBLotus12ptJustifiedFirstline05cmCharCharCharCharCharCharCharCharCharCharCharCharCharCharCharCharChar"/>
        <w:numPr>
          <w:ilvl w:val="0"/>
          <w:numId w:val="23"/>
        </w:numPr>
        <w:tabs>
          <w:tab w:val="clear" w:pos="884"/>
        </w:tabs>
        <w:spacing w:line="240" w:lineRule="auto"/>
        <w:ind w:left="641" w:hanging="357"/>
        <w:rPr>
          <w:rStyle w:val="Char4"/>
        </w:rPr>
      </w:pPr>
      <w:r w:rsidRPr="00E43AC1">
        <w:rPr>
          <w:rStyle w:val="Char1"/>
          <w:rFonts w:hint="cs"/>
          <w:rtl/>
        </w:rPr>
        <w:t>قاموس الرجال</w:t>
      </w:r>
      <w:r w:rsidRPr="00531732">
        <w:rPr>
          <w:rStyle w:val="Char4"/>
          <w:rFonts w:hint="cs"/>
          <w:rtl/>
        </w:rPr>
        <w:t xml:space="preserve"> اثر محمد تقی تستری</w:t>
      </w:r>
      <w:r>
        <w:rPr>
          <w:rStyle w:val="Char4"/>
          <w:rFonts w:hint="cs"/>
          <w:rtl/>
        </w:rPr>
        <w:t xml:space="preserve">، </w:t>
      </w:r>
      <w:r w:rsidRPr="00531732">
        <w:rPr>
          <w:rStyle w:val="Char4"/>
          <w:rFonts w:hint="cs"/>
          <w:rtl/>
        </w:rPr>
        <w:t>چاپخانه مرکز نشر کتاب تهران</w:t>
      </w:r>
      <w:r>
        <w:rPr>
          <w:rStyle w:val="Char4"/>
          <w:rFonts w:hint="cs"/>
          <w:rtl/>
        </w:rPr>
        <w:t xml:space="preserve">، </w:t>
      </w:r>
      <w:r w:rsidRPr="00531732">
        <w:rPr>
          <w:rStyle w:val="Char4"/>
          <w:rFonts w:hint="cs"/>
          <w:rtl/>
        </w:rPr>
        <w:t>سال 1382 هجری.</w:t>
      </w:r>
    </w:p>
    <w:p w:rsidR="00EF5C64" w:rsidRPr="00531732" w:rsidRDefault="00EF5C64" w:rsidP="00455531">
      <w:pPr>
        <w:pStyle w:val="StyleComplexBLotus12ptJustifiedFirstline05cmCharCharCharCharCharCharCharCharCharCharCharCharCharCharCharCharChar"/>
        <w:widowControl w:val="0"/>
        <w:numPr>
          <w:ilvl w:val="0"/>
          <w:numId w:val="23"/>
        </w:numPr>
        <w:tabs>
          <w:tab w:val="clear" w:pos="884"/>
        </w:tabs>
        <w:spacing w:line="240" w:lineRule="auto"/>
        <w:ind w:left="641" w:hanging="357"/>
        <w:rPr>
          <w:rStyle w:val="Char4"/>
        </w:rPr>
      </w:pPr>
      <w:r w:rsidRPr="00E43AC1">
        <w:rPr>
          <w:rStyle w:val="Char1"/>
          <w:rFonts w:hint="cs"/>
          <w:rtl/>
        </w:rPr>
        <w:t>روضة الصفا</w:t>
      </w:r>
      <w:r>
        <w:rPr>
          <w:rStyle w:val="Char4"/>
          <w:rFonts w:hint="cs"/>
          <w:rtl/>
        </w:rPr>
        <w:t xml:space="preserve">، </w:t>
      </w:r>
      <w:r w:rsidRPr="00531732">
        <w:rPr>
          <w:rStyle w:val="Char4"/>
          <w:rFonts w:hint="cs"/>
          <w:rtl/>
        </w:rPr>
        <w:t>تاریخ مورد اعتماد اهل تشیع به زبان فارسی</w:t>
      </w:r>
      <w:r>
        <w:rPr>
          <w:rStyle w:val="Char4"/>
          <w:rFonts w:hint="cs"/>
          <w:rtl/>
        </w:rPr>
        <w:t xml:space="preserve">، </w:t>
      </w:r>
      <w:r w:rsidRPr="00531732">
        <w:rPr>
          <w:rStyle w:val="Char4"/>
          <w:rFonts w:hint="cs"/>
          <w:rtl/>
        </w:rPr>
        <w:t>ج 2</w:t>
      </w:r>
      <w:r>
        <w:rPr>
          <w:rStyle w:val="Char4"/>
          <w:rFonts w:hint="cs"/>
          <w:rtl/>
        </w:rPr>
        <w:t xml:space="preserve">، </w:t>
      </w:r>
      <w:r w:rsidRPr="00531732">
        <w:rPr>
          <w:rStyle w:val="Char4"/>
          <w:rFonts w:hint="cs"/>
          <w:rtl/>
        </w:rPr>
        <w:t>ص 292</w:t>
      </w:r>
      <w:r>
        <w:rPr>
          <w:rStyle w:val="Char4"/>
          <w:rFonts w:hint="cs"/>
          <w:rtl/>
        </w:rPr>
        <w:t xml:space="preserve">، </w:t>
      </w:r>
      <w:r w:rsidRPr="00531732">
        <w:rPr>
          <w:rStyle w:val="Char4"/>
          <w:rFonts w:hint="cs"/>
          <w:rtl/>
        </w:rPr>
        <w:t>چاپ ایران.</w:t>
      </w:r>
    </w:p>
    <w:p w:rsidR="00EF5C64" w:rsidRDefault="00EF5C64" w:rsidP="00EF5C64">
      <w:pPr>
        <w:pStyle w:val="StyleComplexBLotus12ptJustifiedFirstline05cmCharCharCharCharCharCharCharCharCharCharCharCharCharCharCharCharChar"/>
        <w:widowControl w:val="0"/>
        <w:numPr>
          <w:ilvl w:val="0"/>
          <w:numId w:val="23"/>
        </w:numPr>
        <w:tabs>
          <w:tab w:val="clear" w:pos="884"/>
        </w:tabs>
        <w:spacing w:line="240" w:lineRule="auto"/>
        <w:ind w:left="641" w:hanging="357"/>
        <w:rPr>
          <w:rStyle w:val="Char4"/>
        </w:rPr>
      </w:pPr>
      <w:r w:rsidRPr="00E43AC1">
        <w:rPr>
          <w:rStyle w:val="Char1"/>
          <w:rFonts w:hint="cs"/>
          <w:rtl/>
        </w:rPr>
        <w:t>دائرة الـمعارف</w:t>
      </w:r>
      <w:r w:rsidRPr="00531732">
        <w:rPr>
          <w:rStyle w:val="Char4"/>
          <w:rFonts w:hint="cs"/>
          <w:rtl/>
        </w:rPr>
        <w:t xml:space="preserve"> موسوم به «مقتبس الاثر ومجدّد ما دثر</w:t>
      </w:r>
      <w:r>
        <w:rPr>
          <w:rStyle w:val="Char4"/>
          <w:rFonts w:hint="cs"/>
          <w:rtl/>
        </w:rPr>
        <w:t xml:space="preserve">، </w:t>
      </w:r>
      <w:r w:rsidRPr="00531732">
        <w:rPr>
          <w:rStyle w:val="Char4"/>
          <w:rFonts w:hint="cs"/>
          <w:rtl/>
        </w:rPr>
        <w:t>اثر محمد حسین اعلمی حائری چاپ 1388 هجری</w:t>
      </w:r>
      <w:r>
        <w:rPr>
          <w:rStyle w:val="Char4"/>
          <w:rFonts w:hint="cs"/>
          <w:rtl/>
        </w:rPr>
        <w:t xml:space="preserve">، </w:t>
      </w:r>
      <w:r w:rsidRPr="00531732">
        <w:rPr>
          <w:rStyle w:val="Char4"/>
          <w:rFonts w:hint="cs"/>
          <w:rtl/>
        </w:rPr>
        <w:t>چاپخانه</w:t>
      </w:r>
      <w:r w:rsidRPr="00531732">
        <w:rPr>
          <w:rStyle w:val="Char4"/>
          <w:rFonts w:hint="eastAsia"/>
          <w:rtl/>
        </w:rPr>
        <w:t>‌ی</w:t>
      </w:r>
      <w:r w:rsidRPr="00531732">
        <w:rPr>
          <w:rStyle w:val="Char4"/>
          <w:rFonts w:hint="cs"/>
          <w:rtl/>
        </w:rPr>
        <w:t xml:space="preserve"> علمیه قم.</w:t>
      </w:r>
    </w:p>
    <w:p w:rsidR="0008103B" w:rsidRPr="0008103B" w:rsidRDefault="0008103B" w:rsidP="0008103B">
      <w:pPr>
        <w:pStyle w:val="a7"/>
        <w:numPr>
          <w:ilvl w:val="0"/>
          <w:numId w:val="23"/>
        </w:numPr>
        <w:tabs>
          <w:tab w:val="clear" w:pos="884"/>
        </w:tabs>
        <w:ind w:left="641" w:hanging="357"/>
      </w:pPr>
      <w:r w:rsidRPr="0008103B">
        <w:rPr>
          <w:rFonts w:hint="cs"/>
          <w:rtl/>
        </w:rPr>
        <w:t xml:space="preserve">کتاب </w:t>
      </w:r>
      <w:r w:rsidRPr="0008103B">
        <w:rPr>
          <w:rStyle w:val="Char1"/>
          <w:rFonts w:ascii="IRNazli" w:hAnsi="IRNazli" w:cs="IRNazli" w:hint="cs"/>
          <w:sz w:val="28"/>
          <w:szCs w:val="28"/>
          <w:rtl/>
        </w:rPr>
        <w:t>الکنی والالقاب</w:t>
      </w:r>
      <w:r w:rsidRPr="0008103B">
        <w:rPr>
          <w:rFonts w:hint="cs"/>
          <w:rtl/>
        </w:rPr>
        <w:t>، اثر عباس بن محمد رضا قمی، تاریخ 1359 هجری، چاپ العرفان، صیدا.</w:t>
      </w:r>
    </w:p>
    <w:p w:rsidR="00A15C0A" w:rsidRPr="00531732" w:rsidRDefault="00A15C0A" w:rsidP="00E43AC1">
      <w:pPr>
        <w:ind w:firstLine="284"/>
        <w:jc w:val="both"/>
        <w:rPr>
          <w:rStyle w:val="Char4"/>
          <w:rtl/>
        </w:rPr>
      </w:pPr>
      <w:r w:rsidRPr="00531732">
        <w:rPr>
          <w:rStyle w:val="Char4"/>
          <w:rFonts w:hint="cs"/>
          <w:rtl/>
        </w:rPr>
        <w:t>این موارد تعدادی از</w:t>
      </w:r>
      <w:r w:rsidR="008B6F72">
        <w:rPr>
          <w:rStyle w:val="Char4"/>
          <w:rFonts w:hint="cs"/>
          <w:rtl/>
        </w:rPr>
        <w:t xml:space="preserve"> کتاب‌های </w:t>
      </w:r>
      <w:r w:rsidRPr="00531732">
        <w:rPr>
          <w:rStyle w:val="Char4"/>
          <w:rFonts w:hint="cs"/>
          <w:rtl/>
        </w:rPr>
        <w:t>شیعه است که ما از آن آگاهی یافتیم. البته</w:t>
      </w:r>
      <w:r w:rsidR="008B6F72">
        <w:rPr>
          <w:rStyle w:val="Char4"/>
          <w:rFonts w:hint="cs"/>
          <w:rtl/>
        </w:rPr>
        <w:t xml:space="preserve"> کتاب‌های </w:t>
      </w:r>
      <w:r w:rsidRPr="00531732">
        <w:rPr>
          <w:rStyle w:val="Char4"/>
          <w:rFonts w:hint="cs"/>
          <w:rtl/>
        </w:rPr>
        <w:t>خطی و چاپی دیگری هم که به بیان زندگینامه</w:t>
      </w:r>
      <w:r w:rsidRPr="00531732">
        <w:rPr>
          <w:rStyle w:val="Char4"/>
          <w:rFonts w:hint="eastAsia"/>
          <w:rtl/>
        </w:rPr>
        <w:t>‌ی</w:t>
      </w:r>
      <w:r w:rsidRPr="00531732">
        <w:rPr>
          <w:rStyle w:val="Char4"/>
          <w:rFonts w:hint="cs"/>
          <w:rtl/>
        </w:rPr>
        <w:t xml:space="preserve"> ابن سبا و گروه سبأئیت پرداخته‌اند وجود دارد. از جمله</w:t>
      </w:r>
      <w:r w:rsidR="00A01BD5">
        <w:rPr>
          <w:rStyle w:val="Char4"/>
          <w:rFonts w:hint="cs"/>
          <w:rtl/>
        </w:rPr>
        <w:t>:</w:t>
      </w:r>
      <w:r w:rsidR="000B4EE4">
        <w:rPr>
          <w:rStyle w:val="Char4"/>
          <w:rFonts w:hint="cs"/>
          <w:rtl/>
        </w:rPr>
        <w:t xml:space="preserve"> </w:t>
      </w:r>
      <w:r w:rsidRPr="00531732">
        <w:rPr>
          <w:rStyle w:val="Char4"/>
          <w:rFonts w:hint="cs"/>
          <w:rtl/>
        </w:rPr>
        <w:t>حل الاشکال اثر احمد طاووس</w:t>
      </w:r>
      <w:r w:rsidR="00A01BD5">
        <w:rPr>
          <w:rStyle w:val="Char4"/>
          <w:rFonts w:hint="cs"/>
          <w:rtl/>
        </w:rPr>
        <w:t>،</w:t>
      </w:r>
      <w:r w:rsidR="000B4EE4">
        <w:rPr>
          <w:rStyle w:val="Char4"/>
          <w:rFonts w:hint="cs"/>
          <w:rtl/>
        </w:rPr>
        <w:t xml:space="preserve"> </w:t>
      </w:r>
      <w:r w:rsidRPr="00531732">
        <w:rPr>
          <w:rStyle w:val="Char4"/>
          <w:rFonts w:hint="cs"/>
          <w:rtl/>
        </w:rPr>
        <w:t>متوفی سال 673 هجری قمری. و الرجال اثر ابن داود نوشته</w:t>
      </w:r>
      <w:r w:rsidRPr="00531732">
        <w:rPr>
          <w:rStyle w:val="Char4"/>
          <w:rFonts w:hint="eastAsia"/>
          <w:rtl/>
        </w:rPr>
        <w:t>‌ی</w:t>
      </w:r>
      <w:r w:rsidRPr="00531732">
        <w:rPr>
          <w:rStyle w:val="Char4"/>
          <w:rFonts w:hint="cs"/>
          <w:rtl/>
        </w:rPr>
        <w:t xml:space="preserve"> سال 707 هجری و تحریر طاوسی</w:t>
      </w:r>
      <w:r w:rsidR="00A01BD5">
        <w:rPr>
          <w:rStyle w:val="Char4"/>
          <w:rFonts w:hint="cs"/>
          <w:rtl/>
        </w:rPr>
        <w:t>،</w:t>
      </w:r>
      <w:r w:rsidR="000B4EE4">
        <w:rPr>
          <w:rStyle w:val="Char4"/>
          <w:rFonts w:hint="cs"/>
          <w:rtl/>
        </w:rPr>
        <w:t xml:space="preserve"> </w:t>
      </w:r>
      <w:r w:rsidRPr="00531732">
        <w:rPr>
          <w:rStyle w:val="Char4"/>
          <w:rFonts w:hint="cs"/>
          <w:rtl/>
        </w:rPr>
        <w:t>اثر حسن بن زین الدین عاملی</w:t>
      </w:r>
      <w:r w:rsidR="00A01BD5">
        <w:rPr>
          <w:rStyle w:val="Char4"/>
          <w:rFonts w:hint="cs"/>
          <w:rtl/>
        </w:rPr>
        <w:t>،</w:t>
      </w:r>
      <w:r w:rsidR="000B4EE4">
        <w:rPr>
          <w:rStyle w:val="Char4"/>
          <w:rFonts w:hint="cs"/>
          <w:rtl/>
        </w:rPr>
        <w:t xml:space="preserve"> </w:t>
      </w:r>
      <w:r w:rsidRPr="00531732">
        <w:rPr>
          <w:rStyle w:val="Char4"/>
          <w:rFonts w:hint="cs"/>
          <w:rtl/>
        </w:rPr>
        <w:t>متوفی سال 1011 هجری و مجمع الرجال اثر قهبائی</w:t>
      </w:r>
      <w:r w:rsidR="00A01BD5">
        <w:rPr>
          <w:rStyle w:val="Char4"/>
          <w:rFonts w:hint="cs"/>
          <w:rtl/>
        </w:rPr>
        <w:t>،</w:t>
      </w:r>
      <w:r w:rsidR="000B4EE4">
        <w:rPr>
          <w:rStyle w:val="Char4"/>
          <w:rFonts w:hint="cs"/>
          <w:rtl/>
        </w:rPr>
        <w:t xml:space="preserve"> </w:t>
      </w:r>
      <w:r w:rsidRPr="00531732">
        <w:rPr>
          <w:rStyle w:val="Char4"/>
          <w:rFonts w:hint="cs"/>
          <w:rtl/>
        </w:rPr>
        <w:t>نوشته</w:t>
      </w:r>
      <w:r w:rsidRPr="00531732">
        <w:rPr>
          <w:rStyle w:val="Char4"/>
          <w:rFonts w:hint="eastAsia"/>
          <w:rtl/>
        </w:rPr>
        <w:t>‌ی</w:t>
      </w:r>
      <w:r w:rsidRPr="00531732">
        <w:rPr>
          <w:rStyle w:val="Char4"/>
          <w:rFonts w:hint="cs"/>
          <w:rtl/>
        </w:rPr>
        <w:t xml:space="preserve"> سال 1016 هجری و نقد الرجال تفرشی</w:t>
      </w:r>
      <w:r w:rsidR="00A01BD5">
        <w:rPr>
          <w:rStyle w:val="Char4"/>
          <w:rFonts w:hint="cs"/>
          <w:rtl/>
        </w:rPr>
        <w:t>،</w:t>
      </w:r>
      <w:r w:rsidR="000B4EE4">
        <w:rPr>
          <w:rStyle w:val="Char4"/>
          <w:rFonts w:hint="cs"/>
          <w:rtl/>
        </w:rPr>
        <w:t xml:space="preserve"> </w:t>
      </w:r>
      <w:r w:rsidRPr="00531732">
        <w:rPr>
          <w:rStyle w:val="Char4"/>
          <w:rFonts w:hint="cs"/>
          <w:rtl/>
        </w:rPr>
        <w:t>نوشته سال 1015 هجری و جامع الروا</w:t>
      </w:r>
      <w:r w:rsidRPr="008E2D74">
        <w:rPr>
          <w:rStyle w:val="Char4"/>
          <w:rFonts w:hint="cs"/>
          <w:rtl/>
        </w:rPr>
        <w:t>ة</w:t>
      </w:r>
      <w:r w:rsidRPr="00531732">
        <w:rPr>
          <w:rStyle w:val="Char4"/>
          <w:rFonts w:hint="cs"/>
          <w:rtl/>
        </w:rPr>
        <w:t xml:space="preserve"> اردبیلی</w:t>
      </w:r>
      <w:r w:rsidR="00A01BD5">
        <w:rPr>
          <w:rStyle w:val="Char4"/>
          <w:rFonts w:hint="cs"/>
          <w:rtl/>
        </w:rPr>
        <w:t>،</w:t>
      </w:r>
      <w:r w:rsidR="000B4EE4">
        <w:rPr>
          <w:rStyle w:val="Char4"/>
          <w:rFonts w:hint="cs"/>
          <w:rtl/>
        </w:rPr>
        <w:t xml:space="preserve"> </w:t>
      </w:r>
      <w:r w:rsidRPr="00531732">
        <w:rPr>
          <w:rStyle w:val="Char4"/>
          <w:rFonts w:hint="cs"/>
          <w:rtl/>
        </w:rPr>
        <w:t>نوشته</w:t>
      </w:r>
      <w:r w:rsidRPr="00531732">
        <w:rPr>
          <w:rStyle w:val="Char4"/>
          <w:rFonts w:hint="eastAsia"/>
          <w:rtl/>
        </w:rPr>
        <w:t>‌ی</w:t>
      </w:r>
      <w:r w:rsidRPr="00531732">
        <w:rPr>
          <w:rStyle w:val="Char4"/>
          <w:rFonts w:hint="cs"/>
          <w:rtl/>
        </w:rPr>
        <w:t xml:space="preserve"> سال 1100 هجری و دائر</w:t>
      </w:r>
      <w:r w:rsidRPr="008E2D74">
        <w:rPr>
          <w:rStyle w:val="Char4"/>
          <w:rFonts w:hint="cs"/>
          <w:rtl/>
        </w:rPr>
        <w:t>ة</w:t>
      </w:r>
      <w:r w:rsidRPr="00531732">
        <w:rPr>
          <w:rStyle w:val="Char4"/>
          <w:rFonts w:hint="cs"/>
          <w:rtl/>
        </w:rPr>
        <w:t xml:space="preserve"> المعارف محمد باقر مجلسی</w:t>
      </w:r>
      <w:r w:rsidR="00A01BD5">
        <w:rPr>
          <w:rStyle w:val="Char4"/>
          <w:rFonts w:hint="cs"/>
          <w:rtl/>
        </w:rPr>
        <w:t>،</w:t>
      </w:r>
      <w:r w:rsidR="000B4EE4">
        <w:rPr>
          <w:rStyle w:val="Char4"/>
          <w:rFonts w:hint="cs"/>
          <w:rtl/>
        </w:rPr>
        <w:t xml:space="preserve"> </w:t>
      </w:r>
      <w:r w:rsidRPr="00531732">
        <w:rPr>
          <w:rStyle w:val="Char4"/>
          <w:rFonts w:hint="cs"/>
          <w:rtl/>
        </w:rPr>
        <w:t>متوفی سال 1110 هجری</w:t>
      </w:r>
      <w:r w:rsidRPr="00531732">
        <w:rPr>
          <w:rStyle w:val="Char4"/>
          <w:rtl/>
        </w:rPr>
        <w:footnoteReference w:id="24"/>
      </w:r>
      <w:r w:rsidRPr="00531732">
        <w:rPr>
          <w:rStyle w:val="Char4"/>
          <w:rFonts w:hint="cs"/>
          <w:rtl/>
        </w:rPr>
        <w:t xml:space="preserve"> و ابن شهر آشوب</w:t>
      </w:r>
      <w:r w:rsidR="00A01BD5">
        <w:rPr>
          <w:rStyle w:val="Char4"/>
          <w:rFonts w:hint="cs"/>
          <w:rtl/>
        </w:rPr>
        <w:t>،</w:t>
      </w:r>
      <w:r w:rsidR="000B4EE4">
        <w:rPr>
          <w:rStyle w:val="Char4"/>
          <w:rFonts w:hint="cs"/>
          <w:rtl/>
        </w:rPr>
        <w:t xml:space="preserve"> </w:t>
      </w:r>
      <w:r w:rsidRPr="00531732">
        <w:rPr>
          <w:rStyle w:val="Char4"/>
          <w:rFonts w:hint="cs"/>
          <w:rtl/>
        </w:rPr>
        <w:t>متوفی</w:t>
      </w:r>
      <w:r w:rsidR="00A01BD5">
        <w:rPr>
          <w:rStyle w:val="Char4"/>
          <w:rFonts w:hint="cs"/>
          <w:rtl/>
        </w:rPr>
        <w:t>،</w:t>
      </w:r>
      <w:r w:rsidR="000B4EE4">
        <w:rPr>
          <w:rStyle w:val="Char4"/>
          <w:rFonts w:hint="cs"/>
          <w:rtl/>
        </w:rPr>
        <w:t xml:space="preserve"> </w:t>
      </w:r>
      <w:r w:rsidRPr="00531732">
        <w:rPr>
          <w:rStyle w:val="Char4"/>
          <w:rFonts w:hint="cs"/>
          <w:rtl/>
        </w:rPr>
        <w:t>588 هجری</w:t>
      </w:r>
      <w:r w:rsidRPr="00531732">
        <w:rPr>
          <w:rStyle w:val="Char4"/>
          <w:rtl/>
        </w:rPr>
        <w:footnoteReference w:id="25"/>
      </w:r>
      <w:r w:rsidRPr="00531732">
        <w:rPr>
          <w:rStyle w:val="Char4"/>
          <w:rFonts w:hint="cs"/>
          <w:rtl/>
        </w:rPr>
        <w:t xml:space="preserve"> و پسر محمد طاهر عاملی</w:t>
      </w:r>
      <w:r w:rsidR="00A01BD5">
        <w:rPr>
          <w:rStyle w:val="Char4"/>
          <w:rFonts w:hint="cs"/>
          <w:rtl/>
        </w:rPr>
        <w:t>،</w:t>
      </w:r>
      <w:r w:rsidR="000B4EE4">
        <w:rPr>
          <w:rStyle w:val="Char4"/>
          <w:rFonts w:hint="cs"/>
          <w:rtl/>
        </w:rPr>
        <w:t xml:space="preserve"> </w:t>
      </w:r>
      <w:r w:rsidRPr="00531732">
        <w:rPr>
          <w:rStyle w:val="Char4"/>
          <w:rFonts w:hint="cs"/>
          <w:rtl/>
        </w:rPr>
        <w:t>متوفی 1138</w:t>
      </w:r>
      <w:r w:rsidRPr="00531732">
        <w:rPr>
          <w:rStyle w:val="Char4"/>
          <w:rtl/>
        </w:rPr>
        <w:footnoteReference w:id="26"/>
      </w:r>
      <w:r w:rsidR="00F34544" w:rsidRPr="00531732">
        <w:rPr>
          <w:rStyle w:val="Char4"/>
          <w:rFonts w:hint="cs"/>
          <w:rtl/>
        </w:rPr>
        <w:t>.</w:t>
      </w:r>
    </w:p>
    <w:p w:rsidR="00F34544" w:rsidRDefault="00F34544" w:rsidP="00E43AC1">
      <w:pPr>
        <w:ind w:firstLine="284"/>
        <w:jc w:val="both"/>
        <w:rPr>
          <w:rStyle w:val="Char4"/>
          <w:rtl/>
        </w:rPr>
      </w:pPr>
    </w:p>
    <w:p w:rsidR="007A35C0" w:rsidRDefault="007A35C0" w:rsidP="00E43AC1">
      <w:pPr>
        <w:ind w:firstLine="284"/>
        <w:jc w:val="both"/>
        <w:rPr>
          <w:rStyle w:val="Char4"/>
          <w:rtl/>
        </w:rPr>
        <w:sectPr w:rsidR="007A35C0" w:rsidSect="00AB2A3F">
          <w:headerReference w:type="default" r:id="rId21"/>
          <w:footnotePr>
            <w:numRestart w:val="eachPage"/>
          </w:footnotePr>
          <w:type w:val="oddPage"/>
          <w:pgSz w:w="7938" w:h="11907" w:code="9"/>
          <w:pgMar w:top="567" w:right="851" w:bottom="851" w:left="851" w:header="454" w:footer="0" w:gutter="0"/>
          <w:cols w:space="708"/>
          <w:titlePg/>
          <w:bidi/>
          <w:rtlGutter/>
          <w:docGrid w:linePitch="381"/>
        </w:sectPr>
      </w:pPr>
    </w:p>
    <w:p w:rsidR="00A15C0A" w:rsidRPr="007A35C0" w:rsidRDefault="00A15C0A" w:rsidP="007A35C0">
      <w:pPr>
        <w:pStyle w:val="a0"/>
        <w:rPr>
          <w:rtl/>
        </w:rPr>
      </w:pPr>
      <w:bookmarkStart w:id="59" w:name="_Toc314439549"/>
      <w:bookmarkStart w:id="60" w:name="_Toc367738306"/>
      <w:bookmarkStart w:id="61" w:name="_Toc437940382"/>
      <w:r w:rsidRPr="007A35C0">
        <w:rPr>
          <w:rFonts w:hint="cs"/>
          <w:rtl/>
        </w:rPr>
        <w:t>عقیده‌ی ابن سبأ و گمراهی</w:t>
      </w:r>
      <w:r w:rsidRPr="007A35C0">
        <w:rPr>
          <w:rFonts w:hint="eastAsia"/>
          <w:rtl/>
        </w:rPr>
        <w:t>‌</w:t>
      </w:r>
      <w:r w:rsidRPr="007A35C0">
        <w:rPr>
          <w:rFonts w:hint="cs"/>
          <w:rtl/>
        </w:rPr>
        <w:t>های او</w:t>
      </w:r>
      <w:bookmarkEnd w:id="59"/>
      <w:bookmarkEnd w:id="60"/>
      <w:bookmarkEnd w:id="61"/>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پس از اینکه تعدادی از</w:t>
      </w:r>
      <w:r w:rsidR="008B6F72">
        <w:rPr>
          <w:rStyle w:val="Char4"/>
          <w:rFonts w:hint="cs"/>
          <w:rtl/>
        </w:rPr>
        <w:t xml:space="preserve"> کتاب‌های </w:t>
      </w:r>
      <w:r w:rsidRPr="00531732">
        <w:rPr>
          <w:rStyle w:val="Char4"/>
          <w:rFonts w:hint="cs"/>
          <w:rtl/>
        </w:rPr>
        <w:t>مورد اعتماد خود شیعه و موثق نزد</w:t>
      </w:r>
      <w:r w:rsidR="004E0FD7">
        <w:rPr>
          <w:rStyle w:val="Char4"/>
          <w:rFonts w:hint="cs"/>
          <w:rtl/>
        </w:rPr>
        <w:t xml:space="preserve"> آن‌ها </w:t>
      </w:r>
      <w:r w:rsidRPr="00531732">
        <w:rPr>
          <w:rStyle w:val="Char4"/>
          <w:rFonts w:hint="cs"/>
          <w:rtl/>
        </w:rPr>
        <w:t>را ذکر نمودیم</w:t>
      </w:r>
      <w:r w:rsidR="00A01BD5">
        <w:rPr>
          <w:rStyle w:val="Char4"/>
          <w:rFonts w:hint="cs"/>
          <w:rtl/>
        </w:rPr>
        <w:t>،</w:t>
      </w:r>
      <w:r w:rsidR="000B4EE4">
        <w:rPr>
          <w:rStyle w:val="Char4"/>
          <w:rFonts w:hint="cs"/>
          <w:rtl/>
        </w:rPr>
        <w:t xml:space="preserve"> </w:t>
      </w:r>
      <w:r w:rsidRPr="00531732">
        <w:rPr>
          <w:rStyle w:val="Char4"/>
          <w:rFonts w:hint="cs"/>
          <w:rtl/>
        </w:rPr>
        <w:t>اکنون به بیان مهم</w:t>
      </w:r>
      <w:r w:rsidR="00F34544" w:rsidRPr="00531732">
        <w:rPr>
          <w:rStyle w:val="Char4"/>
          <w:rFonts w:hint="eastAsia"/>
          <w:rtl/>
        </w:rPr>
        <w:t>‌</w:t>
      </w:r>
      <w:r w:rsidRPr="00531732">
        <w:rPr>
          <w:rStyle w:val="Char4"/>
          <w:rFonts w:hint="cs"/>
          <w:rtl/>
        </w:rPr>
        <w:t>ترین موارد اعتقادی ابن سبأ می‌پردازیم که پیروان خود را به سوی آن و اعتقاد به آن فرا می‌خواند و این افکار گمراه</w:t>
      </w:r>
      <w:r w:rsidRPr="00531732">
        <w:rPr>
          <w:rStyle w:val="Char4"/>
          <w:rFonts w:hint="eastAsia"/>
          <w:rtl/>
        </w:rPr>
        <w:t>‌</w:t>
      </w:r>
      <w:r w:rsidRPr="00531732">
        <w:rPr>
          <w:rStyle w:val="Char4"/>
          <w:rFonts w:hint="cs"/>
          <w:rtl/>
        </w:rPr>
        <w:t>کننده به فرقه‌های شیعی هم سرایت کرد. اما علت اینکه ما برای بیان اعتقادات این شخص یهودی به کتب شیعه و روایات</w:t>
      </w:r>
      <w:r w:rsidR="004E0FD7">
        <w:rPr>
          <w:rStyle w:val="Char4"/>
          <w:rFonts w:hint="cs"/>
          <w:rtl/>
        </w:rPr>
        <w:t xml:space="preserve"> آن‌ها </w:t>
      </w:r>
      <w:r w:rsidRPr="00531732">
        <w:rPr>
          <w:rStyle w:val="Char4"/>
          <w:rFonts w:hint="cs"/>
          <w:rtl/>
        </w:rPr>
        <w:t>از معصومین استناد می‌کنیم</w:t>
      </w:r>
      <w:r w:rsidR="00A01BD5">
        <w:rPr>
          <w:rStyle w:val="Char4"/>
          <w:rFonts w:hint="cs"/>
          <w:rtl/>
        </w:rPr>
        <w:t>،</w:t>
      </w:r>
      <w:r w:rsidR="000B4EE4">
        <w:rPr>
          <w:rStyle w:val="Char4"/>
          <w:rFonts w:hint="cs"/>
          <w:rtl/>
        </w:rPr>
        <w:t xml:space="preserve"> </w:t>
      </w:r>
      <w:r w:rsidRPr="00531732">
        <w:rPr>
          <w:rStyle w:val="Char4"/>
          <w:rFonts w:hint="cs"/>
          <w:rtl/>
        </w:rPr>
        <w:t>اینست که</w:t>
      </w:r>
      <w:r w:rsidR="00A01BD5">
        <w:rPr>
          <w:rStyle w:val="Char4"/>
          <w:rFonts w:hint="cs"/>
          <w:rtl/>
        </w:rPr>
        <w:t>:</w:t>
      </w:r>
      <w:r w:rsidR="000B4EE4">
        <w:rPr>
          <w:rStyle w:val="Char4"/>
          <w:rFonts w:hint="cs"/>
          <w:rtl/>
        </w:rPr>
        <w:t xml:space="preserve"> </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شیعیان می‌گویند</w:t>
      </w:r>
      <w:r w:rsidR="00A01BD5">
        <w:rPr>
          <w:rStyle w:val="Char4"/>
          <w:rFonts w:hint="cs"/>
          <w:rtl/>
        </w:rPr>
        <w:t>:</w:t>
      </w:r>
      <w:r w:rsidR="000B4EE4">
        <w:rPr>
          <w:rStyle w:val="Char4"/>
          <w:rFonts w:hint="cs"/>
          <w:rtl/>
        </w:rPr>
        <w:t xml:space="preserve"> </w:t>
      </w:r>
      <w:r w:rsidRPr="00531732">
        <w:rPr>
          <w:rStyle w:val="Char4"/>
          <w:rFonts w:hint="cs"/>
          <w:rtl/>
        </w:rPr>
        <w:t>«اعتقاد به عصمت ائمه باعث شده است که احادیث</w:t>
      </w:r>
      <w:r w:rsidR="004E0FD7">
        <w:rPr>
          <w:rStyle w:val="Char4"/>
          <w:rFonts w:hint="cs"/>
          <w:rtl/>
        </w:rPr>
        <w:t xml:space="preserve"> آن‌ها </w:t>
      </w:r>
      <w:r w:rsidRPr="00531732">
        <w:rPr>
          <w:rStyle w:val="Char4"/>
          <w:rFonts w:hint="cs"/>
          <w:rtl/>
        </w:rPr>
        <w:t>کاملاً صحیح باشد و برای صحت</w:t>
      </w:r>
      <w:r w:rsidR="004E0FD7">
        <w:rPr>
          <w:rStyle w:val="Char4"/>
          <w:rFonts w:hint="cs"/>
          <w:rtl/>
        </w:rPr>
        <w:t xml:space="preserve"> آن‌ها </w:t>
      </w:r>
      <w:r w:rsidRPr="00531732">
        <w:rPr>
          <w:rStyle w:val="Char4"/>
          <w:rFonts w:hint="cs"/>
          <w:rtl/>
        </w:rPr>
        <w:t xml:space="preserve">لازم نیست که سند آن احادیث </w:t>
      </w:r>
      <w:r w:rsidR="00F34544" w:rsidRPr="00531732">
        <w:rPr>
          <w:rStyle w:val="Char4"/>
          <w:rFonts w:hint="cs"/>
          <w:rtl/>
        </w:rPr>
        <w:t>-</w:t>
      </w:r>
      <w:r w:rsidRPr="00531732">
        <w:rPr>
          <w:rStyle w:val="Char4"/>
          <w:rFonts w:hint="cs"/>
          <w:rtl/>
        </w:rPr>
        <w:t>آنگونه که اهل سنت معتقدند</w:t>
      </w:r>
      <w:r w:rsidR="00F34544" w:rsidRPr="00531732">
        <w:rPr>
          <w:rStyle w:val="Char4"/>
          <w:rFonts w:hint="cs"/>
          <w:rtl/>
        </w:rPr>
        <w:t>-</w:t>
      </w:r>
      <w:r w:rsidRPr="00531732">
        <w:rPr>
          <w:rStyle w:val="Char4"/>
          <w:rFonts w:hint="cs"/>
          <w:rtl/>
        </w:rPr>
        <w:t xml:space="preserve"> با پیامبر</w:t>
      </w:r>
      <w:r w:rsidR="00E4538E" w:rsidRPr="00E4538E">
        <w:rPr>
          <w:rFonts w:ascii="Times New Roman" w:hAnsi="Times New Roman" w:cs="CTraditional Arabic" w:hint="cs"/>
          <w:sz w:val="28"/>
          <w:szCs w:val="28"/>
          <w:rtl/>
          <w:lang w:bidi="fa-IR"/>
        </w:rPr>
        <w:t xml:space="preserve"> ج</w:t>
      </w:r>
      <w:r w:rsidRPr="00531732">
        <w:rPr>
          <w:rStyle w:val="Char4"/>
          <w:rFonts w:hint="cs"/>
          <w:rtl/>
        </w:rPr>
        <w:t xml:space="preserve"> متصل باشد»</w:t>
      </w:r>
      <w:r w:rsidRPr="007A35C0">
        <w:rPr>
          <w:rStyle w:val="Char4"/>
          <w:vertAlign w:val="superscript"/>
          <w:rtl/>
        </w:rPr>
        <w:footnoteReference w:id="27"/>
      </w:r>
      <w:r w:rsidR="00F34544" w:rsidRPr="00531732">
        <w:rPr>
          <w:rStyle w:val="Char4"/>
          <w:rFonts w:hint="cs"/>
          <w:rtl/>
        </w:rPr>
        <w:t>.</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و می‌گویند</w:t>
      </w:r>
      <w:r w:rsidR="00A01BD5">
        <w:rPr>
          <w:rStyle w:val="Char4"/>
          <w:rFonts w:hint="cs"/>
          <w:rtl/>
        </w:rPr>
        <w:t>:</w:t>
      </w:r>
      <w:r w:rsidR="000B4EE4">
        <w:rPr>
          <w:rStyle w:val="Char4"/>
          <w:rFonts w:hint="cs"/>
          <w:rtl/>
        </w:rPr>
        <w:t xml:space="preserve"> </w:t>
      </w:r>
      <w:r w:rsidRPr="00531732">
        <w:rPr>
          <w:rStyle w:val="Char4"/>
          <w:rFonts w:hint="cs"/>
          <w:rtl/>
        </w:rPr>
        <w:t>«چون امام معصوم است پس شکی در گفته‌های او نیست»</w:t>
      </w:r>
      <w:r w:rsidRPr="007A35C0">
        <w:rPr>
          <w:rStyle w:val="Char4"/>
          <w:vertAlign w:val="superscript"/>
          <w:rtl/>
        </w:rPr>
        <w:footnoteReference w:id="28"/>
      </w:r>
      <w:r w:rsidR="00F34544" w:rsidRPr="00531732">
        <w:rPr>
          <w:rStyle w:val="Char4"/>
          <w:rFonts w:hint="cs"/>
          <w:rtl/>
        </w:rPr>
        <w:t>.</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مامقانی می‌گوید</w:t>
      </w:r>
      <w:r w:rsidR="00A01BD5">
        <w:rPr>
          <w:rStyle w:val="Char4"/>
          <w:rFonts w:hint="cs"/>
          <w:rtl/>
        </w:rPr>
        <w:t>:</w:t>
      </w:r>
      <w:r w:rsidR="000B4EE4">
        <w:rPr>
          <w:rStyle w:val="Char4"/>
          <w:rFonts w:hint="cs"/>
          <w:rtl/>
        </w:rPr>
        <w:t xml:space="preserve"> </w:t>
      </w:r>
      <w:r w:rsidRPr="00531732">
        <w:rPr>
          <w:rStyle w:val="Char4"/>
          <w:rFonts w:hint="cs"/>
          <w:rtl/>
        </w:rPr>
        <w:t>همه‌ی احادیث ما در صدور از معصوم قطعی هستند</w:t>
      </w:r>
      <w:r w:rsidRPr="007A35C0">
        <w:rPr>
          <w:rStyle w:val="Char4"/>
          <w:vertAlign w:val="superscript"/>
          <w:rtl/>
        </w:rPr>
        <w:footnoteReference w:id="29"/>
      </w:r>
      <w:r w:rsidRPr="00531732">
        <w:rPr>
          <w:rStyle w:val="Char4"/>
          <w:rFonts w:hint="cs"/>
          <w:rtl/>
        </w:rPr>
        <w:t>. لازم به ذکر است که کتاب مامقانی جزو مهمترین</w:t>
      </w:r>
      <w:r w:rsidR="008B6F72">
        <w:rPr>
          <w:rStyle w:val="Char4"/>
          <w:rFonts w:hint="cs"/>
          <w:rtl/>
        </w:rPr>
        <w:t xml:space="preserve"> کتاب‌های </w:t>
      </w:r>
      <w:r w:rsidRPr="00531732">
        <w:rPr>
          <w:rStyle w:val="Char4"/>
          <w:rFonts w:hint="cs"/>
          <w:rtl/>
        </w:rPr>
        <w:t>جرح وتعدیل نزد شیعه است.</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اکنون پس از ذکر این گفته‌های شیعی که آنان را مجبور به پذیرش روایات نقل شده در کتاب</w:t>
      </w:r>
      <w:r w:rsidR="00F34544" w:rsidRPr="00531732">
        <w:rPr>
          <w:rStyle w:val="Char4"/>
          <w:rFonts w:hint="eastAsia"/>
          <w:rtl/>
        </w:rPr>
        <w:t>‌</w:t>
      </w:r>
      <w:r w:rsidRPr="00531732">
        <w:rPr>
          <w:rStyle w:val="Char4"/>
          <w:rFonts w:hint="cs"/>
          <w:rtl/>
        </w:rPr>
        <w:t>هایشان می‌کند به بیان مهم</w:t>
      </w:r>
      <w:r w:rsidR="00F34544" w:rsidRPr="00531732">
        <w:rPr>
          <w:rStyle w:val="Char4"/>
          <w:rFonts w:hint="eastAsia"/>
          <w:rtl/>
        </w:rPr>
        <w:t>‌</w:t>
      </w:r>
      <w:r w:rsidRPr="00531732">
        <w:rPr>
          <w:rStyle w:val="Char4"/>
          <w:rFonts w:hint="cs"/>
          <w:rtl/>
        </w:rPr>
        <w:t>ترین باورهای گمراه</w:t>
      </w:r>
      <w:r w:rsidRPr="00531732">
        <w:rPr>
          <w:rStyle w:val="Char4"/>
          <w:rFonts w:hint="eastAsia"/>
          <w:rtl/>
        </w:rPr>
        <w:t>‌</w:t>
      </w:r>
      <w:r w:rsidRPr="00531732">
        <w:rPr>
          <w:rStyle w:val="Char4"/>
          <w:rFonts w:hint="cs"/>
          <w:rtl/>
        </w:rPr>
        <w:t>کننده</w:t>
      </w:r>
      <w:r w:rsidRPr="00531732">
        <w:rPr>
          <w:rStyle w:val="Char4"/>
          <w:rFonts w:hint="eastAsia"/>
          <w:rtl/>
        </w:rPr>
        <w:t>‌ی</w:t>
      </w:r>
      <w:r w:rsidRPr="00531732">
        <w:rPr>
          <w:rStyle w:val="Char4"/>
          <w:rFonts w:hint="cs"/>
          <w:rtl/>
        </w:rPr>
        <w:t xml:space="preserve"> ابن سبأ می‌پردازیم</w:t>
      </w:r>
      <w:r w:rsidR="00A01BD5">
        <w:rPr>
          <w:rStyle w:val="Char4"/>
          <w:rFonts w:hint="cs"/>
          <w:rtl/>
        </w:rPr>
        <w:t>:</w:t>
      </w:r>
      <w:r w:rsidR="000B4EE4">
        <w:rPr>
          <w:rStyle w:val="Char4"/>
          <w:rFonts w:hint="cs"/>
          <w:rtl/>
        </w:rPr>
        <w:t xml:space="preserve"> </w:t>
      </w:r>
    </w:p>
    <w:p w:rsidR="00A15C0A" w:rsidRPr="00531732" w:rsidRDefault="007A35C0" w:rsidP="007A35C0">
      <w:pPr>
        <w:pStyle w:val="StyleComplexBLotus12ptJustifiedFirstline05cmCharCharCharCharCharCharCharCharCharCharCharCharCharCharCharCharChar"/>
        <w:widowControl w:val="0"/>
        <w:numPr>
          <w:ilvl w:val="0"/>
          <w:numId w:val="24"/>
        </w:numPr>
        <w:tabs>
          <w:tab w:val="right" w:pos="571"/>
        </w:tabs>
        <w:spacing w:line="240" w:lineRule="auto"/>
        <w:ind w:left="641" w:hanging="357"/>
        <w:rPr>
          <w:rStyle w:val="Char4"/>
          <w:rtl/>
        </w:rPr>
      </w:pPr>
      <w:r>
        <w:rPr>
          <w:rStyle w:val="Char4"/>
          <w:rFonts w:hint="cs"/>
          <w:rtl/>
        </w:rPr>
        <w:t xml:space="preserve"> </w:t>
      </w:r>
      <w:r w:rsidR="00A15C0A" w:rsidRPr="00531732">
        <w:rPr>
          <w:rStyle w:val="Char4"/>
          <w:rFonts w:hint="cs"/>
          <w:rtl/>
        </w:rPr>
        <w:t>اعتقاد به وصیت</w:t>
      </w:r>
      <w:r w:rsidR="00A01BD5">
        <w:rPr>
          <w:rStyle w:val="Char4"/>
          <w:rFonts w:hint="cs"/>
          <w:rtl/>
        </w:rPr>
        <w:t>:</w:t>
      </w:r>
      <w:r w:rsidR="000B4EE4">
        <w:rPr>
          <w:rStyle w:val="Char4"/>
          <w:rFonts w:hint="cs"/>
          <w:rtl/>
        </w:rPr>
        <w:t xml:space="preserve"> </w:t>
      </w:r>
      <w:r w:rsidR="00A15C0A" w:rsidRPr="00531732">
        <w:rPr>
          <w:rStyle w:val="Char4"/>
          <w:rFonts w:hint="cs"/>
          <w:rtl/>
        </w:rPr>
        <w:t>ابن سبأ اولین کسی است که معتقد بود پیامبر</w:t>
      </w:r>
      <w:r w:rsidR="00E4538E" w:rsidRPr="00E4538E">
        <w:rPr>
          <w:rFonts w:ascii="Times New Roman" w:hAnsi="Times New Roman" w:cs="CTraditional Arabic" w:hint="cs"/>
          <w:sz w:val="28"/>
          <w:szCs w:val="28"/>
          <w:rtl/>
          <w:lang w:bidi="fa-IR"/>
        </w:rPr>
        <w:t xml:space="preserve"> ج</w:t>
      </w:r>
      <w:r w:rsidR="00A15C0A" w:rsidRPr="00531732">
        <w:rPr>
          <w:rStyle w:val="Char4"/>
          <w:rFonts w:hint="cs"/>
          <w:rtl/>
        </w:rPr>
        <w:t xml:space="preserve"> برای خلافت علی به مردم سفارش نموده و وی را </w:t>
      </w:r>
      <w:r w:rsidR="00F34544" w:rsidRPr="00531732">
        <w:rPr>
          <w:rStyle w:val="Char4"/>
          <w:rFonts w:hint="cs"/>
          <w:rtl/>
        </w:rPr>
        <w:t>جانشین خود پس از خویش قرار داده</w:t>
      </w:r>
      <w:r w:rsidR="00F34544" w:rsidRPr="00531732">
        <w:rPr>
          <w:rStyle w:val="Char4"/>
          <w:rFonts w:hint="eastAsia"/>
          <w:rtl/>
        </w:rPr>
        <w:t>‌</w:t>
      </w:r>
      <w:r w:rsidR="00A15C0A" w:rsidRPr="00531732">
        <w:rPr>
          <w:rStyle w:val="Char4"/>
          <w:rFonts w:hint="cs"/>
          <w:rtl/>
        </w:rPr>
        <w:t>است.</w:t>
      </w:r>
    </w:p>
    <w:p w:rsidR="00A15C0A" w:rsidRPr="00531732" w:rsidRDefault="00A15C0A" w:rsidP="007A35C0">
      <w:pPr>
        <w:pStyle w:val="StyleComplexBLotus12ptJustifiedFirstline05cmCharCharCharCharCharCharCharCharCharCharCharCharCharCharCharCharChar"/>
        <w:widowControl w:val="0"/>
        <w:numPr>
          <w:ilvl w:val="0"/>
          <w:numId w:val="24"/>
        </w:numPr>
        <w:tabs>
          <w:tab w:val="right" w:pos="571"/>
        </w:tabs>
        <w:spacing w:line="240" w:lineRule="auto"/>
        <w:ind w:left="641" w:hanging="357"/>
        <w:rPr>
          <w:rStyle w:val="Char4"/>
        </w:rPr>
      </w:pPr>
      <w:r w:rsidRPr="00531732">
        <w:rPr>
          <w:rStyle w:val="Char4"/>
          <w:rFonts w:hint="cs"/>
          <w:rtl/>
        </w:rPr>
        <w:t xml:space="preserve"> اولین کسی که از دشمنان </w:t>
      </w:r>
      <w:r w:rsidR="00F34544" w:rsidRPr="00531732">
        <w:rPr>
          <w:rStyle w:val="Char4"/>
          <w:rFonts w:hint="cs"/>
          <w:rtl/>
        </w:rPr>
        <w:t>-فرضی</w:t>
      </w:r>
      <w:r w:rsidRPr="00531732">
        <w:rPr>
          <w:rStyle w:val="Char4"/>
          <w:rFonts w:hint="cs"/>
          <w:rtl/>
        </w:rPr>
        <w:t>- علی</w:t>
      </w:r>
      <w:r w:rsidR="00E4538E" w:rsidRPr="00E4538E">
        <w:rPr>
          <w:rFonts w:ascii="Times New Roman" w:hAnsi="Times New Roman" w:cs="CTraditional Arabic" w:hint="cs"/>
          <w:sz w:val="28"/>
          <w:szCs w:val="28"/>
          <w:rtl/>
          <w:lang w:bidi="fa-IR"/>
        </w:rPr>
        <w:t>س</w:t>
      </w:r>
      <w:r w:rsidRPr="00531732">
        <w:rPr>
          <w:rStyle w:val="Char4"/>
          <w:rFonts w:hint="cs"/>
          <w:rtl/>
        </w:rPr>
        <w:t xml:space="preserve"> اظهار تنفر نمود و مخالفان او را مورد بررسی قرار داد و به تکفیر</w:t>
      </w:r>
      <w:r w:rsidR="004E0FD7">
        <w:rPr>
          <w:rStyle w:val="Char4"/>
          <w:rFonts w:hint="cs"/>
          <w:rtl/>
        </w:rPr>
        <w:t xml:space="preserve"> آن‌ها </w:t>
      </w:r>
      <w:r w:rsidRPr="00531732">
        <w:rPr>
          <w:rStyle w:val="Char4"/>
          <w:rFonts w:hint="cs"/>
          <w:rtl/>
        </w:rPr>
        <w:t>اقدام نمود</w:t>
      </w:r>
      <w:r w:rsidR="00A01BD5">
        <w:rPr>
          <w:rStyle w:val="Char4"/>
          <w:rFonts w:hint="cs"/>
          <w:rtl/>
        </w:rPr>
        <w:t>،</w:t>
      </w:r>
      <w:r w:rsidR="000B4EE4">
        <w:rPr>
          <w:rStyle w:val="Char4"/>
          <w:rFonts w:hint="cs"/>
          <w:rtl/>
        </w:rPr>
        <w:t xml:space="preserve"> </w:t>
      </w:r>
      <w:r w:rsidRPr="00531732">
        <w:rPr>
          <w:rStyle w:val="Char4"/>
          <w:rFonts w:hint="cs"/>
          <w:rtl/>
        </w:rPr>
        <w:t>ابن سبأ بود. البته دلیل ما برای این اعتقاد او</w:t>
      </w:r>
      <w:r w:rsidR="00A01BD5">
        <w:rPr>
          <w:rStyle w:val="Char4"/>
          <w:rFonts w:hint="cs"/>
          <w:rtl/>
        </w:rPr>
        <w:t>،</w:t>
      </w:r>
      <w:r w:rsidR="000B4EE4">
        <w:rPr>
          <w:rStyle w:val="Char4"/>
          <w:rFonts w:hint="cs"/>
          <w:rtl/>
        </w:rPr>
        <w:t xml:space="preserve"> </w:t>
      </w:r>
      <w:r w:rsidRPr="00531732">
        <w:rPr>
          <w:rStyle w:val="Char4"/>
          <w:rFonts w:hint="cs"/>
          <w:rtl/>
        </w:rPr>
        <w:t>کتاب تاریخ طبری یا روایت سیف بن عمر نیست</w:t>
      </w:r>
      <w:r w:rsidR="00A01BD5">
        <w:rPr>
          <w:rStyle w:val="Char4"/>
          <w:rFonts w:hint="cs"/>
          <w:rtl/>
        </w:rPr>
        <w:t>،</w:t>
      </w:r>
      <w:r w:rsidR="000B4EE4">
        <w:rPr>
          <w:rStyle w:val="Char4"/>
          <w:rFonts w:hint="cs"/>
          <w:rtl/>
        </w:rPr>
        <w:t xml:space="preserve"> </w:t>
      </w:r>
      <w:r w:rsidRPr="00531732">
        <w:rPr>
          <w:rStyle w:val="Char4"/>
          <w:rFonts w:hint="cs"/>
          <w:rtl/>
        </w:rPr>
        <w:t>بلکه روایاتی است که نوبختی و کشی و مامقانی و تستری و سایر مورخان شیعی نقل کرده‌اند.</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نوبختی می‌گوید</w:t>
      </w:r>
      <w:r w:rsidR="00A01BD5">
        <w:rPr>
          <w:rStyle w:val="Char4"/>
          <w:rFonts w:hint="cs"/>
          <w:rtl/>
        </w:rPr>
        <w:t>:</w:t>
      </w:r>
      <w:r w:rsidR="000B4EE4">
        <w:rPr>
          <w:rStyle w:val="Char4"/>
          <w:rFonts w:hint="cs"/>
          <w:rtl/>
        </w:rPr>
        <w:t xml:space="preserve"> </w:t>
      </w:r>
      <w:r w:rsidRPr="00531732">
        <w:rPr>
          <w:rStyle w:val="Char4"/>
          <w:rFonts w:hint="cs"/>
          <w:rtl/>
        </w:rPr>
        <w:t>گروهی از اهل علم از اصحاب علی</w:t>
      </w:r>
      <w:r w:rsidR="00E4538E" w:rsidRPr="00E4538E">
        <w:rPr>
          <w:rFonts w:ascii="Times New Roman" w:hAnsi="Times New Roman" w:cs="CTraditional Arabic" w:hint="cs"/>
          <w:sz w:val="28"/>
          <w:szCs w:val="28"/>
          <w:rtl/>
          <w:lang w:bidi="fa-IR"/>
        </w:rPr>
        <w:t>÷</w:t>
      </w:r>
      <w:r w:rsidRPr="00531732">
        <w:rPr>
          <w:rStyle w:val="Char4"/>
          <w:rFonts w:hint="cs"/>
          <w:rtl/>
        </w:rPr>
        <w:t xml:space="preserve"> روایت کرده‌اند که عبدالله بن سبأ</w:t>
      </w:r>
      <w:r w:rsidR="00A01BD5">
        <w:rPr>
          <w:rStyle w:val="Char4"/>
          <w:rFonts w:hint="cs"/>
          <w:rtl/>
        </w:rPr>
        <w:t>،</w:t>
      </w:r>
      <w:r w:rsidR="000B4EE4">
        <w:rPr>
          <w:rStyle w:val="Char4"/>
          <w:rFonts w:hint="cs"/>
          <w:rtl/>
        </w:rPr>
        <w:t xml:space="preserve"> </w:t>
      </w:r>
      <w:r w:rsidRPr="00531732">
        <w:rPr>
          <w:rStyle w:val="Char4"/>
          <w:rFonts w:hint="cs"/>
          <w:rtl/>
        </w:rPr>
        <w:t>یهودی بوده و مسلمان شده و در ولایت علی در آمده است. او زمانی که هنوز یهودی بود در مورد یوشع بن نون که یکی از اصحاب موسی بود دچار غلو شد و زمانی هم که مسلمان شد پس از وفات پیامبر</w:t>
      </w:r>
      <w:r w:rsidR="00E4538E" w:rsidRPr="00E4538E">
        <w:rPr>
          <w:rFonts w:ascii="Times New Roman" w:hAnsi="Times New Roman" w:cs="CTraditional Arabic" w:hint="cs"/>
          <w:sz w:val="28"/>
          <w:szCs w:val="28"/>
          <w:rtl/>
          <w:lang w:bidi="fa-IR"/>
        </w:rPr>
        <w:t xml:space="preserve"> ج</w:t>
      </w:r>
      <w:r w:rsidRPr="00531732">
        <w:rPr>
          <w:rStyle w:val="Char4"/>
          <w:rFonts w:hint="cs"/>
          <w:rtl/>
        </w:rPr>
        <w:t xml:space="preserve"> در مورد علی هم دچار غلو شد. او اولین کسی است که اعتقاد به فرضیت امامت علی را گسترش داد و از دشمنان او برائت جست</w:t>
      </w:r>
      <w:r w:rsidR="00A01BD5">
        <w:rPr>
          <w:rStyle w:val="Char4"/>
          <w:rFonts w:hint="cs"/>
          <w:rtl/>
        </w:rPr>
        <w:t>،</w:t>
      </w:r>
      <w:r w:rsidR="000B4EE4">
        <w:rPr>
          <w:rStyle w:val="Char4"/>
          <w:rFonts w:hint="cs"/>
          <w:rtl/>
        </w:rPr>
        <w:t xml:space="preserve"> </w:t>
      </w:r>
      <w:r w:rsidRPr="00531732">
        <w:rPr>
          <w:rStyle w:val="Char4"/>
          <w:rFonts w:hint="cs"/>
          <w:rtl/>
        </w:rPr>
        <w:t>و مخالفان او را ناسزا گفت.</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نوبختی می‌گوید</w:t>
      </w:r>
      <w:r w:rsidR="00A01BD5">
        <w:rPr>
          <w:rStyle w:val="Char4"/>
          <w:rFonts w:hint="cs"/>
          <w:rtl/>
        </w:rPr>
        <w:t>:</w:t>
      </w:r>
      <w:r w:rsidR="000B4EE4">
        <w:rPr>
          <w:rStyle w:val="Char4"/>
          <w:rFonts w:hint="cs"/>
          <w:rtl/>
        </w:rPr>
        <w:t xml:space="preserve"> </w:t>
      </w:r>
      <w:r w:rsidRPr="00531732">
        <w:rPr>
          <w:rStyle w:val="Char4"/>
          <w:rFonts w:hint="cs"/>
          <w:rtl/>
        </w:rPr>
        <w:t>از اینجاست که مخالفان شیعه می‌گویند</w:t>
      </w:r>
      <w:r w:rsidR="00A01BD5">
        <w:rPr>
          <w:rStyle w:val="Char4"/>
          <w:rFonts w:hint="cs"/>
          <w:rtl/>
        </w:rPr>
        <w:t>:</w:t>
      </w:r>
      <w:r w:rsidR="000B4EE4">
        <w:rPr>
          <w:rStyle w:val="Char4"/>
          <w:rFonts w:hint="cs"/>
          <w:rtl/>
        </w:rPr>
        <w:t xml:space="preserve"> </w:t>
      </w:r>
      <w:r w:rsidRPr="00531732">
        <w:rPr>
          <w:rStyle w:val="Char4"/>
          <w:rFonts w:hint="cs"/>
          <w:rtl/>
        </w:rPr>
        <w:t>اصل رافضه از یهودیت سرچشمه می‌گیرد</w:t>
      </w:r>
      <w:r w:rsidRPr="007A35C0">
        <w:rPr>
          <w:rStyle w:val="Char4"/>
          <w:vertAlign w:val="superscript"/>
          <w:rtl/>
        </w:rPr>
        <w:footnoteReference w:id="30"/>
      </w:r>
      <w:r w:rsidRPr="00531732">
        <w:rPr>
          <w:rStyle w:val="Char4"/>
          <w:rFonts w:hint="cs"/>
          <w:rtl/>
        </w:rPr>
        <w:t>. در اینجا این مسئله هم قابل ذکر است که اعتقاد به وصیت که مورد تکیه</w:t>
      </w:r>
      <w:r w:rsidRPr="00531732">
        <w:rPr>
          <w:rStyle w:val="Char4"/>
          <w:rFonts w:hint="eastAsia"/>
          <w:rtl/>
        </w:rPr>
        <w:t>‌ی</w:t>
      </w:r>
      <w:r w:rsidRPr="00531732">
        <w:rPr>
          <w:rStyle w:val="Char4"/>
          <w:rFonts w:hint="cs"/>
          <w:rtl/>
        </w:rPr>
        <w:t xml:space="preserve"> ابن سباست</w:t>
      </w:r>
      <w:r w:rsidR="00A01BD5">
        <w:rPr>
          <w:rStyle w:val="Char4"/>
          <w:rFonts w:hint="cs"/>
          <w:rtl/>
        </w:rPr>
        <w:t>،</w:t>
      </w:r>
      <w:r w:rsidR="000B4EE4">
        <w:rPr>
          <w:rStyle w:val="Char4"/>
          <w:rFonts w:hint="cs"/>
          <w:rtl/>
        </w:rPr>
        <w:t xml:space="preserve"> </w:t>
      </w:r>
      <w:r w:rsidRPr="00531732">
        <w:rPr>
          <w:rStyle w:val="Char4"/>
          <w:rFonts w:hint="cs"/>
          <w:rtl/>
        </w:rPr>
        <w:t>در تورات</w:t>
      </w:r>
      <w:r w:rsidR="00A01BD5">
        <w:rPr>
          <w:rStyle w:val="Char4"/>
          <w:rFonts w:hint="cs"/>
          <w:rtl/>
        </w:rPr>
        <w:t>،</w:t>
      </w:r>
      <w:r w:rsidR="000B4EE4">
        <w:rPr>
          <w:rStyle w:val="Char4"/>
          <w:rFonts w:hint="cs"/>
          <w:rtl/>
        </w:rPr>
        <w:t xml:space="preserve"> </w:t>
      </w:r>
      <w:r w:rsidRPr="00531732">
        <w:rPr>
          <w:rStyle w:val="Char4"/>
          <w:rFonts w:hint="cs"/>
          <w:rtl/>
        </w:rPr>
        <w:t>اصحاح 18</w:t>
      </w:r>
      <w:r w:rsidR="00A01BD5">
        <w:rPr>
          <w:rStyle w:val="Char4"/>
          <w:rFonts w:hint="cs"/>
          <w:rtl/>
        </w:rPr>
        <w:t>،</w:t>
      </w:r>
      <w:r w:rsidR="000B4EE4">
        <w:rPr>
          <w:rStyle w:val="Char4"/>
          <w:rFonts w:hint="cs"/>
          <w:rtl/>
        </w:rPr>
        <w:t xml:space="preserve"> </w:t>
      </w:r>
      <w:r w:rsidRPr="00531732">
        <w:rPr>
          <w:rStyle w:val="Char4"/>
          <w:rFonts w:hint="cs"/>
          <w:rtl/>
        </w:rPr>
        <w:t>سفر تثنیه الاشتراع بیان شده است و در همانجا بیان شده که هرگز زمانی نخواهد بود که پیامبری برای جانشینی موسی وجود نداشته باشد و هر پیامبری در دوره‌ی خود جانشینی خواهد داشت که هنگام حیات او زندگی می‌کند.</w:t>
      </w:r>
    </w:p>
    <w:p w:rsidR="00A15C0A" w:rsidRPr="00531732" w:rsidRDefault="00A15C0A" w:rsidP="007A35C0">
      <w:pPr>
        <w:pStyle w:val="StyleComplexBLotus12ptJustifiedFirstline05cmCharCharCharCharCharCharCharCharCharCharCharCharCharCharCharCharChar"/>
        <w:widowControl w:val="0"/>
        <w:spacing w:line="240" w:lineRule="auto"/>
        <w:rPr>
          <w:rStyle w:val="Char4"/>
          <w:rtl/>
        </w:rPr>
      </w:pPr>
      <w:r w:rsidRPr="00531732">
        <w:rPr>
          <w:rStyle w:val="Char4"/>
          <w:rFonts w:hint="cs"/>
          <w:rtl/>
        </w:rPr>
        <w:t>نوبختی هنگام توضیح سبأیت می‌گوید</w:t>
      </w:r>
      <w:r w:rsidR="00A01BD5">
        <w:rPr>
          <w:rStyle w:val="Char4"/>
          <w:rFonts w:hint="cs"/>
          <w:rtl/>
        </w:rPr>
        <w:t>:</w:t>
      </w:r>
      <w:r w:rsidR="000B4EE4">
        <w:rPr>
          <w:rStyle w:val="Char4"/>
          <w:rFonts w:hint="cs"/>
          <w:rtl/>
        </w:rPr>
        <w:t xml:space="preserve"> </w:t>
      </w:r>
      <w:r w:rsidRPr="00531732">
        <w:rPr>
          <w:rStyle w:val="Char4"/>
          <w:rFonts w:hint="cs"/>
          <w:rtl/>
        </w:rPr>
        <w:t>آنان یاران عبدالله بن سبأ بودند که نسبت به ابوبکر و عمر و عثمان و سایر صحابه طعنه می‌زد و خود را از آنان مبرا می‌دانست و می‌گفت که علی او رابه این کار امر کرده است</w:t>
      </w:r>
      <w:r w:rsidRPr="007A35C0">
        <w:rPr>
          <w:rStyle w:val="Char4"/>
          <w:vertAlign w:val="superscript"/>
          <w:rtl/>
        </w:rPr>
        <w:footnoteReference w:id="31"/>
      </w:r>
      <w:r w:rsidR="00F34544" w:rsidRPr="00531732">
        <w:rPr>
          <w:rStyle w:val="Char4"/>
          <w:rFonts w:hint="cs"/>
          <w:rtl/>
        </w:rPr>
        <w:t>.</w:t>
      </w:r>
    </w:p>
    <w:p w:rsidR="00A15C0A" w:rsidRPr="00531732" w:rsidRDefault="00A15C0A" w:rsidP="007A35C0">
      <w:pPr>
        <w:pStyle w:val="StyleComplexBLotus12ptJustifiedFirstline05cmCharCharCharCharCharCharCharCharCharCharCharCharCharCharCharCharChar"/>
        <w:widowControl w:val="0"/>
        <w:numPr>
          <w:ilvl w:val="0"/>
          <w:numId w:val="24"/>
        </w:numPr>
        <w:tabs>
          <w:tab w:val="right" w:pos="571"/>
        </w:tabs>
        <w:spacing w:line="240" w:lineRule="auto"/>
        <w:ind w:left="641" w:hanging="357"/>
        <w:rPr>
          <w:rStyle w:val="Char4"/>
        </w:rPr>
      </w:pPr>
      <w:r w:rsidRPr="00531732">
        <w:rPr>
          <w:rStyle w:val="Char4"/>
          <w:rFonts w:hint="cs"/>
          <w:rtl/>
        </w:rPr>
        <w:t xml:space="preserve"> او اولین کسی بود که الوهیت و ربوبیت علی را مطرح کرد.</w:t>
      </w:r>
    </w:p>
    <w:p w:rsidR="00A15C0A" w:rsidRPr="00531732" w:rsidRDefault="00A15C0A" w:rsidP="007A35C0">
      <w:pPr>
        <w:pStyle w:val="StyleComplexBLotus12ptJustifiedFirstline05cmCharCharCharCharCharCharCharCharCharCharCharCharCharCharCharCharChar"/>
        <w:widowControl w:val="0"/>
        <w:numPr>
          <w:ilvl w:val="0"/>
          <w:numId w:val="24"/>
        </w:numPr>
        <w:tabs>
          <w:tab w:val="right" w:pos="571"/>
        </w:tabs>
        <w:spacing w:line="240" w:lineRule="auto"/>
        <w:ind w:left="641" w:hanging="357"/>
        <w:rPr>
          <w:rStyle w:val="Char4"/>
          <w:rtl/>
        </w:rPr>
      </w:pPr>
      <w:r w:rsidRPr="00531732">
        <w:rPr>
          <w:rStyle w:val="Char4"/>
          <w:rFonts w:hint="cs"/>
          <w:rtl/>
        </w:rPr>
        <w:t xml:space="preserve"> از میان فرقه‌های غالی شیعه او اولین کسی بود که ادعای نبوت کرد.</w:t>
      </w:r>
    </w:p>
    <w:p w:rsidR="00A15C0A" w:rsidRPr="00531732" w:rsidRDefault="00A15C0A" w:rsidP="00E43AC1">
      <w:pPr>
        <w:pStyle w:val="StyleComplexBLotus12ptJustifiedFirstline05cmCharCharCharCharCharCharCharCharCharCharCharCharCharCharCharCharChar"/>
        <w:widowControl w:val="0"/>
        <w:spacing w:line="240" w:lineRule="auto"/>
        <w:rPr>
          <w:rStyle w:val="Char4"/>
          <w:rtl/>
        </w:rPr>
      </w:pPr>
      <w:r w:rsidRPr="00531732">
        <w:rPr>
          <w:rStyle w:val="Char4"/>
          <w:rFonts w:hint="cs"/>
          <w:rtl/>
        </w:rPr>
        <w:t>دلیل آن هم روایتی است که کشی با سند خود از محمد بن قولویه قمی روایت کرده که گفت</w:t>
      </w:r>
      <w:r w:rsidR="00A01BD5">
        <w:rPr>
          <w:rStyle w:val="Char4"/>
          <w:rFonts w:hint="cs"/>
          <w:rtl/>
        </w:rPr>
        <w:t>:</w:t>
      </w:r>
      <w:r w:rsidR="000B4EE4">
        <w:rPr>
          <w:rStyle w:val="Char4"/>
          <w:rFonts w:hint="cs"/>
          <w:rtl/>
        </w:rPr>
        <w:t xml:space="preserve"> </w:t>
      </w:r>
      <w:r w:rsidRPr="00531732">
        <w:rPr>
          <w:rStyle w:val="Char4"/>
          <w:rFonts w:hint="cs"/>
          <w:rtl/>
        </w:rPr>
        <w:t>سعد بن عبدالله بن ابی‌خلف قمی برای من بیان کرد که محمد بن عثمان عبدی از یونس بن عبدالرحمن از عبدالله بن سنان روایت کرده که گفت ابوجعفر به من گفت که عبدالله بن سبأ ادعای نبوت می‌کرد و گمان می‌برد که امیرالمؤمنین علی</w:t>
      </w:r>
      <w:r w:rsidR="00E4538E" w:rsidRPr="00E4538E">
        <w:rPr>
          <w:rFonts w:ascii="Times New Roman" w:hAnsi="Times New Roman" w:cs="CTraditional Arabic" w:hint="cs"/>
          <w:sz w:val="28"/>
          <w:szCs w:val="28"/>
          <w:rtl/>
          <w:lang w:bidi="fa-IR"/>
        </w:rPr>
        <w:t>س</w:t>
      </w:r>
      <w:r w:rsidRPr="00531732">
        <w:rPr>
          <w:rStyle w:val="Char4"/>
          <w:rFonts w:hint="cs"/>
          <w:rtl/>
        </w:rPr>
        <w:t xml:space="preserve"> خداست </w:t>
      </w:r>
      <w:r w:rsidR="00F34544" w:rsidRPr="00531732">
        <w:rPr>
          <w:rStyle w:val="Char4"/>
          <w:rFonts w:hint="cs"/>
          <w:rtl/>
        </w:rPr>
        <w:t>-</w:t>
      </w:r>
      <w:r w:rsidRPr="00531732">
        <w:rPr>
          <w:rStyle w:val="Char4"/>
          <w:rFonts w:hint="cs"/>
          <w:rtl/>
        </w:rPr>
        <w:t>خداوند از این شرک بسیار بالاتر است</w:t>
      </w:r>
      <w:r w:rsidR="00F34544" w:rsidRPr="00531732">
        <w:rPr>
          <w:rStyle w:val="Char4"/>
          <w:rFonts w:hint="cs"/>
          <w:rtl/>
        </w:rPr>
        <w:t>-</w:t>
      </w:r>
      <w:r w:rsidRPr="00531732">
        <w:rPr>
          <w:rStyle w:val="Char4"/>
          <w:rFonts w:hint="cs"/>
          <w:rtl/>
        </w:rPr>
        <w:t xml:space="preserve"> این خبر به امیرالمؤمنین علی</w:t>
      </w:r>
      <w:r w:rsidR="00E4538E" w:rsidRPr="00E4538E">
        <w:rPr>
          <w:rFonts w:ascii="Times New Roman" w:hAnsi="Times New Roman" w:cs="CTraditional Arabic" w:hint="cs"/>
          <w:sz w:val="28"/>
          <w:szCs w:val="28"/>
          <w:rtl/>
          <w:lang w:bidi="fa-IR"/>
        </w:rPr>
        <w:t>س</w:t>
      </w:r>
      <w:r w:rsidRPr="00531732">
        <w:rPr>
          <w:rStyle w:val="Char4"/>
          <w:rFonts w:hint="cs"/>
          <w:rtl/>
        </w:rPr>
        <w:t xml:space="preserve"> رسید</w:t>
      </w:r>
      <w:r w:rsidR="00A01BD5">
        <w:rPr>
          <w:rStyle w:val="Char4"/>
          <w:rFonts w:hint="cs"/>
          <w:rtl/>
        </w:rPr>
        <w:t>،</w:t>
      </w:r>
      <w:r w:rsidR="000B4EE4">
        <w:rPr>
          <w:rStyle w:val="Char4"/>
          <w:rFonts w:hint="cs"/>
          <w:rtl/>
        </w:rPr>
        <w:t xml:space="preserve"> </w:t>
      </w:r>
      <w:r w:rsidRPr="00531732">
        <w:rPr>
          <w:rStyle w:val="Char4"/>
          <w:rFonts w:hint="cs"/>
          <w:rtl/>
        </w:rPr>
        <w:t>پس او را فراخواند و از او پرسید که آیا چنین گفته‌ای؟ گفت</w:t>
      </w:r>
      <w:r w:rsidR="00A01BD5">
        <w:rPr>
          <w:rStyle w:val="Char4"/>
          <w:rFonts w:hint="cs"/>
          <w:rtl/>
        </w:rPr>
        <w:t>:</w:t>
      </w:r>
      <w:r w:rsidR="000B4EE4">
        <w:rPr>
          <w:rStyle w:val="Char4"/>
          <w:rFonts w:hint="cs"/>
          <w:rtl/>
        </w:rPr>
        <w:t xml:space="preserve"> </w:t>
      </w:r>
      <w:r w:rsidRPr="00531732">
        <w:rPr>
          <w:rStyle w:val="Char4"/>
          <w:rFonts w:hint="cs"/>
          <w:rtl/>
        </w:rPr>
        <w:t>آری و تو خدا هستی و من در درون خود دریافتم که تو خدا هستی و من هم پیامبر هستم. امیرالمؤمنین فرمود</w:t>
      </w:r>
      <w:r w:rsidR="00A01BD5">
        <w:rPr>
          <w:rStyle w:val="Char4"/>
          <w:rFonts w:hint="cs"/>
          <w:rtl/>
        </w:rPr>
        <w:t>:</w:t>
      </w:r>
      <w:r w:rsidR="000B4EE4">
        <w:rPr>
          <w:rStyle w:val="Char4"/>
          <w:rFonts w:hint="cs"/>
          <w:rtl/>
        </w:rPr>
        <w:t xml:space="preserve"> </w:t>
      </w:r>
      <w:r w:rsidRPr="00531732">
        <w:rPr>
          <w:rStyle w:val="Char4"/>
          <w:rFonts w:hint="cs"/>
          <w:rtl/>
        </w:rPr>
        <w:t>وای بر تو</w:t>
      </w:r>
      <w:r w:rsidR="00A01BD5">
        <w:rPr>
          <w:rStyle w:val="Char4"/>
          <w:rFonts w:hint="cs"/>
          <w:rtl/>
        </w:rPr>
        <w:t>،</w:t>
      </w:r>
      <w:r w:rsidR="000B4EE4">
        <w:rPr>
          <w:rStyle w:val="Char4"/>
          <w:rFonts w:hint="cs"/>
          <w:rtl/>
        </w:rPr>
        <w:t xml:space="preserve"> </w:t>
      </w:r>
      <w:r w:rsidRPr="00531732">
        <w:rPr>
          <w:rStyle w:val="Char4"/>
          <w:rFonts w:hint="cs"/>
          <w:rtl/>
        </w:rPr>
        <w:t>شیطان تو را مسخره کرده است</w:t>
      </w:r>
      <w:r w:rsidR="00A01BD5">
        <w:rPr>
          <w:rStyle w:val="Char4"/>
          <w:rFonts w:hint="cs"/>
          <w:rtl/>
        </w:rPr>
        <w:t>،</w:t>
      </w:r>
      <w:r w:rsidR="000B4EE4">
        <w:rPr>
          <w:rStyle w:val="Char4"/>
          <w:rFonts w:hint="cs"/>
          <w:rtl/>
        </w:rPr>
        <w:t xml:space="preserve"> </w:t>
      </w:r>
      <w:r w:rsidRPr="00531732">
        <w:rPr>
          <w:rStyle w:val="Char4"/>
          <w:rFonts w:hint="cs"/>
          <w:rtl/>
        </w:rPr>
        <w:t>از این اعتقاد زشت بر گرد مادرت به عزایت بنشیند</w:t>
      </w:r>
      <w:r w:rsidR="00A01BD5">
        <w:rPr>
          <w:rStyle w:val="Char4"/>
          <w:rFonts w:hint="cs"/>
          <w:rtl/>
        </w:rPr>
        <w:t>،</w:t>
      </w:r>
      <w:r w:rsidR="000B4EE4">
        <w:rPr>
          <w:rStyle w:val="Char4"/>
          <w:rFonts w:hint="cs"/>
          <w:rtl/>
        </w:rPr>
        <w:t xml:space="preserve"> </w:t>
      </w:r>
      <w:r w:rsidRPr="00531732">
        <w:rPr>
          <w:rStyle w:val="Char4"/>
          <w:rFonts w:hint="cs"/>
          <w:rtl/>
        </w:rPr>
        <w:t>توبه کن. اما ابن سبا این کار را نکرد</w:t>
      </w:r>
      <w:r w:rsidR="00A01BD5">
        <w:rPr>
          <w:rStyle w:val="Char4"/>
          <w:rFonts w:hint="cs"/>
          <w:rtl/>
        </w:rPr>
        <w:t>،</w:t>
      </w:r>
      <w:r w:rsidR="000B4EE4">
        <w:rPr>
          <w:rStyle w:val="Char4"/>
          <w:rFonts w:hint="cs"/>
          <w:rtl/>
        </w:rPr>
        <w:t xml:space="preserve"> </w:t>
      </w:r>
      <w:r w:rsidRPr="00531732">
        <w:rPr>
          <w:rStyle w:val="Char4"/>
          <w:rFonts w:hint="cs"/>
          <w:rtl/>
        </w:rPr>
        <w:t>پس علی او را زندان کرد و باز از او تا سه روز توبه خواست اما توبه نکرد</w:t>
      </w:r>
      <w:r w:rsidR="00A01BD5">
        <w:rPr>
          <w:rStyle w:val="Char4"/>
          <w:rFonts w:hint="cs"/>
          <w:rtl/>
        </w:rPr>
        <w:t>،</w:t>
      </w:r>
      <w:r w:rsidR="000B4EE4">
        <w:rPr>
          <w:rStyle w:val="Char4"/>
          <w:rFonts w:hint="cs"/>
          <w:rtl/>
        </w:rPr>
        <w:t xml:space="preserve"> </w:t>
      </w:r>
      <w:r w:rsidRPr="00531732">
        <w:rPr>
          <w:rStyle w:val="Char4"/>
          <w:rFonts w:hint="cs"/>
          <w:rtl/>
        </w:rPr>
        <w:t>پس او را با آتش سوزاند.</w:t>
      </w:r>
    </w:p>
    <w:p w:rsidR="00A15C0A" w:rsidRPr="00531732" w:rsidRDefault="00A15C0A" w:rsidP="007A35C0">
      <w:pPr>
        <w:pStyle w:val="StyleComplexBLotus12ptJustifiedFirstline05cmCharCharCharCharCharCharCharCharCharCharCharCharCharCharCharCharChar"/>
        <w:widowControl w:val="0"/>
        <w:spacing w:line="240" w:lineRule="auto"/>
        <w:rPr>
          <w:rStyle w:val="Char4"/>
          <w:rtl/>
        </w:rPr>
      </w:pPr>
      <w:r w:rsidRPr="00531732">
        <w:rPr>
          <w:rStyle w:val="Char4"/>
          <w:rFonts w:hint="cs"/>
          <w:rtl/>
        </w:rPr>
        <w:t>اما حقیقت اینست که علی</w:t>
      </w:r>
      <w:r w:rsidR="00E4538E" w:rsidRPr="00E4538E">
        <w:rPr>
          <w:rFonts w:ascii="Times New Roman" w:hAnsi="Times New Roman" w:cs="CTraditional Arabic" w:hint="cs"/>
          <w:sz w:val="28"/>
          <w:szCs w:val="28"/>
          <w:rtl/>
          <w:lang w:bidi="fa-IR"/>
        </w:rPr>
        <w:t>س</w:t>
      </w:r>
      <w:r w:rsidRPr="00531732">
        <w:rPr>
          <w:rStyle w:val="Char4"/>
          <w:rFonts w:hint="cs"/>
          <w:rtl/>
        </w:rPr>
        <w:t xml:space="preserve"> ابن سبأ را به مدائن تبعید کرد و ما این مسئله را به هنگام بحث از برخورد علی</w:t>
      </w:r>
      <w:r w:rsidR="00E4538E" w:rsidRPr="00E4538E">
        <w:rPr>
          <w:rFonts w:ascii="Times New Roman" w:hAnsi="Times New Roman" w:cs="CTraditional Arabic" w:hint="cs"/>
          <w:sz w:val="28"/>
          <w:szCs w:val="28"/>
          <w:rtl/>
          <w:lang w:bidi="fa-IR"/>
        </w:rPr>
        <w:t>س</w:t>
      </w:r>
      <w:r w:rsidRPr="00531732">
        <w:rPr>
          <w:rStyle w:val="Char4"/>
          <w:rFonts w:hint="cs"/>
          <w:rtl/>
        </w:rPr>
        <w:t xml:space="preserve"> با او بیان خواهیم کرد. علی مرتضی گفت</w:t>
      </w:r>
      <w:r w:rsidR="00A01BD5">
        <w:rPr>
          <w:rStyle w:val="Char4"/>
          <w:rFonts w:hint="cs"/>
          <w:rtl/>
        </w:rPr>
        <w:t>:</w:t>
      </w:r>
      <w:r w:rsidR="000B4EE4">
        <w:rPr>
          <w:rStyle w:val="Char4"/>
          <w:rFonts w:hint="cs"/>
          <w:rtl/>
        </w:rPr>
        <w:t xml:space="preserve"> </w:t>
      </w:r>
      <w:r w:rsidRPr="00531732">
        <w:rPr>
          <w:rStyle w:val="Char4"/>
          <w:rFonts w:hint="cs"/>
          <w:rtl/>
        </w:rPr>
        <w:t>شیطان بر او چیره شده و نزد او می‌آمد و در ضمیر او الهام می‌کرد</w:t>
      </w:r>
      <w:r w:rsidRPr="007A35C0">
        <w:rPr>
          <w:rStyle w:val="Char4"/>
          <w:vertAlign w:val="superscript"/>
          <w:rtl/>
        </w:rPr>
        <w:footnoteReference w:id="32"/>
      </w:r>
      <w:r w:rsidR="00F34544" w:rsidRPr="00531732">
        <w:rPr>
          <w:rStyle w:val="Char4"/>
          <w:rFonts w:hint="cs"/>
          <w:rtl/>
        </w:rPr>
        <w:t>.</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کشی با سند خود از محمد بن قولویه دوباره روایت کرده و می‌گوید که سعد بن عبدالله به من گفت که یعقوب بن یزید و محمد بن عیسی از ابوعمیر از هشام بن سالم برای من روایت کرد که گفت</w:t>
      </w:r>
      <w:r w:rsidR="00A01BD5">
        <w:rPr>
          <w:rStyle w:val="Char4"/>
          <w:rFonts w:hint="cs"/>
          <w:rtl/>
        </w:rPr>
        <w:t>:</w:t>
      </w:r>
      <w:r w:rsidR="000B4EE4">
        <w:rPr>
          <w:rStyle w:val="Char4"/>
          <w:rFonts w:hint="cs"/>
          <w:rtl/>
        </w:rPr>
        <w:t xml:space="preserve"> </w:t>
      </w:r>
      <w:r w:rsidRPr="00531732">
        <w:rPr>
          <w:rStyle w:val="Char4"/>
          <w:rFonts w:hint="cs"/>
          <w:rtl/>
        </w:rPr>
        <w:t>از ابو عبدالله شنیدم که درباره ب عبدالله بن سبأ و اعتقاد او به خدایی علی بن ابی</w:t>
      </w:r>
      <w:r w:rsidRPr="00531732">
        <w:rPr>
          <w:rStyle w:val="Char4"/>
          <w:rFonts w:hint="eastAsia"/>
          <w:rtl/>
        </w:rPr>
        <w:t>‌</w:t>
      </w:r>
      <w:r w:rsidRPr="00531732">
        <w:rPr>
          <w:rStyle w:val="Char4"/>
          <w:rFonts w:hint="cs"/>
          <w:rtl/>
        </w:rPr>
        <w:t>طالب برای یاران خود سخن می‌گفت که</w:t>
      </w:r>
      <w:r w:rsidR="00A01BD5">
        <w:rPr>
          <w:rStyle w:val="Char4"/>
          <w:rFonts w:hint="cs"/>
          <w:rtl/>
        </w:rPr>
        <w:t>:</w:t>
      </w:r>
      <w:r w:rsidR="000B4EE4">
        <w:rPr>
          <w:rStyle w:val="Char4"/>
          <w:rFonts w:hint="cs"/>
          <w:rtl/>
        </w:rPr>
        <w:t xml:space="preserve"> </w:t>
      </w:r>
      <w:r w:rsidRPr="00531732">
        <w:rPr>
          <w:rStyle w:val="Char4"/>
          <w:rFonts w:hint="cs"/>
          <w:rtl/>
        </w:rPr>
        <w:t>وقتی که او چنین ادعایی مطرح کرد</w:t>
      </w:r>
      <w:r w:rsidR="00A01BD5">
        <w:rPr>
          <w:rStyle w:val="Char4"/>
          <w:rFonts w:hint="cs"/>
          <w:rtl/>
        </w:rPr>
        <w:t>،</w:t>
      </w:r>
      <w:r w:rsidR="000B4EE4">
        <w:rPr>
          <w:rStyle w:val="Char4"/>
          <w:rFonts w:hint="cs"/>
          <w:rtl/>
        </w:rPr>
        <w:t xml:space="preserve"> </w:t>
      </w:r>
      <w:r w:rsidRPr="00531732">
        <w:rPr>
          <w:rStyle w:val="Char4"/>
          <w:rFonts w:hint="cs"/>
          <w:rtl/>
        </w:rPr>
        <w:t>امیرالمؤمنین از او طلب توبه کرد اما او انکار نمود</w:t>
      </w:r>
      <w:r w:rsidR="00A01BD5">
        <w:rPr>
          <w:rStyle w:val="Char4"/>
          <w:rFonts w:hint="cs"/>
          <w:rtl/>
        </w:rPr>
        <w:t>،</w:t>
      </w:r>
      <w:r w:rsidR="000B4EE4">
        <w:rPr>
          <w:rStyle w:val="Char4"/>
          <w:rFonts w:hint="cs"/>
          <w:rtl/>
        </w:rPr>
        <w:t xml:space="preserve"> </w:t>
      </w:r>
      <w:r w:rsidRPr="00531732">
        <w:rPr>
          <w:rStyle w:val="Char4"/>
          <w:rFonts w:hint="cs"/>
          <w:rtl/>
        </w:rPr>
        <w:t>پس او را با آتش سوزاند</w:t>
      </w:r>
      <w:r w:rsidRPr="007A35C0">
        <w:rPr>
          <w:rStyle w:val="Char4"/>
          <w:vertAlign w:val="superscript"/>
          <w:rtl/>
        </w:rPr>
        <w:footnoteReference w:id="33"/>
      </w:r>
      <w:r w:rsidR="00F34544" w:rsidRPr="00531732">
        <w:rPr>
          <w:rStyle w:val="Char4"/>
          <w:rFonts w:hint="cs"/>
          <w:rtl/>
        </w:rPr>
        <w:t>.</w:t>
      </w:r>
    </w:p>
    <w:p w:rsidR="00A15C0A" w:rsidRPr="00531732" w:rsidRDefault="00F34544" w:rsidP="007A35C0">
      <w:pPr>
        <w:pStyle w:val="StyleComplexBLotus12ptJustifiedFirstline05cmCharCharCharCharCharCharCharCharCharCharCharCharCharCharCharCharChar"/>
        <w:widowControl w:val="0"/>
        <w:numPr>
          <w:ilvl w:val="0"/>
          <w:numId w:val="24"/>
        </w:numPr>
        <w:tabs>
          <w:tab w:val="right" w:pos="571"/>
        </w:tabs>
        <w:spacing w:line="240" w:lineRule="auto"/>
        <w:ind w:left="641" w:hanging="357"/>
        <w:rPr>
          <w:rStyle w:val="Char4"/>
        </w:rPr>
      </w:pPr>
      <w:r w:rsidRPr="00531732">
        <w:rPr>
          <w:rStyle w:val="Char4"/>
          <w:rFonts w:hint="cs"/>
          <w:rtl/>
        </w:rPr>
        <w:t xml:space="preserve"> </w:t>
      </w:r>
      <w:r w:rsidR="00A15C0A" w:rsidRPr="00531732">
        <w:rPr>
          <w:rStyle w:val="Char4"/>
          <w:rFonts w:hint="cs"/>
          <w:rtl/>
        </w:rPr>
        <w:t>ابن سبأ اولین کسی بود که اعتقاد به رجعت (یعنی بازگشت علی</w:t>
      </w:r>
      <w:r w:rsidR="00E4538E" w:rsidRPr="00E4538E">
        <w:rPr>
          <w:rFonts w:ascii="Times New Roman" w:hAnsi="Times New Roman" w:cs="CTraditional Arabic" w:hint="cs"/>
          <w:sz w:val="28"/>
          <w:szCs w:val="28"/>
          <w:rtl/>
          <w:lang w:bidi="fa-IR"/>
        </w:rPr>
        <w:t>س</w:t>
      </w:r>
      <w:r w:rsidR="00A15C0A" w:rsidRPr="00531732">
        <w:rPr>
          <w:rStyle w:val="Char4"/>
          <w:rFonts w:hint="cs"/>
          <w:rtl/>
        </w:rPr>
        <w:t xml:space="preserve"> به دنیا پس از مرگ و نیز بازگشت پیامبر</w:t>
      </w:r>
      <w:r w:rsidR="00E4538E" w:rsidRPr="00E4538E">
        <w:rPr>
          <w:rFonts w:ascii="Times New Roman" w:hAnsi="Times New Roman" w:cs="CTraditional Arabic" w:hint="cs"/>
          <w:sz w:val="28"/>
          <w:szCs w:val="28"/>
          <w:rtl/>
          <w:lang w:bidi="fa-IR"/>
        </w:rPr>
        <w:t xml:space="preserve"> ج</w:t>
      </w:r>
      <w:r w:rsidR="00A15C0A" w:rsidRPr="00531732">
        <w:rPr>
          <w:rStyle w:val="Char4"/>
          <w:rFonts w:hint="cs"/>
          <w:rtl/>
        </w:rPr>
        <w:t>) را ایجاد کرد. اولین جایی که ابن سبأ این عقیده را گسترش داد</w:t>
      </w:r>
      <w:r w:rsidR="00A01BD5">
        <w:rPr>
          <w:rStyle w:val="Char4"/>
          <w:rFonts w:hint="cs"/>
          <w:rtl/>
        </w:rPr>
        <w:t>،</w:t>
      </w:r>
      <w:r w:rsidR="000B4EE4">
        <w:rPr>
          <w:rStyle w:val="Char4"/>
          <w:rFonts w:hint="cs"/>
          <w:rtl/>
        </w:rPr>
        <w:t xml:space="preserve"> </w:t>
      </w:r>
      <w:r w:rsidR="00A15C0A" w:rsidRPr="00531732">
        <w:rPr>
          <w:rStyle w:val="Char4"/>
          <w:rFonts w:hint="cs"/>
          <w:rtl/>
        </w:rPr>
        <w:t>مصر بود و می‌گفت</w:t>
      </w:r>
      <w:r w:rsidR="00A01BD5">
        <w:rPr>
          <w:rStyle w:val="Char4"/>
          <w:rFonts w:hint="cs"/>
          <w:rtl/>
        </w:rPr>
        <w:t>:</w:t>
      </w:r>
      <w:r w:rsidR="000B4EE4">
        <w:rPr>
          <w:rStyle w:val="Char4"/>
          <w:rFonts w:hint="cs"/>
          <w:rtl/>
        </w:rPr>
        <w:t xml:space="preserve"> </w:t>
      </w:r>
      <w:r w:rsidR="00A15C0A" w:rsidRPr="00531732">
        <w:rPr>
          <w:rStyle w:val="Char4"/>
          <w:rFonts w:hint="cs"/>
          <w:rtl/>
        </w:rPr>
        <w:t>جای تعجب است که شخصی به رجوع عیسی به دنیا معتقد باشد اما بازگشت محمد</w:t>
      </w:r>
      <w:r w:rsidR="00E4538E" w:rsidRPr="00E4538E">
        <w:rPr>
          <w:rFonts w:ascii="Times New Roman" w:hAnsi="Times New Roman" w:cs="CTraditional Arabic" w:hint="cs"/>
          <w:sz w:val="28"/>
          <w:szCs w:val="28"/>
          <w:rtl/>
          <w:lang w:bidi="fa-IR"/>
        </w:rPr>
        <w:t xml:space="preserve"> ج</w:t>
      </w:r>
      <w:r w:rsidR="00A15C0A" w:rsidRPr="00531732">
        <w:rPr>
          <w:rStyle w:val="Char4"/>
          <w:rFonts w:hint="cs"/>
          <w:rtl/>
        </w:rPr>
        <w:t xml:space="preserve"> را نپذیرد در حالیکه خداوند فر</w:t>
      </w:r>
      <w:r w:rsidRPr="00531732">
        <w:rPr>
          <w:rStyle w:val="Char4"/>
          <w:rFonts w:hint="cs"/>
          <w:rtl/>
        </w:rPr>
        <w:t>موده است</w:t>
      </w:r>
      <w:r w:rsidR="00A01BD5">
        <w:rPr>
          <w:rStyle w:val="Char4"/>
          <w:rFonts w:hint="cs"/>
          <w:rtl/>
        </w:rPr>
        <w:t xml:space="preserve">: </w:t>
      </w:r>
    </w:p>
    <w:p w:rsidR="00A15C0A" w:rsidRPr="00531732" w:rsidRDefault="00F34544" w:rsidP="00E43AC1">
      <w:pPr>
        <w:pStyle w:val="StyleComplexBLotus12ptJustifiedFirstline05cmCharCharCharCharCharCharCharCharCharCharCharCharCharCharCharCharChar"/>
        <w:spacing w:line="240" w:lineRule="auto"/>
        <w:rPr>
          <w:rStyle w:val="Char4"/>
          <w:rtl/>
        </w:rPr>
      </w:pPr>
      <w:r w:rsidRPr="00E43AC1">
        <w:rPr>
          <w:rFonts w:ascii="Calibri" w:hAnsi="Calibri" w:cs="Traditional Arabic" w:hint="cs"/>
          <w:sz w:val="28"/>
          <w:szCs w:val="28"/>
          <w:rtl/>
        </w:rPr>
        <w:t>﴿</w:t>
      </w:r>
      <w:r w:rsidRPr="00531732">
        <w:rPr>
          <w:rStyle w:val="Char6"/>
          <w:rFonts w:hint="cs"/>
          <w:rtl/>
        </w:rPr>
        <w:t>ٱ</w:t>
      </w:r>
      <w:r w:rsidRPr="00531732">
        <w:rPr>
          <w:rStyle w:val="Char6"/>
          <w:rFonts w:hint="eastAsia"/>
          <w:rtl/>
        </w:rPr>
        <w:t>لَّذِي</w:t>
      </w:r>
      <w:r w:rsidRPr="00531732">
        <w:rPr>
          <w:rStyle w:val="Char6"/>
          <w:rtl/>
        </w:rPr>
        <w:t xml:space="preserve"> </w:t>
      </w:r>
      <w:r w:rsidRPr="00531732">
        <w:rPr>
          <w:rStyle w:val="Char6"/>
          <w:rFonts w:hint="eastAsia"/>
          <w:rtl/>
        </w:rPr>
        <w:t>فَرَضَ</w:t>
      </w:r>
      <w:r w:rsidRPr="00531732">
        <w:rPr>
          <w:rStyle w:val="Char6"/>
          <w:rtl/>
        </w:rPr>
        <w:t xml:space="preserve"> </w:t>
      </w:r>
      <w:r w:rsidRPr="00531732">
        <w:rPr>
          <w:rStyle w:val="Char6"/>
          <w:rFonts w:hint="eastAsia"/>
          <w:rtl/>
        </w:rPr>
        <w:t>عَلَي</w:t>
      </w:r>
      <w:r w:rsidRPr="00531732">
        <w:rPr>
          <w:rStyle w:val="Char6"/>
          <w:rFonts w:hint="cs"/>
          <w:rtl/>
        </w:rPr>
        <w:t>ۡ</w:t>
      </w:r>
      <w:r w:rsidRPr="00531732">
        <w:rPr>
          <w:rStyle w:val="Char6"/>
          <w:rFonts w:hint="eastAsia"/>
          <w:rtl/>
        </w:rPr>
        <w:t>كَ</w:t>
      </w:r>
      <w:r w:rsidRPr="00531732">
        <w:rPr>
          <w:rStyle w:val="Char6"/>
          <w:rtl/>
        </w:rPr>
        <w:t xml:space="preserve"> </w:t>
      </w:r>
      <w:r w:rsidRPr="00531732">
        <w:rPr>
          <w:rStyle w:val="Char6"/>
          <w:rFonts w:hint="cs"/>
          <w:rtl/>
        </w:rPr>
        <w:t>ٱ</w:t>
      </w:r>
      <w:r w:rsidRPr="00531732">
        <w:rPr>
          <w:rStyle w:val="Char6"/>
          <w:rFonts w:hint="eastAsia"/>
          <w:rtl/>
        </w:rPr>
        <w:t>ل</w:t>
      </w:r>
      <w:r w:rsidRPr="00531732">
        <w:rPr>
          <w:rStyle w:val="Char6"/>
          <w:rFonts w:hint="cs"/>
          <w:rtl/>
        </w:rPr>
        <w:t>ۡ</w:t>
      </w:r>
      <w:r w:rsidRPr="00531732">
        <w:rPr>
          <w:rStyle w:val="Char6"/>
          <w:rFonts w:hint="eastAsia"/>
          <w:rtl/>
        </w:rPr>
        <w:t>قُر</w:t>
      </w:r>
      <w:r w:rsidRPr="00531732">
        <w:rPr>
          <w:rStyle w:val="Char6"/>
          <w:rFonts w:hint="cs"/>
          <w:rtl/>
        </w:rPr>
        <w:t>ۡ</w:t>
      </w:r>
      <w:r w:rsidRPr="00531732">
        <w:rPr>
          <w:rStyle w:val="Char6"/>
          <w:rFonts w:hint="eastAsia"/>
          <w:rtl/>
        </w:rPr>
        <w:t>ءَانَ</w:t>
      </w:r>
      <w:r w:rsidRPr="00531732">
        <w:rPr>
          <w:rStyle w:val="Char6"/>
          <w:rtl/>
        </w:rPr>
        <w:t xml:space="preserve"> </w:t>
      </w:r>
      <w:r w:rsidRPr="00531732">
        <w:rPr>
          <w:rStyle w:val="Char6"/>
          <w:rFonts w:hint="eastAsia"/>
          <w:rtl/>
        </w:rPr>
        <w:t>لَرَا</w:t>
      </w:r>
      <w:r w:rsidRPr="00531732">
        <w:rPr>
          <w:rStyle w:val="Char6"/>
          <w:rFonts w:hint="cs"/>
          <w:rtl/>
        </w:rPr>
        <w:t>ٓ</w:t>
      </w:r>
      <w:r w:rsidRPr="00531732">
        <w:rPr>
          <w:rStyle w:val="Char6"/>
          <w:rFonts w:hint="eastAsia"/>
          <w:rtl/>
        </w:rPr>
        <w:t>دُّكَ</w:t>
      </w:r>
      <w:r w:rsidRPr="00531732">
        <w:rPr>
          <w:rStyle w:val="Char6"/>
          <w:rtl/>
        </w:rPr>
        <w:t xml:space="preserve"> </w:t>
      </w:r>
      <w:r w:rsidRPr="00531732">
        <w:rPr>
          <w:rStyle w:val="Char6"/>
          <w:rFonts w:hint="eastAsia"/>
          <w:rtl/>
        </w:rPr>
        <w:t>إِلَى</w:t>
      </w:r>
      <w:r w:rsidRPr="00531732">
        <w:rPr>
          <w:rStyle w:val="Char6"/>
          <w:rFonts w:hint="cs"/>
          <w:rtl/>
        </w:rPr>
        <w:t>ٰ</w:t>
      </w:r>
      <w:r w:rsidRPr="00531732">
        <w:rPr>
          <w:rStyle w:val="Char6"/>
          <w:rtl/>
        </w:rPr>
        <w:t xml:space="preserve"> </w:t>
      </w:r>
      <w:r w:rsidRPr="00531732">
        <w:rPr>
          <w:rStyle w:val="Char6"/>
          <w:rFonts w:hint="eastAsia"/>
          <w:rtl/>
        </w:rPr>
        <w:t>مَعَاد</w:t>
      </w:r>
      <w:r w:rsidRPr="00531732">
        <w:rPr>
          <w:rStyle w:val="Char6"/>
          <w:rFonts w:hint="cs"/>
          <w:rtl/>
        </w:rPr>
        <w:t>ٖ</w:t>
      </w:r>
      <w:r w:rsidRPr="00E43AC1">
        <w:rPr>
          <w:rFonts w:ascii="Calibri" w:hAnsi="Calibri" w:cs="Traditional Arabic" w:hint="cs"/>
          <w:sz w:val="28"/>
          <w:szCs w:val="28"/>
          <w:rtl/>
        </w:rPr>
        <w:t xml:space="preserve">﴾ </w:t>
      </w:r>
      <w:r w:rsidRPr="00531732">
        <w:rPr>
          <w:rStyle w:val="Char7"/>
          <w:rFonts w:hint="cs"/>
          <w:rtl/>
        </w:rPr>
        <w:t>[القصص: 85]</w:t>
      </w:r>
      <w:r w:rsidRPr="00531732">
        <w:rPr>
          <w:rStyle w:val="Char4"/>
          <w:rFonts w:hint="cs"/>
          <w:rtl/>
        </w:rPr>
        <w:t xml:space="preserve">. </w:t>
      </w:r>
      <w:r w:rsidR="00A15C0A" w:rsidRPr="00E43AC1">
        <w:rPr>
          <w:rFonts w:ascii="Times New Roman" w:hAnsi="Times New Roman" w:cs="Traditional Arabic" w:hint="cs"/>
          <w:sz w:val="28"/>
          <w:szCs w:val="28"/>
          <w:rtl/>
          <w:lang w:bidi="fa-IR"/>
        </w:rPr>
        <w:t>«</w:t>
      </w:r>
      <w:r w:rsidR="00A15C0A" w:rsidRPr="00531732">
        <w:rPr>
          <w:rStyle w:val="Char4"/>
          <w:rFonts w:hint="cs"/>
          <w:rtl/>
        </w:rPr>
        <w:t>به‌راستی ذاتی که قرآن را بر تو نازل و فرض کرد</w:t>
      </w:r>
      <w:r w:rsidR="00A01BD5">
        <w:rPr>
          <w:rStyle w:val="Char4"/>
          <w:rFonts w:hint="cs"/>
          <w:rtl/>
        </w:rPr>
        <w:t>،</w:t>
      </w:r>
      <w:r w:rsidR="000B4EE4">
        <w:rPr>
          <w:rStyle w:val="Char4"/>
          <w:rFonts w:hint="cs"/>
          <w:rtl/>
        </w:rPr>
        <w:t xml:space="preserve"> </w:t>
      </w:r>
      <w:r w:rsidR="00A15C0A" w:rsidRPr="00531732">
        <w:rPr>
          <w:rStyle w:val="Char4"/>
          <w:rFonts w:hint="cs"/>
          <w:rtl/>
        </w:rPr>
        <w:t>به‌طور قطع تو را به سرای بازگشت</w:t>
      </w:r>
      <w:r w:rsidR="00A01BD5">
        <w:rPr>
          <w:rStyle w:val="Char4"/>
          <w:rFonts w:hint="cs"/>
          <w:rtl/>
        </w:rPr>
        <w:t>،</w:t>
      </w:r>
      <w:r w:rsidR="000B4EE4">
        <w:rPr>
          <w:rStyle w:val="Char4"/>
          <w:rFonts w:hint="cs"/>
          <w:rtl/>
        </w:rPr>
        <w:t xml:space="preserve"> </w:t>
      </w:r>
      <w:r w:rsidR="00A15C0A" w:rsidRPr="00531732">
        <w:rPr>
          <w:rStyle w:val="Char4"/>
          <w:rFonts w:hint="cs"/>
          <w:rtl/>
        </w:rPr>
        <w:t>باز</w:t>
      </w:r>
      <w:r w:rsidR="007C1B69">
        <w:rPr>
          <w:rStyle w:val="Char4"/>
          <w:rFonts w:hint="cs"/>
          <w:rtl/>
        </w:rPr>
        <w:t xml:space="preserve"> </w:t>
      </w:r>
      <w:r w:rsidR="00A15C0A" w:rsidRPr="00531732">
        <w:rPr>
          <w:rStyle w:val="Char4"/>
          <w:rFonts w:hint="cs"/>
          <w:rtl/>
        </w:rPr>
        <w:t>می‌گرداند</w:t>
      </w:r>
      <w:r w:rsidR="00A15C0A" w:rsidRPr="00E43AC1">
        <w:rPr>
          <w:rFonts w:ascii="Times New Roman" w:hAnsi="Times New Roman" w:cs="Traditional Arabic" w:hint="cs"/>
          <w:sz w:val="28"/>
          <w:szCs w:val="28"/>
          <w:rtl/>
          <w:lang w:bidi="fa-IR"/>
        </w:rPr>
        <w:t>»</w:t>
      </w:r>
      <w:r w:rsidR="00A15C0A" w:rsidRPr="00531732">
        <w:rPr>
          <w:rStyle w:val="Char4"/>
          <w:rFonts w:hint="cs"/>
          <w:rtl/>
        </w:rPr>
        <w:t xml:space="preserve">. </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پس مسئلیه</w:t>
      </w:r>
      <w:r w:rsidRPr="00531732">
        <w:rPr>
          <w:rStyle w:val="Char4"/>
          <w:rFonts w:hint="eastAsia"/>
          <w:rtl/>
        </w:rPr>
        <w:t>‌</w:t>
      </w:r>
      <w:r w:rsidRPr="00531732">
        <w:rPr>
          <w:rStyle w:val="Char4"/>
          <w:rFonts w:hint="cs"/>
          <w:rtl/>
        </w:rPr>
        <w:t xml:space="preserve"> رجوع برای محمد شایسته‌تر است از عیسی</w:t>
      </w:r>
      <w:r w:rsidRPr="007A35C0">
        <w:rPr>
          <w:rStyle w:val="Char4"/>
          <w:vertAlign w:val="superscript"/>
          <w:rtl/>
        </w:rPr>
        <w:footnoteReference w:id="34"/>
      </w:r>
      <w:r w:rsidR="00F34544" w:rsidRPr="00531732">
        <w:rPr>
          <w:rStyle w:val="Char4"/>
          <w:rFonts w:hint="cs"/>
          <w:rtl/>
        </w:rPr>
        <w:t>.</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اما اگر اهل تشیع به روایت مطمئن ابن عساکر که در کتاب تاریخ خود آن را روایت کرده و دیگران هم آن را روایت کرده‌اند</w:t>
      </w:r>
      <w:r w:rsidR="00A01BD5">
        <w:rPr>
          <w:rStyle w:val="Char4"/>
          <w:rFonts w:hint="cs"/>
          <w:rtl/>
        </w:rPr>
        <w:t>،</w:t>
      </w:r>
      <w:r w:rsidR="000B4EE4">
        <w:rPr>
          <w:rStyle w:val="Char4"/>
          <w:rFonts w:hint="cs"/>
          <w:rtl/>
        </w:rPr>
        <w:t xml:space="preserve"> </w:t>
      </w:r>
      <w:r w:rsidRPr="00531732">
        <w:rPr>
          <w:rStyle w:val="Char4"/>
          <w:rFonts w:hint="cs"/>
          <w:rtl/>
        </w:rPr>
        <w:t>راضی نمی‌شوند پس این روایت را بشنوید که آمده</w:t>
      </w:r>
      <w:r w:rsidR="00A01BD5">
        <w:rPr>
          <w:rStyle w:val="Char4"/>
          <w:rFonts w:hint="cs"/>
          <w:rtl/>
        </w:rPr>
        <w:t>:</w:t>
      </w:r>
      <w:r w:rsidR="008B6F72">
        <w:rPr>
          <w:rStyle w:val="Char4"/>
          <w:rFonts w:hint="cs"/>
          <w:rtl/>
        </w:rPr>
        <w:t xml:space="preserve"> سبأی‌ها </w:t>
      </w:r>
      <w:r w:rsidR="00F34544" w:rsidRPr="00531732">
        <w:rPr>
          <w:rStyle w:val="Char4"/>
          <w:rFonts w:hint="cs"/>
          <w:rtl/>
        </w:rPr>
        <w:t>به شخصی که خبر قتل علی</w:t>
      </w:r>
      <w:r w:rsidR="00E4538E" w:rsidRPr="00E4538E">
        <w:rPr>
          <w:rFonts w:ascii="Times New Roman" w:hAnsi="Times New Roman" w:cs="CTraditional Arabic" w:hint="cs"/>
          <w:sz w:val="28"/>
          <w:szCs w:val="28"/>
          <w:rtl/>
          <w:lang w:bidi="fa-IR"/>
        </w:rPr>
        <w:t>س</w:t>
      </w:r>
      <w:r w:rsidRPr="00531732">
        <w:rPr>
          <w:rStyle w:val="Char4"/>
          <w:rFonts w:hint="cs"/>
          <w:rtl/>
        </w:rPr>
        <w:t xml:space="preserve"> را برایشان آورد گفتند</w:t>
      </w:r>
      <w:r w:rsidR="00A01BD5">
        <w:rPr>
          <w:rStyle w:val="Char4"/>
          <w:rFonts w:hint="cs"/>
          <w:rtl/>
        </w:rPr>
        <w:t xml:space="preserve">: </w:t>
      </w:r>
      <w:r w:rsidR="008B6B3A">
        <w:rPr>
          <w:rStyle w:val="Char4"/>
          <w:rFonts w:hint="cs"/>
          <w:rtl/>
        </w:rPr>
        <w:t xml:space="preserve">‌ای </w:t>
      </w:r>
      <w:r w:rsidRPr="00531732">
        <w:rPr>
          <w:rStyle w:val="Char4"/>
          <w:rFonts w:hint="cs"/>
          <w:rtl/>
        </w:rPr>
        <w:t>دشمن خدا تو دروغ گفتی</w:t>
      </w:r>
      <w:r w:rsidR="00A01BD5">
        <w:rPr>
          <w:rStyle w:val="Char4"/>
          <w:rFonts w:hint="cs"/>
          <w:rtl/>
        </w:rPr>
        <w:t>،</w:t>
      </w:r>
      <w:r w:rsidR="000B4EE4">
        <w:rPr>
          <w:rStyle w:val="Char4"/>
          <w:rFonts w:hint="cs"/>
          <w:rtl/>
        </w:rPr>
        <w:t xml:space="preserve"> </w:t>
      </w:r>
      <w:r w:rsidRPr="00531732">
        <w:rPr>
          <w:rStyle w:val="Char4"/>
          <w:rFonts w:hint="cs"/>
          <w:rtl/>
        </w:rPr>
        <w:t>به خدا قسم اگر مغز او را برای ما می‌آوردی و هفتاد انسان عادل را هم بر کشتن او شاهد می‌گرفتی</w:t>
      </w:r>
      <w:r w:rsidR="00A01BD5">
        <w:rPr>
          <w:rStyle w:val="Char4"/>
          <w:rFonts w:hint="cs"/>
          <w:rtl/>
        </w:rPr>
        <w:t>،</w:t>
      </w:r>
      <w:r w:rsidR="000B4EE4">
        <w:rPr>
          <w:rStyle w:val="Char4"/>
          <w:rFonts w:hint="cs"/>
          <w:rtl/>
        </w:rPr>
        <w:t xml:space="preserve"> </w:t>
      </w:r>
      <w:r w:rsidRPr="00531732">
        <w:rPr>
          <w:rStyle w:val="Char4"/>
          <w:rFonts w:hint="cs"/>
          <w:rtl/>
        </w:rPr>
        <w:t>باز هم خبرت را نمی‌پذیرفتیم</w:t>
      </w:r>
      <w:r w:rsidR="00A01BD5">
        <w:rPr>
          <w:rStyle w:val="Char4"/>
          <w:rFonts w:hint="cs"/>
          <w:rtl/>
        </w:rPr>
        <w:t>،</w:t>
      </w:r>
      <w:r w:rsidR="000B4EE4">
        <w:rPr>
          <w:rStyle w:val="Char4"/>
          <w:rFonts w:hint="cs"/>
          <w:rtl/>
        </w:rPr>
        <w:t xml:space="preserve"> </w:t>
      </w:r>
      <w:r w:rsidRPr="00531732">
        <w:rPr>
          <w:rStyle w:val="Char4"/>
          <w:rFonts w:hint="cs"/>
          <w:rtl/>
        </w:rPr>
        <w:t>زیرا ما می‌دانیم که او نمرده و کشته نشده و نخواهد مرد تا اینکه عرب را رهبری کند و زمین را به تصرف در آورد</w:t>
      </w:r>
      <w:r w:rsidRPr="007A35C0">
        <w:rPr>
          <w:rStyle w:val="Char4"/>
          <w:vertAlign w:val="superscript"/>
          <w:rtl/>
        </w:rPr>
        <w:footnoteReference w:id="35"/>
      </w:r>
      <w:r w:rsidR="00F34544" w:rsidRPr="00531732">
        <w:rPr>
          <w:rStyle w:val="Char4"/>
          <w:rFonts w:hint="cs"/>
          <w:rtl/>
        </w:rPr>
        <w:t>.</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آری این خبر را سعد بن عبدالله اشعری قمی صاحب کتاب «</w:t>
      </w:r>
      <w:r w:rsidRPr="00E43AC1">
        <w:rPr>
          <w:rStyle w:val="Char1"/>
          <w:rFonts w:hint="cs"/>
          <w:rtl/>
        </w:rPr>
        <w:t>ال</w:t>
      </w:r>
      <w:r w:rsidR="00F34544" w:rsidRPr="00E43AC1">
        <w:rPr>
          <w:rStyle w:val="Char1"/>
          <w:rFonts w:hint="cs"/>
          <w:rtl/>
        </w:rPr>
        <w:t>ـ</w:t>
      </w:r>
      <w:r w:rsidRPr="00E43AC1">
        <w:rPr>
          <w:rStyle w:val="Char1"/>
          <w:rFonts w:hint="cs"/>
          <w:rtl/>
        </w:rPr>
        <w:t>مقالات والفرق</w:t>
      </w:r>
      <w:r w:rsidRPr="00531732">
        <w:rPr>
          <w:rStyle w:val="Char4"/>
          <w:rFonts w:hint="cs"/>
          <w:rtl/>
        </w:rPr>
        <w:t>» که اهل تشیع وی را موثق می‌دانند</w:t>
      </w:r>
      <w:r w:rsidR="00A01BD5">
        <w:rPr>
          <w:rStyle w:val="Char4"/>
          <w:rFonts w:hint="cs"/>
          <w:rtl/>
        </w:rPr>
        <w:t>،</w:t>
      </w:r>
      <w:r w:rsidR="000B4EE4">
        <w:rPr>
          <w:rStyle w:val="Char4"/>
          <w:rFonts w:hint="cs"/>
          <w:rtl/>
        </w:rPr>
        <w:t xml:space="preserve"> </w:t>
      </w:r>
      <w:r w:rsidRPr="00531732">
        <w:rPr>
          <w:rStyle w:val="Char4"/>
          <w:rFonts w:hint="cs"/>
          <w:rtl/>
        </w:rPr>
        <w:t>ذکر کرده است. نوبختی هم در کتاب «</w:t>
      </w:r>
      <w:r w:rsidRPr="00E43AC1">
        <w:rPr>
          <w:rStyle w:val="Char1"/>
          <w:rFonts w:hint="cs"/>
          <w:rtl/>
        </w:rPr>
        <w:t>فرق الشیع</w:t>
      </w:r>
      <w:r w:rsidR="00F34544" w:rsidRPr="00E43AC1">
        <w:rPr>
          <w:rStyle w:val="Char1"/>
          <w:rFonts w:hint="cs"/>
          <w:rtl/>
        </w:rPr>
        <w:t>ة</w:t>
      </w:r>
      <w:r w:rsidRPr="00531732">
        <w:rPr>
          <w:rStyle w:val="Char4"/>
          <w:rFonts w:hint="cs"/>
          <w:rtl/>
        </w:rPr>
        <w:t>» عقیده</w:t>
      </w:r>
      <w:r w:rsidRPr="00531732">
        <w:rPr>
          <w:rStyle w:val="Char4"/>
          <w:rFonts w:hint="eastAsia"/>
          <w:rtl/>
        </w:rPr>
        <w:t>‌ی</w:t>
      </w:r>
      <w:r w:rsidRPr="00531732">
        <w:rPr>
          <w:rStyle w:val="Char4"/>
          <w:rFonts w:hint="cs"/>
          <w:rtl/>
        </w:rPr>
        <w:t xml:space="preserve"> سبأیت را ذکر کرده و گفته</w:t>
      </w:r>
      <w:r w:rsidR="00A01BD5">
        <w:rPr>
          <w:rStyle w:val="Char4"/>
          <w:rFonts w:hint="cs"/>
          <w:rtl/>
        </w:rPr>
        <w:t>:</w:t>
      </w:r>
      <w:r w:rsidR="000B4EE4">
        <w:rPr>
          <w:rStyle w:val="Char4"/>
          <w:rFonts w:hint="cs"/>
          <w:rtl/>
        </w:rPr>
        <w:t xml:space="preserve"> </w:t>
      </w:r>
      <w:r w:rsidRPr="00531732">
        <w:rPr>
          <w:rStyle w:val="Char4"/>
          <w:rFonts w:hint="cs"/>
          <w:rtl/>
        </w:rPr>
        <w:t xml:space="preserve">«علی کشته نشده و نمرده و </w:t>
      </w:r>
      <w:r w:rsidR="00F03B0C">
        <w:rPr>
          <w:rStyle w:val="Char4"/>
          <w:rFonts w:hint="cs"/>
          <w:rtl/>
        </w:rPr>
        <w:t>ک</w:t>
      </w:r>
      <w:r w:rsidRPr="00531732">
        <w:rPr>
          <w:rStyle w:val="Char4"/>
          <w:rFonts w:hint="cs"/>
          <w:rtl/>
        </w:rPr>
        <w:t>شته نمی‌شود و نخواهد مرد تا اینکه عرب را با عصای خویش رهبری کند و زمین از عدل و داد پر کند</w:t>
      </w:r>
      <w:r w:rsidR="00A01BD5">
        <w:rPr>
          <w:rStyle w:val="Char4"/>
          <w:rFonts w:hint="cs"/>
          <w:rtl/>
        </w:rPr>
        <w:t>،</w:t>
      </w:r>
      <w:r w:rsidR="000B4EE4">
        <w:rPr>
          <w:rStyle w:val="Char4"/>
          <w:rFonts w:hint="cs"/>
          <w:rtl/>
        </w:rPr>
        <w:t xml:space="preserve"> </w:t>
      </w:r>
      <w:r w:rsidRPr="00531732">
        <w:rPr>
          <w:rStyle w:val="Char4"/>
          <w:rFonts w:hint="cs"/>
          <w:rtl/>
        </w:rPr>
        <w:t>همانگونه که از ظلم و جور پر گشته است».</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اکنون لازم است که مفهوم رجعت را از نظر اهل تشیع بشناسیم</w:t>
      </w:r>
      <w:r w:rsidR="00A01BD5">
        <w:rPr>
          <w:rStyle w:val="Char4"/>
          <w:rFonts w:hint="cs"/>
          <w:rtl/>
        </w:rPr>
        <w:t>:</w:t>
      </w:r>
      <w:r w:rsidR="000B4EE4">
        <w:rPr>
          <w:rStyle w:val="Char4"/>
          <w:rFonts w:hint="cs"/>
          <w:rtl/>
        </w:rPr>
        <w:t xml:space="preserve"> </w:t>
      </w:r>
    </w:p>
    <w:p w:rsidR="00A15C0A" w:rsidRPr="007A35C0" w:rsidRDefault="00A15C0A" w:rsidP="00E43AC1">
      <w:pPr>
        <w:pStyle w:val="StyleComplexBLotus12ptJustifiedFirstline05cmCharCharCharCharCharCharCharCharCharCharCharCharCharCharCharCharChar"/>
        <w:spacing w:line="240" w:lineRule="auto"/>
        <w:rPr>
          <w:rStyle w:val="Char4"/>
          <w:spacing w:val="-4"/>
          <w:rtl/>
        </w:rPr>
      </w:pPr>
      <w:r w:rsidRPr="007A35C0">
        <w:rPr>
          <w:rStyle w:val="Char4"/>
          <w:rFonts w:hint="cs"/>
          <w:spacing w:val="-4"/>
          <w:rtl/>
        </w:rPr>
        <w:t>محمد</w:t>
      </w:r>
      <w:r w:rsidR="00F34544" w:rsidRPr="007A35C0">
        <w:rPr>
          <w:rStyle w:val="Char4"/>
          <w:rFonts w:hint="cs"/>
          <w:spacing w:val="-4"/>
          <w:rtl/>
        </w:rPr>
        <w:t xml:space="preserve"> </w:t>
      </w:r>
      <w:r w:rsidRPr="007A35C0">
        <w:rPr>
          <w:rStyle w:val="Char4"/>
          <w:rFonts w:hint="cs"/>
          <w:spacing w:val="-4"/>
          <w:rtl/>
        </w:rPr>
        <w:t>رضا مظفر می‌گوید</w:t>
      </w:r>
      <w:r w:rsidR="00A01BD5" w:rsidRPr="007A35C0">
        <w:rPr>
          <w:rStyle w:val="Char4"/>
          <w:rFonts w:hint="cs"/>
          <w:spacing w:val="-4"/>
          <w:rtl/>
        </w:rPr>
        <w:t>:</w:t>
      </w:r>
      <w:r w:rsidR="000B4EE4" w:rsidRPr="007A35C0">
        <w:rPr>
          <w:rStyle w:val="Char4"/>
          <w:rFonts w:hint="cs"/>
          <w:spacing w:val="-4"/>
          <w:rtl/>
        </w:rPr>
        <w:t xml:space="preserve"> </w:t>
      </w:r>
      <w:r w:rsidRPr="007A35C0">
        <w:rPr>
          <w:rStyle w:val="Char4"/>
          <w:rFonts w:hint="cs"/>
          <w:spacing w:val="-4"/>
          <w:rtl/>
        </w:rPr>
        <w:t>«آنچه که شیعیان دوازده امامی با استناد به روایات اهل بیت درباره‌ی رجعت معتقدند اینست که خدای تعالی گروهی از مردگان را در اشکال دنیایی</w:t>
      </w:r>
      <w:r w:rsidR="004E0FD7" w:rsidRPr="007A35C0">
        <w:rPr>
          <w:rStyle w:val="Char4"/>
          <w:rFonts w:hint="cs"/>
          <w:spacing w:val="-4"/>
          <w:rtl/>
        </w:rPr>
        <w:t xml:space="preserve"> آن‌ها </w:t>
      </w:r>
      <w:r w:rsidRPr="007A35C0">
        <w:rPr>
          <w:rStyle w:val="Char4"/>
          <w:rFonts w:hint="cs"/>
          <w:spacing w:val="-4"/>
          <w:rtl/>
        </w:rPr>
        <w:t>به دنیا باز می‌گرداند و گروهی از</w:t>
      </w:r>
      <w:r w:rsidR="004E0FD7" w:rsidRPr="007A35C0">
        <w:rPr>
          <w:rStyle w:val="Char4"/>
          <w:rFonts w:hint="cs"/>
          <w:spacing w:val="-4"/>
          <w:rtl/>
        </w:rPr>
        <w:t xml:space="preserve"> آن‌ها </w:t>
      </w:r>
      <w:r w:rsidRPr="007A35C0">
        <w:rPr>
          <w:rStyle w:val="Char4"/>
          <w:rFonts w:hint="cs"/>
          <w:spacing w:val="-4"/>
          <w:rtl/>
        </w:rPr>
        <w:t>را عزت و گروهی دیگر را ذلت می‌دهد و اهل حق را بر اهل باطل چیره می‌کند و حق مظلومین را از ظالمین باز می‌ستاند. این اتفاق به هنگام قیام مهدی</w:t>
      </w:r>
      <w:r w:rsidR="00E4538E" w:rsidRPr="007A35C0">
        <w:rPr>
          <w:rFonts w:ascii="Times New Roman" w:hAnsi="Times New Roman" w:cs="CTraditional Arabic" w:hint="cs"/>
          <w:spacing w:val="-4"/>
          <w:sz w:val="28"/>
          <w:szCs w:val="28"/>
          <w:rtl/>
          <w:lang w:bidi="fa-IR"/>
        </w:rPr>
        <w:t>÷</w:t>
      </w:r>
      <w:r w:rsidRPr="007A35C0">
        <w:rPr>
          <w:rStyle w:val="Char4"/>
          <w:rFonts w:hint="cs"/>
          <w:spacing w:val="-4"/>
          <w:rtl/>
        </w:rPr>
        <w:t xml:space="preserve"> خواهد افتاد. البته فقط کسانی به دنیا بر می‌گردند که دارای مرتبه‌ی والای ایمانی باشند یا در فساد غرق شده باشند. پس از آن می‌میرند و زنده می‌شوند وبه ثواب و عقاب خود خواهند رسید</w:t>
      </w:r>
      <w:r w:rsidR="00A01BD5" w:rsidRPr="007A35C0">
        <w:rPr>
          <w:rStyle w:val="Char4"/>
          <w:rFonts w:hint="cs"/>
          <w:spacing w:val="-4"/>
          <w:rtl/>
        </w:rPr>
        <w:t>،</w:t>
      </w:r>
      <w:r w:rsidR="000B4EE4" w:rsidRPr="007A35C0">
        <w:rPr>
          <w:rStyle w:val="Char4"/>
          <w:rFonts w:hint="cs"/>
          <w:spacing w:val="-4"/>
          <w:rtl/>
        </w:rPr>
        <w:t xml:space="preserve"> </w:t>
      </w:r>
      <w:r w:rsidRPr="007A35C0">
        <w:rPr>
          <w:rStyle w:val="Char4"/>
          <w:rFonts w:hint="cs"/>
          <w:spacing w:val="-4"/>
          <w:rtl/>
        </w:rPr>
        <w:t>آنگونه که خداوند در قرآن کریم حکایت می‌کند آن گروه که با رجعت هم اصلاح نشده‌اند و به غضب خدا مبتلا شده‌اند باز هم از خدا می‌خواهند که برای بار سوم به دنیا باز گردند</w:t>
      </w:r>
      <w:r w:rsidR="00A01BD5" w:rsidRPr="007A35C0">
        <w:rPr>
          <w:rStyle w:val="Char4"/>
          <w:rFonts w:hint="cs"/>
          <w:spacing w:val="-4"/>
          <w:rtl/>
        </w:rPr>
        <w:t>،</w:t>
      </w:r>
      <w:r w:rsidR="000B4EE4" w:rsidRPr="007A35C0">
        <w:rPr>
          <w:rStyle w:val="Char4"/>
          <w:rFonts w:hint="cs"/>
          <w:spacing w:val="-4"/>
          <w:rtl/>
        </w:rPr>
        <w:t xml:space="preserve"> </w:t>
      </w:r>
      <w:r w:rsidRPr="007A35C0">
        <w:rPr>
          <w:rStyle w:val="Char4"/>
          <w:rFonts w:hint="cs"/>
          <w:spacing w:val="-4"/>
          <w:rtl/>
        </w:rPr>
        <w:t>شاید اصلاح شوند</w:t>
      </w:r>
      <w:r w:rsidR="00A01BD5" w:rsidRPr="007A35C0">
        <w:rPr>
          <w:rStyle w:val="Char4"/>
          <w:rFonts w:hint="cs"/>
          <w:spacing w:val="-4"/>
          <w:rtl/>
        </w:rPr>
        <w:t>:</w:t>
      </w:r>
      <w:r w:rsidR="000B4EE4" w:rsidRPr="007A35C0">
        <w:rPr>
          <w:rStyle w:val="Char4"/>
          <w:rFonts w:hint="cs"/>
          <w:spacing w:val="-4"/>
          <w:rtl/>
        </w:rPr>
        <w:t xml:space="preserve"> </w:t>
      </w:r>
    </w:p>
    <w:p w:rsidR="00A15C0A" w:rsidRPr="00E43AC1" w:rsidRDefault="00F34544" w:rsidP="00E43AC1">
      <w:pPr>
        <w:pStyle w:val="StyleComplexBLotus12ptJustifiedFirstline05cmCharCharCharCharCharCharCharCharCharCharCharCharCharCharCharCharChar"/>
        <w:spacing w:line="240" w:lineRule="auto"/>
        <w:rPr>
          <w:rFonts w:ascii="Times New Roman" w:hAnsi="Times New Roman" w:cs="B Lotus"/>
          <w:sz w:val="32"/>
          <w:szCs w:val="32"/>
          <w:rtl/>
          <w:lang w:bidi="fa-IR"/>
        </w:rPr>
      </w:pPr>
      <w:r w:rsidRPr="00E43AC1">
        <w:rPr>
          <w:rFonts w:ascii="Times New Roman" w:hAnsi="Times New Roman" w:cs="Traditional Arabic" w:hint="cs"/>
          <w:sz w:val="28"/>
          <w:szCs w:val="28"/>
          <w:rtl/>
          <w:lang w:bidi="fa-IR"/>
        </w:rPr>
        <w:t>﴿</w:t>
      </w:r>
      <w:r w:rsidRPr="00531732">
        <w:rPr>
          <w:rStyle w:val="Char6"/>
          <w:rFonts w:hint="eastAsia"/>
          <w:rtl/>
        </w:rPr>
        <w:t>قَالُواْ</w:t>
      </w:r>
      <w:r w:rsidRPr="00531732">
        <w:rPr>
          <w:rStyle w:val="Char6"/>
          <w:rtl/>
        </w:rPr>
        <w:t xml:space="preserve"> </w:t>
      </w:r>
      <w:r w:rsidRPr="00531732">
        <w:rPr>
          <w:rStyle w:val="Char6"/>
          <w:rFonts w:hint="eastAsia"/>
          <w:rtl/>
        </w:rPr>
        <w:t>رَبَّنَا</w:t>
      </w:r>
      <w:r w:rsidRPr="00531732">
        <w:rPr>
          <w:rStyle w:val="Char6"/>
          <w:rFonts w:hint="cs"/>
          <w:rtl/>
        </w:rPr>
        <w:t>ٓ</w:t>
      </w:r>
      <w:r w:rsidRPr="00531732">
        <w:rPr>
          <w:rStyle w:val="Char6"/>
          <w:rtl/>
        </w:rPr>
        <w:t xml:space="preserve"> </w:t>
      </w:r>
      <w:r w:rsidRPr="00531732">
        <w:rPr>
          <w:rStyle w:val="Char6"/>
          <w:rFonts w:hint="eastAsia"/>
          <w:rtl/>
        </w:rPr>
        <w:t>أَمَتَّنَا</w:t>
      </w:r>
      <w:r w:rsidRPr="00531732">
        <w:rPr>
          <w:rStyle w:val="Char6"/>
          <w:rtl/>
        </w:rPr>
        <w:t xml:space="preserve"> </w:t>
      </w:r>
      <w:r w:rsidRPr="00531732">
        <w:rPr>
          <w:rStyle w:val="Char6"/>
          <w:rFonts w:hint="cs"/>
          <w:rtl/>
        </w:rPr>
        <w:t>ٱ</w:t>
      </w:r>
      <w:r w:rsidRPr="00531732">
        <w:rPr>
          <w:rStyle w:val="Char6"/>
          <w:rFonts w:hint="eastAsia"/>
          <w:rtl/>
        </w:rPr>
        <w:t>ث</w:t>
      </w:r>
      <w:r w:rsidRPr="00531732">
        <w:rPr>
          <w:rStyle w:val="Char6"/>
          <w:rFonts w:hint="cs"/>
          <w:rtl/>
        </w:rPr>
        <w:t>ۡ</w:t>
      </w:r>
      <w:r w:rsidRPr="00531732">
        <w:rPr>
          <w:rStyle w:val="Char6"/>
          <w:rFonts w:hint="eastAsia"/>
          <w:rtl/>
        </w:rPr>
        <w:t>نَتَي</w:t>
      </w:r>
      <w:r w:rsidRPr="00531732">
        <w:rPr>
          <w:rStyle w:val="Char6"/>
          <w:rFonts w:hint="cs"/>
          <w:rtl/>
        </w:rPr>
        <w:t>ۡ</w:t>
      </w:r>
      <w:r w:rsidRPr="00531732">
        <w:rPr>
          <w:rStyle w:val="Char6"/>
          <w:rFonts w:hint="eastAsia"/>
          <w:rtl/>
        </w:rPr>
        <w:t>نِ</w:t>
      </w:r>
      <w:r w:rsidRPr="00531732">
        <w:rPr>
          <w:rStyle w:val="Char6"/>
          <w:rtl/>
        </w:rPr>
        <w:t xml:space="preserve"> </w:t>
      </w:r>
      <w:r w:rsidRPr="00531732">
        <w:rPr>
          <w:rStyle w:val="Char6"/>
          <w:rFonts w:hint="eastAsia"/>
          <w:rtl/>
        </w:rPr>
        <w:t>وَأَح</w:t>
      </w:r>
      <w:r w:rsidRPr="00531732">
        <w:rPr>
          <w:rStyle w:val="Char6"/>
          <w:rFonts w:hint="cs"/>
          <w:rtl/>
        </w:rPr>
        <w:t>ۡ</w:t>
      </w:r>
      <w:r w:rsidRPr="00531732">
        <w:rPr>
          <w:rStyle w:val="Char6"/>
          <w:rFonts w:hint="eastAsia"/>
          <w:rtl/>
        </w:rPr>
        <w:t>يَي</w:t>
      </w:r>
      <w:r w:rsidRPr="00531732">
        <w:rPr>
          <w:rStyle w:val="Char6"/>
          <w:rFonts w:hint="cs"/>
          <w:rtl/>
        </w:rPr>
        <w:t>ۡ</w:t>
      </w:r>
      <w:r w:rsidRPr="00531732">
        <w:rPr>
          <w:rStyle w:val="Char6"/>
          <w:rFonts w:hint="eastAsia"/>
          <w:rtl/>
        </w:rPr>
        <w:t>تَنَا</w:t>
      </w:r>
      <w:r w:rsidRPr="00531732">
        <w:rPr>
          <w:rStyle w:val="Char6"/>
          <w:rtl/>
        </w:rPr>
        <w:t xml:space="preserve"> </w:t>
      </w:r>
      <w:r w:rsidRPr="00531732">
        <w:rPr>
          <w:rStyle w:val="Char6"/>
          <w:rFonts w:hint="cs"/>
          <w:rtl/>
        </w:rPr>
        <w:t>ٱ</w:t>
      </w:r>
      <w:r w:rsidRPr="00531732">
        <w:rPr>
          <w:rStyle w:val="Char6"/>
          <w:rFonts w:hint="eastAsia"/>
          <w:rtl/>
        </w:rPr>
        <w:t>ث</w:t>
      </w:r>
      <w:r w:rsidRPr="00531732">
        <w:rPr>
          <w:rStyle w:val="Char6"/>
          <w:rFonts w:hint="cs"/>
          <w:rtl/>
        </w:rPr>
        <w:t>ۡ</w:t>
      </w:r>
      <w:r w:rsidRPr="00531732">
        <w:rPr>
          <w:rStyle w:val="Char6"/>
          <w:rFonts w:hint="eastAsia"/>
          <w:rtl/>
        </w:rPr>
        <w:t>نَتَي</w:t>
      </w:r>
      <w:r w:rsidRPr="00531732">
        <w:rPr>
          <w:rStyle w:val="Char6"/>
          <w:rFonts w:hint="cs"/>
          <w:rtl/>
        </w:rPr>
        <w:t>ۡ</w:t>
      </w:r>
      <w:r w:rsidRPr="00531732">
        <w:rPr>
          <w:rStyle w:val="Char6"/>
          <w:rFonts w:hint="eastAsia"/>
          <w:rtl/>
        </w:rPr>
        <w:t>نِ</w:t>
      </w:r>
      <w:r w:rsidRPr="00531732">
        <w:rPr>
          <w:rStyle w:val="Char6"/>
          <w:rtl/>
        </w:rPr>
        <w:t xml:space="preserve"> </w:t>
      </w:r>
      <w:r w:rsidRPr="00531732">
        <w:rPr>
          <w:rStyle w:val="Char6"/>
          <w:rFonts w:hint="eastAsia"/>
          <w:rtl/>
        </w:rPr>
        <w:t>فَ</w:t>
      </w:r>
      <w:r w:rsidRPr="00531732">
        <w:rPr>
          <w:rStyle w:val="Char6"/>
          <w:rFonts w:hint="cs"/>
          <w:rtl/>
        </w:rPr>
        <w:t>ٱ</w:t>
      </w:r>
      <w:r w:rsidRPr="00531732">
        <w:rPr>
          <w:rStyle w:val="Char6"/>
          <w:rFonts w:hint="eastAsia"/>
          <w:rtl/>
        </w:rPr>
        <w:t>ع</w:t>
      </w:r>
      <w:r w:rsidRPr="00531732">
        <w:rPr>
          <w:rStyle w:val="Char6"/>
          <w:rFonts w:hint="cs"/>
          <w:rtl/>
        </w:rPr>
        <w:t>ۡ</w:t>
      </w:r>
      <w:r w:rsidRPr="00531732">
        <w:rPr>
          <w:rStyle w:val="Char6"/>
          <w:rFonts w:hint="eastAsia"/>
          <w:rtl/>
        </w:rPr>
        <w:t>تَرَف</w:t>
      </w:r>
      <w:r w:rsidRPr="00531732">
        <w:rPr>
          <w:rStyle w:val="Char6"/>
          <w:rFonts w:hint="cs"/>
          <w:rtl/>
        </w:rPr>
        <w:t>ۡ</w:t>
      </w:r>
      <w:r w:rsidRPr="00531732">
        <w:rPr>
          <w:rStyle w:val="Char6"/>
          <w:rFonts w:hint="eastAsia"/>
          <w:rtl/>
        </w:rPr>
        <w:t>نَا</w:t>
      </w:r>
      <w:r w:rsidRPr="00531732">
        <w:rPr>
          <w:rStyle w:val="Char6"/>
          <w:rtl/>
        </w:rPr>
        <w:t xml:space="preserve"> </w:t>
      </w:r>
      <w:r w:rsidRPr="00531732">
        <w:rPr>
          <w:rStyle w:val="Char6"/>
          <w:rFonts w:hint="eastAsia"/>
          <w:rtl/>
        </w:rPr>
        <w:t>بِذُنُوبِنَا</w:t>
      </w:r>
      <w:r w:rsidRPr="00531732">
        <w:rPr>
          <w:rStyle w:val="Char6"/>
          <w:rtl/>
        </w:rPr>
        <w:t xml:space="preserve"> </w:t>
      </w:r>
      <w:r w:rsidRPr="00531732">
        <w:rPr>
          <w:rStyle w:val="Char6"/>
          <w:rFonts w:hint="eastAsia"/>
          <w:rtl/>
        </w:rPr>
        <w:t>فَهَل</w:t>
      </w:r>
      <w:r w:rsidRPr="00531732">
        <w:rPr>
          <w:rStyle w:val="Char6"/>
          <w:rFonts w:hint="cs"/>
          <w:rtl/>
        </w:rPr>
        <w:t>ۡ</w:t>
      </w:r>
      <w:r w:rsidRPr="00531732">
        <w:rPr>
          <w:rStyle w:val="Char6"/>
          <w:rtl/>
        </w:rPr>
        <w:t xml:space="preserve"> </w:t>
      </w:r>
      <w:r w:rsidRPr="00531732">
        <w:rPr>
          <w:rStyle w:val="Char6"/>
          <w:rFonts w:hint="eastAsia"/>
          <w:rtl/>
        </w:rPr>
        <w:t>إِلَى</w:t>
      </w:r>
      <w:r w:rsidRPr="00531732">
        <w:rPr>
          <w:rStyle w:val="Char6"/>
          <w:rFonts w:hint="cs"/>
          <w:rtl/>
        </w:rPr>
        <w:t>ٰ</w:t>
      </w:r>
      <w:r w:rsidRPr="00531732">
        <w:rPr>
          <w:rStyle w:val="Char6"/>
          <w:rtl/>
        </w:rPr>
        <w:t xml:space="preserve"> </w:t>
      </w:r>
      <w:r w:rsidRPr="00531732">
        <w:rPr>
          <w:rStyle w:val="Char6"/>
          <w:rFonts w:hint="eastAsia"/>
          <w:rtl/>
        </w:rPr>
        <w:t>خُرُوج</w:t>
      </w:r>
      <w:r w:rsidRPr="00531732">
        <w:rPr>
          <w:rStyle w:val="Char6"/>
          <w:rFonts w:hint="cs"/>
          <w:rtl/>
        </w:rPr>
        <w:t>ٖ</w:t>
      </w:r>
      <w:r w:rsidRPr="00531732">
        <w:rPr>
          <w:rStyle w:val="Char6"/>
          <w:rtl/>
        </w:rPr>
        <w:t xml:space="preserve"> </w:t>
      </w:r>
      <w:r w:rsidRPr="00531732">
        <w:rPr>
          <w:rStyle w:val="Char6"/>
          <w:rFonts w:hint="eastAsia"/>
          <w:rtl/>
        </w:rPr>
        <w:t>مِّن</w:t>
      </w:r>
      <w:r w:rsidRPr="00531732">
        <w:rPr>
          <w:rStyle w:val="Char6"/>
          <w:rtl/>
        </w:rPr>
        <w:t xml:space="preserve"> </w:t>
      </w:r>
      <w:r w:rsidRPr="00531732">
        <w:rPr>
          <w:rStyle w:val="Char6"/>
          <w:rFonts w:hint="eastAsia"/>
          <w:rtl/>
        </w:rPr>
        <w:t>سَبِيل</w:t>
      </w:r>
      <w:r w:rsidRPr="00531732">
        <w:rPr>
          <w:rStyle w:val="Char6"/>
          <w:rFonts w:hint="cs"/>
          <w:rtl/>
        </w:rPr>
        <w:t>ٖ١١</w:t>
      </w:r>
      <w:r w:rsidRPr="00E43AC1">
        <w:rPr>
          <w:rFonts w:ascii="Times New Roman" w:hAnsi="Times New Roman" w:cs="Traditional Arabic" w:hint="cs"/>
          <w:sz w:val="28"/>
          <w:szCs w:val="28"/>
          <w:rtl/>
          <w:lang w:bidi="fa-IR"/>
        </w:rPr>
        <w:t>﴾</w:t>
      </w:r>
      <w:r w:rsidRPr="00531732">
        <w:rPr>
          <w:rStyle w:val="Char4"/>
          <w:rFonts w:hint="cs"/>
          <w:rtl/>
        </w:rPr>
        <w:t xml:space="preserve"> </w:t>
      </w:r>
      <w:r w:rsidRPr="00531732">
        <w:rPr>
          <w:rStyle w:val="Char7"/>
          <w:rFonts w:hint="cs"/>
          <w:rtl/>
        </w:rPr>
        <w:t>[غافر: 11]</w:t>
      </w:r>
      <w:r w:rsidR="00A15C0A" w:rsidRPr="007A35C0">
        <w:rPr>
          <w:rStyle w:val="Char4"/>
          <w:vertAlign w:val="superscript"/>
          <w:rtl/>
        </w:rPr>
        <w:footnoteReference w:id="36"/>
      </w:r>
      <w:r w:rsidRPr="00531732">
        <w:rPr>
          <w:rStyle w:val="Char4"/>
          <w:rFonts w:hint="cs"/>
          <w:rtl/>
        </w:rPr>
        <w:t>.</w:t>
      </w:r>
    </w:p>
    <w:p w:rsidR="00A15C0A" w:rsidRPr="00531732" w:rsidRDefault="00A15C0A" w:rsidP="00E43AC1">
      <w:pPr>
        <w:pStyle w:val="StyleComplexBLotus12ptJustifiedFirstline05cmCharCharCharCharCharCharCharCharCharCharCharCharCharCharChar"/>
        <w:tabs>
          <w:tab w:val="right" w:pos="7371"/>
        </w:tabs>
        <w:spacing w:line="240" w:lineRule="auto"/>
        <w:rPr>
          <w:rStyle w:val="Char4"/>
          <w:rtl/>
        </w:rPr>
      </w:pPr>
      <w:r w:rsidRPr="00E43AC1">
        <w:rPr>
          <w:rFonts w:ascii="Times New Roman" w:hAnsi="Times New Roman" w:cs="Traditional Arabic" w:hint="cs"/>
          <w:sz w:val="26"/>
          <w:szCs w:val="26"/>
          <w:rtl/>
          <w:lang w:bidi="fa-IR"/>
        </w:rPr>
        <w:t>«</w:t>
      </w:r>
      <w:r w:rsidRPr="00531732">
        <w:rPr>
          <w:rStyle w:val="Char4"/>
          <w:rFonts w:hint="cs"/>
          <w:rtl/>
        </w:rPr>
        <w:t>می‌گویند</w:t>
      </w:r>
      <w:r w:rsidR="00A01BD5">
        <w:rPr>
          <w:rStyle w:val="Char4"/>
          <w:rFonts w:hint="cs"/>
          <w:rtl/>
        </w:rPr>
        <w:t xml:space="preserve">: </w:t>
      </w:r>
      <w:r w:rsidR="008B6B3A">
        <w:rPr>
          <w:rStyle w:val="Char4"/>
          <w:rFonts w:hint="cs"/>
          <w:rtl/>
        </w:rPr>
        <w:t xml:space="preserve">‌ای </w:t>
      </w:r>
      <w:r w:rsidRPr="00531732">
        <w:rPr>
          <w:rStyle w:val="Char4"/>
          <w:rFonts w:hint="cs"/>
          <w:rtl/>
        </w:rPr>
        <w:t>پروردگارمان! ما را دو بار میراندی و ما را دو بار زنده گرداندی</w:t>
      </w:r>
      <w:r w:rsidR="00A01BD5">
        <w:rPr>
          <w:rStyle w:val="Char4"/>
          <w:rFonts w:hint="cs"/>
          <w:rtl/>
        </w:rPr>
        <w:t>،</w:t>
      </w:r>
      <w:r w:rsidR="000B4EE4">
        <w:rPr>
          <w:rStyle w:val="Char4"/>
          <w:rFonts w:hint="cs"/>
          <w:rtl/>
        </w:rPr>
        <w:t xml:space="preserve"> </w:t>
      </w:r>
      <w:r w:rsidRPr="00531732">
        <w:rPr>
          <w:rStyle w:val="Char4"/>
          <w:rFonts w:hint="cs"/>
          <w:rtl/>
        </w:rPr>
        <w:t>پس به گناهانمان اعتراف می‌کنیم</w:t>
      </w:r>
      <w:r w:rsidR="00A01BD5">
        <w:rPr>
          <w:rStyle w:val="Char4"/>
          <w:rFonts w:hint="cs"/>
          <w:rtl/>
        </w:rPr>
        <w:t>؛</w:t>
      </w:r>
      <w:r w:rsidR="000B4EE4">
        <w:rPr>
          <w:rStyle w:val="Char4"/>
          <w:rFonts w:hint="cs"/>
          <w:rtl/>
        </w:rPr>
        <w:t xml:space="preserve"> </w:t>
      </w:r>
      <w:r w:rsidRPr="00531732">
        <w:rPr>
          <w:rStyle w:val="Char4"/>
          <w:rFonts w:hint="cs"/>
          <w:rtl/>
        </w:rPr>
        <w:t>ولی آیا راهی برای خروج (از دوزخ به دنیا) وجود دارد؟</w:t>
      </w:r>
      <w:r w:rsidRPr="00E43AC1">
        <w:rPr>
          <w:rFonts w:ascii="Times New Roman" w:hAnsi="Times New Roman" w:cs="Traditional Arabic" w:hint="cs"/>
          <w:sz w:val="26"/>
          <w:szCs w:val="26"/>
          <w:rtl/>
          <w:lang w:bidi="fa-IR"/>
        </w:rPr>
        <w:t>»</w:t>
      </w:r>
      <w:r w:rsidRPr="00531732">
        <w:rPr>
          <w:rStyle w:val="Char4"/>
          <w:rFonts w:hint="cs"/>
          <w:rtl/>
        </w:rPr>
        <w:t>.</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 xml:space="preserve">قمی </w:t>
      </w:r>
      <w:r w:rsidRPr="00E43AC1">
        <w:rPr>
          <w:rFonts w:ascii="Times New Roman" w:hAnsi="Times New Roman" w:cs="Times New Roman" w:hint="cs"/>
          <w:sz w:val="28"/>
          <w:szCs w:val="28"/>
          <w:rtl/>
          <w:lang w:bidi="fa-IR"/>
        </w:rPr>
        <w:t>–</w:t>
      </w:r>
      <w:r w:rsidRPr="00531732">
        <w:rPr>
          <w:rStyle w:val="Char4"/>
          <w:rFonts w:hint="cs"/>
          <w:rtl/>
        </w:rPr>
        <w:t xml:space="preserve"> که جزو اشخاص مورد اعتماد شیعه است </w:t>
      </w:r>
      <w:r w:rsidRPr="00E43AC1">
        <w:rPr>
          <w:rFonts w:ascii="Times New Roman" w:hAnsi="Times New Roman" w:cs="Times New Roman" w:hint="cs"/>
          <w:sz w:val="28"/>
          <w:szCs w:val="28"/>
          <w:rtl/>
          <w:lang w:bidi="fa-IR"/>
        </w:rPr>
        <w:t>–</w:t>
      </w:r>
      <w:r w:rsidRPr="00531732">
        <w:rPr>
          <w:rStyle w:val="Char4"/>
          <w:rFonts w:hint="cs"/>
          <w:rtl/>
        </w:rPr>
        <w:t xml:space="preserve"> با سند خویش که به ابوعبدالله می‌رساند درباره‌ی تفسیر آیه‌ی</w:t>
      </w:r>
      <w:r w:rsidR="00A01BD5">
        <w:rPr>
          <w:rStyle w:val="Char4"/>
          <w:rFonts w:hint="cs"/>
          <w:rtl/>
        </w:rPr>
        <w:t>:</w:t>
      </w:r>
      <w:r w:rsidR="000B4EE4">
        <w:rPr>
          <w:rStyle w:val="Char4"/>
          <w:rFonts w:hint="cs"/>
          <w:rtl/>
        </w:rPr>
        <w:t xml:space="preserve"> </w:t>
      </w:r>
      <w:r w:rsidR="00F34544" w:rsidRPr="00E43AC1">
        <w:rPr>
          <w:rFonts w:ascii="Times New Roman" w:hAnsi="Times New Roman" w:cs="Traditional Arabic" w:hint="cs"/>
          <w:sz w:val="28"/>
          <w:szCs w:val="28"/>
          <w:rtl/>
          <w:lang w:bidi="fa-IR"/>
        </w:rPr>
        <w:t>﴿</w:t>
      </w:r>
      <w:r w:rsidR="00F34544" w:rsidRPr="00531732">
        <w:rPr>
          <w:rStyle w:val="Char6"/>
          <w:rFonts w:hint="eastAsia"/>
          <w:rtl/>
        </w:rPr>
        <w:t>يَو</w:t>
      </w:r>
      <w:r w:rsidR="00F34544" w:rsidRPr="00531732">
        <w:rPr>
          <w:rStyle w:val="Char6"/>
          <w:rFonts w:hint="cs"/>
          <w:rtl/>
        </w:rPr>
        <w:t>ۡ</w:t>
      </w:r>
      <w:r w:rsidR="00F34544" w:rsidRPr="00531732">
        <w:rPr>
          <w:rStyle w:val="Char6"/>
          <w:rFonts w:hint="eastAsia"/>
          <w:rtl/>
        </w:rPr>
        <w:t>مَ</w:t>
      </w:r>
      <w:r w:rsidR="00F34544" w:rsidRPr="00531732">
        <w:rPr>
          <w:rStyle w:val="Char6"/>
          <w:rtl/>
        </w:rPr>
        <w:t xml:space="preserve"> </w:t>
      </w:r>
      <w:r w:rsidR="00F34544" w:rsidRPr="00531732">
        <w:rPr>
          <w:rStyle w:val="Char6"/>
          <w:rFonts w:hint="eastAsia"/>
          <w:rtl/>
        </w:rPr>
        <w:t>يَس</w:t>
      </w:r>
      <w:r w:rsidR="00F34544" w:rsidRPr="00531732">
        <w:rPr>
          <w:rStyle w:val="Char6"/>
          <w:rFonts w:hint="cs"/>
          <w:rtl/>
        </w:rPr>
        <w:t>ۡ</w:t>
      </w:r>
      <w:r w:rsidR="00F34544" w:rsidRPr="00531732">
        <w:rPr>
          <w:rStyle w:val="Char6"/>
          <w:rFonts w:hint="eastAsia"/>
          <w:rtl/>
        </w:rPr>
        <w:t>مَعُونَ</w:t>
      </w:r>
      <w:r w:rsidR="00F34544" w:rsidRPr="00531732">
        <w:rPr>
          <w:rStyle w:val="Char6"/>
          <w:rtl/>
        </w:rPr>
        <w:t xml:space="preserve"> </w:t>
      </w:r>
      <w:r w:rsidR="00F34544" w:rsidRPr="00531732">
        <w:rPr>
          <w:rStyle w:val="Char6"/>
          <w:rFonts w:hint="cs"/>
          <w:rtl/>
        </w:rPr>
        <w:t>ٱ</w:t>
      </w:r>
      <w:r w:rsidR="00F34544" w:rsidRPr="00531732">
        <w:rPr>
          <w:rStyle w:val="Char6"/>
          <w:rFonts w:hint="eastAsia"/>
          <w:rtl/>
        </w:rPr>
        <w:t>لصَّي</w:t>
      </w:r>
      <w:r w:rsidR="00F34544" w:rsidRPr="00531732">
        <w:rPr>
          <w:rStyle w:val="Char6"/>
          <w:rFonts w:hint="cs"/>
          <w:rtl/>
        </w:rPr>
        <w:t>ۡ</w:t>
      </w:r>
      <w:r w:rsidR="00F34544" w:rsidRPr="00531732">
        <w:rPr>
          <w:rStyle w:val="Char6"/>
          <w:rFonts w:hint="eastAsia"/>
          <w:rtl/>
        </w:rPr>
        <w:t>حَةَ</w:t>
      </w:r>
      <w:r w:rsidR="00F34544" w:rsidRPr="00531732">
        <w:rPr>
          <w:rStyle w:val="Char6"/>
          <w:rtl/>
        </w:rPr>
        <w:t xml:space="preserve"> </w:t>
      </w:r>
      <w:r w:rsidR="00F34544" w:rsidRPr="00531732">
        <w:rPr>
          <w:rStyle w:val="Char6"/>
          <w:rFonts w:hint="eastAsia"/>
          <w:rtl/>
        </w:rPr>
        <w:t>بِ</w:t>
      </w:r>
      <w:r w:rsidR="00F34544" w:rsidRPr="00531732">
        <w:rPr>
          <w:rStyle w:val="Char6"/>
          <w:rFonts w:hint="cs"/>
          <w:rtl/>
        </w:rPr>
        <w:t>ٱ</w:t>
      </w:r>
      <w:r w:rsidR="00F34544" w:rsidRPr="00531732">
        <w:rPr>
          <w:rStyle w:val="Char6"/>
          <w:rFonts w:hint="eastAsia"/>
          <w:rtl/>
        </w:rPr>
        <w:t>ل</w:t>
      </w:r>
      <w:r w:rsidR="00F34544" w:rsidRPr="00531732">
        <w:rPr>
          <w:rStyle w:val="Char6"/>
          <w:rFonts w:hint="cs"/>
          <w:rtl/>
        </w:rPr>
        <w:t>ۡ</w:t>
      </w:r>
      <w:r w:rsidR="00F34544" w:rsidRPr="00531732">
        <w:rPr>
          <w:rStyle w:val="Char6"/>
          <w:rFonts w:hint="eastAsia"/>
          <w:rtl/>
        </w:rPr>
        <w:t>حَقِّ</w:t>
      </w:r>
      <w:r w:rsidR="00F34544" w:rsidRPr="00531732">
        <w:rPr>
          <w:rStyle w:val="Char6"/>
          <w:rFonts w:hint="cs"/>
          <w:rtl/>
        </w:rPr>
        <w:t>ۚ</w:t>
      </w:r>
      <w:r w:rsidR="00F34544" w:rsidRPr="00531732">
        <w:rPr>
          <w:rStyle w:val="Char6"/>
          <w:rtl/>
        </w:rPr>
        <w:t xml:space="preserve"> </w:t>
      </w:r>
      <w:r w:rsidR="00F34544" w:rsidRPr="00531732">
        <w:rPr>
          <w:rStyle w:val="Char6"/>
          <w:rFonts w:hint="eastAsia"/>
          <w:rtl/>
        </w:rPr>
        <w:t>ذَ</w:t>
      </w:r>
      <w:r w:rsidR="00F34544" w:rsidRPr="00531732">
        <w:rPr>
          <w:rStyle w:val="Char6"/>
          <w:rFonts w:hint="cs"/>
          <w:rtl/>
        </w:rPr>
        <w:t>ٰ</w:t>
      </w:r>
      <w:r w:rsidR="00F34544" w:rsidRPr="00531732">
        <w:rPr>
          <w:rStyle w:val="Char6"/>
          <w:rFonts w:hint="eastAsia"/>
          <w:rtl/>
        </w:rPr>
        <w:t>لِكَ</w:t>
      </w:r>
      <w:r w:rsidR="00F34544" w:rsidRPr="00531732">
        <w:rPr>
          <w:rStyle w:val="Char6"/>
          <w:rtl/>
        </w:rPr>
        <w:t xml:space="preserve"> </w:t>
      </w:r>
      <w:r w:rsidR="00F34544" w:rsidRPr="00531732">
        <w:rPr>
          <w:rStyle w:val="Char6"/>
          <w:rFonts w:hint="eastAsia"/>
          <w:rtl/>
        </w:rPr>
        <w:t>يَو</w:t>
      </w:r>
      <w:r w:rsidR="00F34544" w:rsidRPr="00531732">
        <w:rPr>
          <w:rStyle w:val="Char6"/>
          <w:rFonts w:hint="cs"/>
          <w:rtl/>
        </w:rPr>
        <w:t>ۡ</w:t>
      </w:r>
      <w:r w:rsidR="00F34544" w:rsidRPr="00531732">
        <w:rPr>
          <w:rStyle w:val="Char6"/>
          <w:rFonts w:hint="eastAsia"/>
          <w:rtl/>
        </w:rPr>
        <w:t>مُ</w:t>
      </w:r>
      <w:r w:rsidR="00F34544" w:rsidRPr="00531732">
        <w:rPr>
          <w:rStyle w:val="Char6"/>
          <w:rtl/>
        </w:rPr>
        <w:t xml:space="preserve"> </w:t>
      </w:r>
      <w:r w:rsidR="00F34544" w:rsidRPr="00531732">
        <w:rPr>
          <w:rStyle w:val="Char6"/>
          <w:rFonts w:hint="cs"/>
          <w:rtl/>
        </w:rPr>
        <w:t>ٱ</w:t>
      </w:r>
      <w:r w:rsidR="00F34544" w:rsidRPr="00531732">
        <w:rPr>
          <w:rStyle w:val="Char6"/>
          <w:rFonts w:hint="eastAsia"/>
          <w:rtl/>
        </w:rPr>
        <w:t>ل</w:t>
      </w:r>
      <w:r w:rsidR="00F34544" w:rsidRPr="00531732">
        <w:rPr>
          <w:rStyle w:val="Char6"/>
          <w:rFonts w:hint="cs"/>
          <w:rtl/>
        </w:rPr>
        <w:t>ۡ</w:t>
      </w:r>
      <w:r w:rsidR="00F34544" w:rsidRPr="00531732">
        <w:rPr>
          <w:rStyle w:val="Char6"/>
          <w:rFonts w:hint="eastAsia"/>
          <w:rtl/>
        </w:rPr>
        <w:t>خُرُوجِ</w:t>
      </w:r>
      <w:r w:rsidR="00F34544" w:rsidRPr="00531732">
        <w:rPr>
          <w:rStyle w:val="Char6"/>
          <w:rtl/>
        </w:rPr>
        <w:t xml:space="preserve"> </w:t>
      </w:r>
      <w:r w:rsidR="00F34544" w:rsidRPr="00531732">
        <w:rPr>
          <w:rStyle w:val="Char6"/>
          <w:rFonts w:hint="cs"/>
          <w:rtl/>
        </w:rPr>
        <w:t>٤٢</w:t>
      </w:r>
      <w:r w:rsidR="00F34544" w:rsidRPr="00E43AC1">
        <w:rPr>
          <w:rFonts w:ascii="Times New Roman" w:hAnsi="Times New Roman" w:cs="Traditional Arabic" w:hint="cs"/>
          <w:sz w:val="28"/>
          <w:szCs w:val="28"/>
          <w:rtl/>
          <w:lang w:bidi="fa-IR"/>
        </w:rPr>
        <w:t>﴾</w:t>
      </w:r>
      <w:r w:rsidR="00F34544" w:rsidRPr="00531732">
        <w:rPr>
          <w:rStyle w:val="Char4"/>
          <w:rFonts w:hint="cs"/>
          <w:rtl/>
        </w:rPr>
        <w:t xml:space="preserve"> </w:t>
      </w:r>
      <w:r w:rsidR="00F34544" w:rsidRPr="00531732">
        <w:rPr>
          <w:rStyle w:val="Char7"/>
          <w:rFonts w:hint="cs"/>
          <w:rtl/>
        </w:rPr>
        <w:t>[ق: 42]</w:t>
      </w:r>
      <w:r w:rsidR="00F34544" w:rsidRPr="00531732">
        <w:rPr>
          <w:rStyle w:val="Char4"/>
          <w:rFonts w:hint="cs"/>
          <w:rtl/>
        </w:rPr>
        <w:t xml:space="preserve">. </w:t>
      </w:r>
      <w:r w:rsidRPr="00E43AC1">
        <w:rPr>
          <w:rFonts w:cs="Traditional Arabic" w:hint="cs"/>
          <w:sz w:val="28"/>
          <w:szCs w:val="28"/>
          <w:rtl/>
        </w:rPr>
        <w:t>«</w:t>
      </w:r>
      <w:r w:rsidRPr="00531732">
        <w:rPr>
          <w:rStyle w:val="Char4"/>
          <w:rFonts w:hint="cs"/>
          <w:rtl/>
        </w:rPr>
        <w:t>روزی که (همه) بانگ رستاخیز را به‌حق می‌شنوند</w:t>
      </w:r>
      <w:r w:rsidR="00A01BD5">
        <w:rPr>
          <w:rStyle w:val="Char4"/>
          <w:rFonts w:hint="cs"/>
          <w:rtl/>
        </w:rPr>
        <w:t>؛</w:t>
      </w:r>
      <w:r w:rsidR="000B4EE4">
        <w:rPr>
          <w:rStyle w:val="Char4"/>
          <w:rFonts w:hint="cs"/>
          <w:rtl/>
        </w:rPr>
        <w:t xml:space="preserve"> </w:t>
      </w:r>
      <w:r w:rsidRPr="00531732">
        <w:rPr>
          <w:rStyle w:val="Char4"/>
          <w:rFonts w:hint="cs"/>
          <w:rtl/>
        </w:rPr>
        <w:t>آن روز</w:t>
      </w:r>
      <w:r w:rsidR="00A01BD5">
        <w:rPr>
          <w:rStyle w:val="Char4"/>
          <w:rFonts w:hint="cs"/>
          <w:rtl/>
        </w:rPr>
        <w:t>،</w:t>
      </w:r>
      <w:r w:rsidR="000B4EE4">
        <w:rPr>
          <w:rStyle w:val="Char4"/>
          <w:rFonts w:hint="cs"/>
          <w:rtl/>
        </w:rPr>
        <w:t xml:space="preserve"> </w:t>
      </w:r>
      <w:r w:rsidRPr="00531732">
        <w:rPr>
          <w:rStyle w:val="Char4"/>
          <w:rFonts w:hint="cs"/>
          <w:rtl/>
        </w:rPr>
        <w:t>روز بیرون آمدن (از قبرها) است</w:t>
      </w:r>
      <w:r w:rsidRPr="00E43AC1">
        <w:rPr>
          <w:rFonts w:cs="Traditional Arabic" w:hint="cs"/>
          <w:sz w:val="28"/>
          <w:szCs w:val="28"/>
          <w:rtl/>
        </w:rPr>
        <w:t>»</w:t>
      </w:r>
      <w:r w:rsidRPr="00531732">
        <w:rPr>
          <w:rStyle w:val="Char4"/>
          <w:rFonts w:hint="cs"/>
          <w:rtl/>
        </w:rPr>
        <w:t>.</w:t>
      </w:r>
      <w:r w:rsidRPr="00E43AC1">
        <w:rPr>
          <w:rFonts w:ascii="Times New Roman" w:hAnsi="Times New Roman" w:cs="B Lotus" w:hint="cs"/>
          <w:rtl/>
          <w:lang w:bidi="fa-IR"/>
        </w:rPr>
        <w:t xml:space="preserve"> </w:t>
      </w:r>
      <w:r w:rsidRPr="00531732">
        <w:rPr>
          <w:rStyle w:val="Char4"/>
          <w:rFonts w:hint="cs"/>
          <w:rtl/>
        </w:rPr>
        <w:t>نقل می‌کند که</w:t>
      </w:r>
      <w:r w:rsidR="00A01BD5">
        <w:rPr>
          <w:rStyle w:val="Char4"/>
          <w:rFonts w:hint="cs"/>
          <w:rtl/>
        </w:rPr>
        <w:t>:</w:t>
      </w:r>
      <w:r w:rsidR="000B4EE4">
        <w:rPr>
          <w:rStyle w:val="Char4"/>
          <w:rFonts w:hint="cs"/>
          <w:rtl/>
        </w:rPr>
        <w:t xml:space="preserve"> </w:t>
      </w:r>
      <w:r w:rsidRPr="00531732">
        <w:rPr>
          <w:rStyle w:val="Char4"/>
          <w:rFonts w:hint="cs"/>
          <w:rtl/>
        </w:rPr>
        <w:t>ابوعبدالله یوم الخروج را به رجعت تفسیر نموده و گفته</w:t>
      </w:r>
      <w:r w:rsidR="00A01BD5">
        <w:rPr>
          <w:rStyle w:val="Char4"/>
          <w:rFonts w:hint="cs"/>
          <w:rtl/>
        </w:rPr>
        <w:t>:</w:t>
      </w:r>
      <w:r w:rsidR="000B4EE4">
        <w:rPr>
          <w:rStyle w:val="Char4"/>
          <w:rFonts w:hint="cs"/>
          <w:rtl/>
        </w:rPr>
        <w:t xml:space="preserve"> </w:t>
      </w:r>
      <w:r w:rsidRPr="00531732">
        <w:rPr>
          <w:rStyle w:val="Char4"/>
          <w:rFonts w:hint="cs"/>
          <w:rtl/>
        </w:rPr>
        <w:t>ندای قائم از آسمان روز خروج است و آن صیحه همان رجعت است</w:t>
      </w:r>
      <w:r w:rsidRPr="007A35C0">
        <w:rPr>
          <w:rStyle w:val="Char4"/>
          <w:vertAlign w:val="superscript"/>
          <w:rtl/>
        </w:rPr>
        <w:footnoteReference w:id="37"/>
      </w:r>
      <w:r w:rsidR="00F34544" w:rsidRPr="00531732">
        <w:rPr>
          <w:rStyle w:val="Char4"/>
          <w:rFonts w:hint="cs"/>
          <w:rtl/>
        </w:rPr>
        <w:t>.</w:t>
      </w:r>
    </w:p>
    <w:p w:rsidR="00F34544"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اهل تشیع برای رجعت</w:t>
      </w:r>
      <w:r w:rsidR="00A01BD5">
        <w:rPr>
          <w:rStyle w:val="Char4"/>
          <w:rFonts w:hint="cs"/>
          <w:rtl/>
        </w:rPr>
        <w:t>،</w:t>
      </w:r>
      <w:r w:rsidR="000B4EE4">
        <w:rPr>
          <w:rStyle w:val="Char4"/>
          <w:rFonts w:hint="cs"/>
          <w:rtl/>
        </w:rPr>
        <w:t xml:space="preserve"> </w:t>
      </w:r>
      <w:r w:rsidRPr="00531732">
        <w:rPr>
          <w:rStyle w:val="Char4"/>
          <w:rFonts w:hint="cs"/>
          <w:rtl/>
        </w:rPr>
        <w:t>ایمان محض یا کفر محض را شرط دانسته‌اند. قمی گفته</w:t>
      </w:r>
      <w:r w:rsidR="00A01BD5">
        <w:rPr>
          <w:rStyle w:val="Char4"/>
          <w:rFonts w:hint="cs"/>
          <w:rtl/>
        </w:rPr>
        <w:t>:</w:t>
      </w:r>
      <w:r w:rsidR="000B4EE4">
        <w:rPr>
          <w:rStyle w:val="Char4"/>
          <w:rFonts w:hint="cs"/>
          <w:rtl/>
        </w:rPr>
        <w:t xml:space="preserve"> </w:t>
      </w:r>
      <w:r w:rsidRPr="00531732">
        <w:rPr>
          <w:rStyle w:val="Char4"/>
          <w:rFonts w:hint="cs"/>
          <w:rtl/>
        </w:rPr>
        <w:t>پدرم از ابن ابی‌ عمیر از مفضل از ابوعبدالله</w:t>
      </w:r>
      <w:r w:rsidR="00E4538E" w:rsidRPr="00E4538E">
        <w:rPr>
          <w:rFonts w:ascii="Times New Roman" w:hAnsi="Times New Roman" w:cs="CTraditional Arabic" w:hint="cs"/>
          <w:sz w:val="28"/>
          <w:szCs w:val="28"/>
          <w:rtl/>
          <w:lang w:bidi="fa-IR"/>
        </w:rPr>
        <w:t>÷</w:t>
      </w:r>
      <w:r w:rsidRPr="00531732">
        <w:rPr>
          <w:rStyle w:val="Char4"/>
          <w:rFonts w:hint="cs"/>
          <w:rtl/>
        </w:rPr>
        <w:t xml:space="preserve"> نقل کرده که در مورد آیه‌ی</w:t>
      </w:r>
      <w:r w:rsidR="00A01BD5">
        <w:rPr>
          <w:rStyle w:val="Char4"/>
          <w:rFonts w:hint="cs"/>
          <w:rtl/>
        </w:rPr>
        <w:t xml:space="preserve">: </w:t>
      </w:r>
    </w:p>
    <w:p w:rsidR="00A15C0A" w:rsidRPr="00531732" w:rsidRDefault="00F34544" w:rsidP="00E43AC1">
      <w:pPr>
        <w:pStyle w:val="StyleComplexBLotus12ptJustifiedFirstline05cmCharCharCharCharCharCharCharCharCharCharCharCharCharCharCharCharChar"/>
        <w:spacing w:line="240" w:lineRule="auto"/>
        <w:rPr>
          <w:rStyle w:val="Char4"/>
          <w:rtl/>
        </w:rPr>
      </w:pPr>
      <w:r w:rsidRPr="00E43AC1">
        <w:rPr>
          <w:rFonts w:ascii="Times New Roman" w:hAnsi="Times New Roman" w:cs="Traditional Arabic" w:hint="cs"/>
          <w:sz w:val="28"/>
          <w:szCs w:val="28"/>
          <w:rtl/>
          <w:lang w:bidi="fa-IR"/>
        </w:rPr>
        <w:t>﴿</w:t>
      </w:r>
      <w:r w:rsidRPr="00531732">
        <w:rPr>
          <w:rStyle w:val="Char6"/>
          <w:rtl/>
        </w:rPr>
        <w:t>وَإِذَا وَقَعَ ٱلۡقَوۡلُ عَلَيۡهِمۡ أَخۡرَجۡنَا لَهُمۡ دَآبَّة</w:t>
      </w:r>
      <w:r w:rsidRPr="00531732">
        <w:rPr>
          <w:rStyle w:val="Char6"/>
          <w:rFonts w:hint="cs"/>
          <w:rtl/>
        </w:rPr>
        <w:t>ٗ مِّنَ ٱلۡأَرۡضِ تُكَلِّمُهُمۡ أَن</w:t>
      </w:r>
      <w:r w:rsidRPr="00531732">
        <w:rPr>
          <w:rStyle w:val="Char6"/>
          <w:rtl/>
        </w:rPr>
        <w:t>َّ ٱلنَّاسَ كَانُواْ بِ‍َٔايَٰتِنَا لَا يُوقِنُونَ ٨٢</w:t>
      </w:r>
      <w:r w:rsidRPr="00E43AC1">
        <w:rPr>
          <w:rFonts w:ascii="Times New Roman" w:hAnsi="Times New Roman" w:cs="Traditional Arabic" w:hint="cs"/>
          <w:sz w:val="28"/>
          <w:szCs w:val="28"/>
          <w:rtl/>
          <w:lang w:bidi="fa-IR"/>
        </w:rPr>
        <w:t>﴾</w:t>
      </w:r>
      <w:r w:rsidRPr="00531732">
        <w:rPr>
          <w:rStyle w:val="Char4"/>
          <w:rFonts w:hint="cs"/>
          <w:rtl/>
        </w:rPr>
        <w:t xml:space="preserve"> </w:t>
      </w:r>
      <w:r w:rsidRPr="00531732">
        <w:rPr>
          <w:rStyle w:val="Char7"/>
          <w:rFonts w:hint="cs"/>
          <w:rtl/>
        </w:rPr>
        <w:t>[النمل: 82]</w:t>
      </w:r>
      <w:r w:rsidRPr="00531732">
        <w:rPr>
          <w:rStyle w:val="Char4"/>
          <w:rFonts w:hint="cs"/>
          <w:rtl/>
        </w:rPr>
        <w:t>.</w:t>
      </w:r>
      <w:r w:rsidR="00A15C0A" w:rsidRPr="00531732">
        <w:rPr>
          <w:rStyle w:val="Char4"/>
          <w:rFonts w:hint="cs"/>
          <w:rtl/>
        </w:rPr>
        <w:t xml:space="preserve"> </w:t>
      </w:r>
      <w:r w:rsidR="00A15C0A" w:rsidRPr="00E43AC1">
        <w:rPr>
          <w:rFonts w:cs="Traditional Arabic" w:hint="cs"/>
          <w:sz w:val="26"/>
          <w:szCs w:val="26"/>
          <w:rtl/>
        </w:rPr>
        <w:t>«</w:t>
      </w:r>
      <w:r w:rsidR="00A15C0A" w:rsidRPr="00531732">
        <w:rPr>
          <w:rStyle w:val="Char4"/>
          <w:rFonts w:hint="cs"/>
          <w:rtl/>
        </w:rPr>
        <w:t>و چون وعده‌ی عذاب بر آنان تحقق یابد</w:t>
      </w:r>
      <w:r w:rsidR="00A01BD5">
        <w:rPr>
          <w:rStyle w:val="Char4"/>
          <w:rFonts w:hint="cs"/>
          <w:rtl/>
        </w:rPr>
        <w:t>،</w:t>
      </w:r>
      <w:r w:rsidR="000B4EE4">
        <w:rPr>
          <w:rStyle w:val="Char4"/>
          <w:rFonts w:hint="cs"/>
          <w:rtl/>
        </w:rPr>
        <w:t xml:space="preserve"> </w:t>
      </w:r>
      <w:r w:rsidR="00A15C0A" w:rsidRPr="00531732">
        <w:rPr>
          <w:rStyle w:val="Char4"/>
          <w:rFonts w:hint="cs"/>
          <w:rtl/>
        </w:rPr>
        <w:t>برایشان جانوری از زمین بیرون می‌آوریم که با آنان سخن می‌گوید که مردم به آیاتمان یقین نداشتند</w:t>
      </w:r>
      <w:r w:rsidR="00A15C0A" w:rsidRPr="00E43AC1">
        <w:rPr>
          <w:rFonts w:cs="Traditional Arabic" w:hint="cs"/>
          <w:sz w:val="26"/>
          <w:szCs w:val="26"/>
          <w:rtl/>
        </w:rPr>
        <w:t>»</w:t>
      </w:r>
      <w:r w:rsidR="00A15C0A" w:rsidRPr="00531732">
        <w:rPr>
          <w:rStyle w:val="Char4"/>
          <w:rFonts w:hint="cs"/>
          <w:rtl/>
        </w:rPr>
        <w:t>.‌ گفته</w:t>
      </w:r>
      <w:r w:rsidR="00A01BD5">
        <w:rPr>
          <w:rStyle w:val="Char4"/>
          <w:rFonts w:hint="cs"/>
          <w:rtl/>
        </w:rPr>
        <w:t>:</w:t>
      </w:r>
      <w:r w:rsidR="000B4EE4">
        <w:rPr>
          <w:rStyle w:val="Char4"/>
          <w:rFonts w:hint="cs"/>
          <w:rtl/>
        </w:rPr>
        <w:t xml:space="preserve"> </w:t>
      </w:r>
      <w:r w:rsidR="00A15C0A" w:rsidRPr="00531732">
        <w:rPr>
          <w:rStyle w:val="Char4"/>
          <w:rFonts w:hint="cs"/>
          <w:rtl/>
        </w:rPr>
        <w:t>هیچ کدام از مؤمنان کشته نمی‌شود مگر اینکه رجوع می‌کند تا اینکه می‌میرد و هیچ کس رجوع نمی‌کند مگر در صورت ایمان محض و یا کفر محض</w:t>
      </w:r>
      <w:r w:rsidR="00A15C0A" w:rsidRPr="007A35C0">
        <w:rPr>
          <w:rStyle w:val="Char4"/>
          <w:vertAlign w:val="superscript"/>
          <w:rtl/>
        </w:rPr>
        <w:footnoteReference w:id="38"/>
      </w:r>
      <w:r w:rsidRPr="00531732">
        <w:rPr>
          <w:rStyle w:val="Char4"/>
          <w:rFonts w:hint="cs"/>
          <w:rtl/>
        </w:rPr>
        <w:t>.</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اما تفسیر درست این آیه که مظفر به آن استدلال کرده این است که از ابن مسعود</w:t>
      </w:r>
      <w:r w:rsidR="00E4538E" w:rsidRPr="00E4538E">
        <w:rPr>
          <w:rFonts w:ascii="Times New Roman" w:hAnsi="Times New Roman" w:cs="CTraditional Arabic" w:hint="cs"/>
          <w:sz w:val="28"/>
          <w:szCs w:val="28"/>
          <w:rtl/>
          <w:lang w:bidi="fa-IR"/>
        </w:rPr>
        <w:t>س</w:t>
      </w:r>
      <w:r w:rsidRPr="00531732">
        <w:rPr>
          <w:rStyle w:val="Char4"/>
          <w:rFonts w:hint="cs"/>
          <w:rtl/>
        </w:rPr>
        <w:t xml:space="preserve"> نقل شده</w:t>
      </w:r>
      <w:r w:rsidR="00A01BD5">
        <w:rPr>
          <w:rStyle w:val="Char4"/>
          <w:rFonts w:hint="cs"/>
          <w:rtl/>
        </w:rPr>
        <w:t>:</w:t>
      </w:r>
      <w:r w:rsidR="000B4EE4">
        <w:rPr>
          <w:rStyle w:val="Char4"/>
          <w:rFonts w:hint="cs"/>
          <w:rtl/>
        </w:rPr>
        <w:t xml:space="preserve"> </w:t>
      </w:r>
      <w:r w:rsidRPr="00531732">
        <w:rPr>
          <w:rStyle w:val="Char4"/>
          <w:rFonts w:hint="cs"/>
          <w:rtl/>
        </w:rPr>
        <w:t>«آنچه که در آیه</w:t>
      </w:r>
      <w:r w:rsidRPr="00531732">
        <w:rPr>
          <w:rStyle w:val="Char4"/>
          <w:rFonts w:hint="eastAsia"/>
          <w:rtl/>
        </w:rPr>
        <w:t>‌ی</w:t>
      </w:r>
      <w:r w:rsidRPr="00531732">
        <w:rPr>
          <w:rStyle w:val="Char4"/>
          <w:rFonts w:hint="cs"/>
          <w:rtl/>
        </w:rPr>
        <w:t xml:space="preserve"> 11 غافر آمده مانند آیه‌ای است که در (28 بقره) آمده که فرموده</w:t>
      </w:r>
      <w:r w:rsidR="00A01BD5">
        <w:rPr>
          <w:rStyle w:val="Char4"/>
          <w:rFonts w:hint="cs"/>
          <w:rtl/>
        </w:rPr>
        <w:t>:</w:t>
      </w:r>
      <w:r w:rsidR="000B4EE4">
        <w:rPr>
          <w:rStyle w:val="Char4"/>
          <w:rFonts w:hint="cs"/>
          <w:rtl/>
        </w:rPr>
        <w:t xml:space="preserve"> </w:t>
      </w:r>
      <w:r w:rsidRPr="00531732">
        <w:rPr>
          <w:rStyle w:val="Char4"/>
          <w:rFonts w:hint="cs"/>
          <w:rtl/>
        </w:rPr>
        <w:t>آنان مرده بودند و در صلب پدرانشان قرار داشتند</w:t>
      </w:r>
      <w:r w:rsidR="00A01BD5">
        <w:rPr>
          <w:rStyle w:val="Char4"/>
          <w:rFonts w:hint="cs"/>
          <w:rtl/>
        </w:rPr>
        <w:t>،</w:t>
      </w:r>
      <w:r w:rsidR="000B4EE4">
        <w:rPr>
          <w:rStyle w:val="Char4"/>
          <w:rFonts w:hint="cs"/>
          <w:rtl/>
        </w:rPr>
        <w:t xml:space="preserve"> </w:t>
      </w:r>
      <w:r w:rsidRPr="00531732">
        <w:rPr>
          <w:rStyle w:val="Char4"/>
          <w:rFonts w:hint="cs"/>
          <w:rtl/>
        </w:rPr>
        <w:t>سپس خداوند آنان را از صلب بیرون آورده و زنده گردانید</w:t>
      </w:r>
      <w:r w:rsidR="00A01BD5">
        <w:rPr>
          <w:rStyle w:val="Char4"/>
          <w:rFonts w:hint="cs"/>
          <w:rtl/>
        </w:rPr>
        <w:t>،</w:t>
      </w:r>
      <w:r w:rsidR="000B4EE4">
        <w:rPr>
          <w:rStyle w:val="Char4"/>
          <w:rFonts w:hint="cs"/>
          <w:rtl/>
        </w:rPr>
        <w:t xml:space="preserve"> </w:t>
      </w:r>
      <w:r w:rsidRPr="00531732">
        <w:rPr>
          <w:rStyle w:val="Char4"/>
          <w:rFonts w:hint="cs"/>
          <w:rtl/>
        </w:rPr>
        <w:t>سپس آنان را میراند و دوباره زنده کرد. این روایت را فریابی و عبد بن حمید و ابن جریر و ابن منذر و ابن ابی‌حاتم و طبرانی و حاکم تخریج کرده‌اند و حاکم آن را صحیح دانسته است</w:t>
      </w:r>
      <w:r w:rsidRPr="007A35C0">
        <w:rPr>
          <w:rStyle w:val="Char4"/>
          <w:vertAlign w:val="superscript"/>
          <w:rtl/>
        </w:rPr>
        <w:footnoteReference w:id="39"/>
      </w:r>
      <w:r w:rsidR="00F34544" w:rsidRPr="00531732">
        <w:rPr>
          <w:rStyle w:val="Char4"/>
          <w:rFonts w:hint="cs"/>
          <w:rtl/>
        </w:rPr>
        <w:t>.</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از ابن عباس هم نقل شده که فرمود</w:t>
      </w:r>
      <w:r w:rsidR="00A01BD5">
        <w:rPr>
          <w:rStyle w:val="Char4"/>
          <w:rFonts w:hint="cs"/>
          <w:rtl/>
        </w:rPr>
        <w:t>:</w:t>
      </w:r>
      <w:r w:rsidR="000B4EE4">
        <w:rPr>
          <w:rStyle w:val="Char4"/>
          <w:rFonts w:hint="cs"/>
          <w:rtl/>
        </w:rPr>
        <w:t xml:space="preserve"> </w:t>
      </w:r>
      <w:r w:rsidRPr="00531732">
        <w:rPr>
          <w:rStyle w:val="Char4"/>
          <w:rFonts w:hint="cs"/>
          <w:rtl/>
        </w:rPr>
        <w:t>شما قبل از اینکه به دنیا بیائید مرده بودید و این یک مرگ شما بود. سپس خداوند شما را زنده گردانید</w:t>
      </w:r>
      <w:r w:rsidR="00A01BD5">
        <w:rPr>
          <w:rStyle w:val="Char4"/>
          <w:rFonts w:hint="cs"/>
          <w:rtl/>
        </w:rPr>
        <w:t>،</w:t>
      </w:r>
      <w:r w:rsidR="000B4EE4">
        <w:rPr>
          <w:rStyle w:val="Char4"/>
          <w:rFonts w:hint="cs"/>
          <w:rtl/>
        </w:rPr>
        <w:t xml:space="preserve"> </w:t>
      </w:r>
      <w:r w:rsidRPr="00531732">
        <w:rPr>
          <w:rStyle w:val="Char4"/>
          <w:rFonts w:hint="cs"/>
          <w:rtl/>
        </w:rPr>
        <w:t>سپس شما را میراند و در قبرها قرار گرفتید سپس روز قیامت شما را زنده می‌گرداند</w:t>
      </w:r>
      <w:r w:rsidR="00A01BD5">
        <w:rPr>
          <w:rStyle w:val="Char4"/>
          <w:rFonts w:hint="cs"/>
          <w:rtl/>
        </w:rPr>
        <w:t>،</w:t>
      </w:r>
      <w:r w:rsidR="000B4EE4">
        <w:rPr>
          <w:rStyle w:val="Char4"/>
          <w:rFonts w:hint="cs"/>
          <w:rtl/>
        </w:rPr>
        <w:t xml:space="preserve"> </w:t>
      </w:r>
      <w:r w:rsidRPr="00531732">
        <w:rPr>
          <w:rStyle w:val="Char4"/>
          <w:rFonts w:hint="cs"/>
          <w:rtl/>
        </w:rPr>
        <w:t>پس دو مرگ و دو حیات برای هر انسانی هست. و این مضمون در آیه‌ی 28 سوره</w:t>
      </w:r>
      <w:r w:rsidRPr="00531732">
        <w:rPr>
          <w:rStyle w:val="Char4"/>
          <w:rFonts w:hint="eastAsia"/>
          <w:rtl/>
        </w:rPr>
        <w:t>‌ی</w:t>
      </w:r>
      <w:r w:rsidRPr="00531732">
        <w:rPr>
          <w:rStyle w:val="Char4"/>
          <w:rFonts w:hint="cs"/>
          <w:rtl/>
        </w:rPr>
        <w:t xml:space="preserve"> بقره آمده است</w:t>
      </w:r>
      <w:r w:rsidRPr="007A35C0">
        <w:rPr>
          <w:rStyle w:val="Char4"/>
          <w:vertAlign w:val="superscript"/>
          <w:rtl/>
        </w:rPr>
        <w:footnoteReference w:id="40"/>
      </w:r>
      <w:r w:rsidR="00F34544" w:rsidRPr="00531732">
        <w:rPr>
          <w:rStyle w:val="Char4"/>
          <w:rFonts w:hint="cs"/>
          <w:rtl/>
        </w:rPr>
        <w:t>.</w:t>
      </w:r>
    </w:p>
    <w:p w:rsidR="00A15C0A" w:rsidRPr="00531732" w:rsidRDefault="007A35C0" w:rsidP="007A35C0">
      <w:pPr>
        <w:pStyle w:val="StyleComplexBLotus12ptJustifiedFirstline05cmCharCharCharCharCharCharCharCharCharCharCharCharCharCharCharCharChar"/>
        <w:widowControl w:val="0"/>
        <w:numPr>
          <w:ilvl w:val="0"/>
          <w:numId w:val="24"/>
        </w:numPr>
        <w:tabs>
          <w:tab w:val="right" w:pos="571"/>
        </w:tabs>
        <w:spacing w:line="240" w:lineRule="auto"/>
        <w:ind w:left="641" w:hanging="357"/>
        <w:rPr>
          <w:rStyle w:val="Char4"/>
          <w:rtl/>
        </w:rPr>
      </w:pPr>
      <w:r>
        <w:rPr>
          <w:rStyle w:val="Char4"/>
          <w:rFonts w:hint="cs"/>
          <w:rtl/>
        </w:rPr>
        <w:t xml:space="preserve"> </w:t>
      </w:r>
      <w:r w:rsidR="00A15C0A" w:rsidRPr="00531732">
        <w:rPr>
          <w:rStyle w:val="Char4"/>
          <w:rFonts w:hint="cs"/>
          <w:rtl/>
        </w:rPr>
        <w:t>ابن سبأ یهودی مدعی شد که علی</w:t>
      </w:r>
      <w:r w:rsidR="00E4538E" w:rsidRPr="00E4538E">
        <w:rPr>
          <w:rFonts w:ascii="Times New Roman" w:hAnsi="Times New Roman" w:cs="CTraditional Arabic" w:hint="cs"/>
          <w:sz w:val="28"/>
          <w:szCs w:val="28"/>
          <w:rtl/>
          <w:lang w:bidi="fa-IR"/>
        </w:rPr>
        <w:t>س</w:t>
      </w:r>
      <w:r w:rsidR="00A15C0A" w:rsidRPr="00531732">
        <w:rPr>
          <w:rStyle w:val="Char4"/>
          <w:rFonts w:hint="cs"/>
          <w:rtl/>
        </w:rPr>
        <w:t xml:space="preserve"> </w:t>
      </w:r>
      <w:r w:rsidR="00A15C0A" w:rsidRPr="00E43AC1">
        <w:rPr>
          <w:rFonts w:ascii="mylotus" w:hAnsi="mylotus" w:cs="mylotus"/>
          <w:sz w:val="28"/>
          <w:szCs w:val="28"/>
          <w:rtl/>
          <w:lang w:bidi="fa-IR"/>
        </w:rPr>
        <w:t>دابة</w:t>
      </w:r>
      <w:r w:rsidR="00A15C0A" w:rsidRPr="00531732">
        <w:rPr>
          <w:rStyle w:val="Char4"/>
          <w:rFonts w:hint="cs"/>
          <w:rtl/>
        </w:rPr>
        <w:t xml:space="preserve"> الارض است و اوست که مخلوقات را خلق و روزی را گسترانیده است.</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ابن عساکر گفته که</w:t>
      </w:r>
      <w:r w:rsidR="00A01BD5">
        <w:rPr>
          <w:rStyle w:val="Char4"/>
          <w:rFonts w:hint="cs"/>
          <w:rtl/>
        </w:rPr>
        <w:t>:</w:t>
      </w:r>
      <w:r w:rsidR="000B4EE4">
        <w:rPr>
          <w:rStyle w:val="Char4"/>
          <w:rFonts w:hint="cs"/>
          <w:rtl/>
        </w:rPr>
        <w:t xml:space="preserve"> </w:t>
      </w:r>
      <w:r w:rsidRPr="00531732">
        <w:rPr>
          <w:rStyle w:val="Char4"/>
          <w:rFonts w:hint="cs"/>
          <w:rtl/>
        </w:rPr>
        <w:t>جعفر صادق از پدران طاهر خود و آنان از جابر روایت کرده‌اند که</w:t>
      </w:r>
      <w:r w:rsidR="00A01BD5">
        <w:rPr>
          <w:rStyle w:val="Char4"/>
          <w:rFonts w:hint="cs"/>
          <w:rtl/>
        </w:rPr>
        <w:t>:</w:t>
      </w:r>
      <w:r w:rsidR="000B4EE4">
        <w:rPr>
          <w:rStyle w:val="Char4"/>
          <w:rFonts w:hint="cs"/>
          <w:rtl/>
        </w:rPr>
        <w:t xml:space="preserve"> </w:t>
      </w:r>
      <w:r w:rsidRPr="00531732">
        <w:rPr>
          <w:rStyle w:val="Char4"/>
          <w:rFonts w:hint="cs"/>
          <w:rtl/>
        </w:rPr>
        <w:t>پس از اینکه با علی بیعت شد در میان مردم به پا خواست و خطبه خواند</w:t>
      </w:r>
      <w:r w:rsidR="00A01BD5">
        <w:rPr>
          <w:rStyle w:val="Char4"/>
          <w:rFonts w:hint="cs"/>
          <w:rtl/>
        </w:rPr>
        <w:t>،</w:t>
      </w:r>
      <w:r w:rsidR="000B4EE4">
        <w:rPr>
          <w:rStyle w:val="Char4"/>
          <w:rFonts w:hint="cs"/>
          <w:rtl/>
        </w:rPr>
        <w:t xml:space="preserve"> </w:t>
      </w:r>
      <w:r w:rsidRPr="00531732">
        <w:rPr>
          <w:rStyle w:val="Char4"/>
          <w:rFonts w:hint="cs"/>
          <w:rtl/>
        </w:rPr>
        <w:t>عبدالله بن سبأ رو به او کرد و گفت</w:t>
      </w:r>
      <w:r w:rsidR="00A01BD5">
        <w:rPr>
          <w:rStyle w:val="Char4"/>
          <w:rFonts w:hint="cs"/>
          <w:rtl/>
        </w:rPr>
        <w:t>:</w:t>
      </w:r>
      <w:r w:rsidR="000B4EE4">
        <w:rPr>
          <w:rStyle w:val="Char4"/>
          <w:rFonts w:hint="cs"/>
          <w:rtl/>
        </w:rPr>
        <w:t xml:space="preserve"> </w:t>
      </w:r>
      <w:r w:rsidRPr="00531732">
        <w:rPr>
          <w:rStyle w:val="Char4"/>
          <w:rFonts w:hint="cs"/>
          <w:rtl/>
        </w:rPr>
        <w:t xml:space="preserve">تو </w:t>
      </w:r>
      <w:r w:rsidRPr="00E43AC1">
        <w:rPr>
          <w:rFonts w:ascii="mylotus" w:hAnsi="mylotus" w:cs="mylotus"/>
          <w:sz w:val="28"/>
          <w:szCs w:val="28"/>
          <w:rtl/>
          <w:lang w:bidi="fa-IR"/>
        </w:rPr>
        <w:t>دابة</w:t>
      </w:r>
      <w:r w:rsidRPr="00531732">
        <w:rPr>
          <w:rStyle w:val="Char4"/>
          <w:rFonts w:hint="cs"/>
          <w:rtl/>
        </w:rPr>
        <w:t xml:space="preserve"> الارض هستی. علی گفت</w:t>
      </w:r>
      <w:r w:rsidR="00A01BD5">
        <w:rPr>
          <w:rStyle w:val="Char4"/>
          <w:rFonts w:hint="cs"/>
          <w:rtl/>
        </w:rPr>
        <w:t>:</w:t>
      </w:r>
      <w:r w:rsidR="000B4EE4">
        <w:rPr>
          <w:rStyle w:val="Char4"/>
          <w:rFonts w:hint="cs"/>
          <w:rtl/>
        </w:rPr>
        <w:t xml:space="preserve"> </w:t>
      </w:r>
      <w:r w:rsidRPr="00531732">
        <w:rPr>
          <w:rStyle w:val="Char4"/>
          <w:rFonts w:hint="cs"/>
          <w:rtl/>
        </w:rPr>
        <w:t>از خدا بترس. ابن سبأ ادامه داد</w:t>
      </w:r>
      <w:r w:rsidR="00A01BD5">
        <w:rPr>
          <w:rStyle w:val="Char4"/>
          <w:rFonts w:hint="cs"/>
          <w:rtl/>
        </w:rPr>
        <w:t>:</w:t>
      </w:r>
      <w:r w:rsidR="000B4EE4">
        <w:rPr>
          <w:rStyle w:val="Char4"/>
          <w:rFonts w:hint="cs"/>
          <w:rtl/>
        </w:rPr>
        <w:t xml:space="preserve"> </w:t>
      </w:r>
      <w:r w:rsidRPr="00531732">
        <w:rPr>
          <w:rStyle w:val="Char4"/>
          <w:rFonts w:hint="cs"/>
          <w:rtl/>
        </w:rPr>
        <w:t>تو مَلک هستی</w:t>
      </w:r>
      <w:r w:rsidR="00A01BD5">
        <w:rPr>
          <w:rStyle w:val="Char4"/>
          <w:rFonts w:hint="cs"/>
          <w:rtl/>
        </w:rPr>
        <w:t>،</w:t>
      </w:r>
      <w:r w:rsidR="000B4EE4">
        <w:rPr>
          <w:rStyle w:val="Char4"/>
          <w:rFonts w:hint="cs"/>
          <w:rtl/>
        </w:rPr>
        <w:t xml:space="preserve"> </w:t>
      </w:r>
      <w:r w:rsidRPr="00531732">
        <w:rPr>
          <w:rStyle w:val="Char4"/>
          <w:rFonts w:hint="cs"/>
          <w:rtl/>
        </w:rPr>
        <w:t>علی گفت</w:t>
      </w:r>
      <w:r w:rsidR="00A01BD5">
        <w:rPr>
          <w:rStyle w:val="Char4"/>
          <w:rFonts w:hint="cs"/>
          <w:rtl/>
        </w:rPr>
        <w:t>:</w:t>
      </w:r>
      <w:r w:rsidR="000B4EE4">
        <w:rPr>
          <w:rStyle w:val="Char4"/>
          <w:rFonts w:hint="cs"/>
          <w:rtl/>
        </w:rPr>
        <w:t xml:space="preserve"> </w:t>
      </w:r>
      <w:r w:rsidRPr="00531732">
        <w:rPr>
          <w:rStyle w:val="Char4"/>
          <w:rFonts w:hint="cs"/>
          <w:rtl/>
        </w:rPr>
        <w:t>از خدا بترس. ابن سبأ گفت</w:t>
      </w:r>
      <w:r w:rsidR="00A01BD5">
        <w:rPr>
          <w:rStyle w:val="Char4"/>
          <w:rFonts w:hint="cs"/>
          <w:rtl/>
        </w:rPr>
        <w:t>:</w:t>
      </w:r>
      <w:r w:rsidR="000B4EE4">
        <w:rPr>
          <w:rStyle w:val="Char4"/>
          <w:rFonts w:hint="cs"/>
          <w:rtl/>
        </w:rPr>
        <w:t xml:space="preserve"> </w:t>
      </w:r>
      <w:r w:rsidRPr="00531732">
        <w:rPr>
          <w:rStyle w:val="Char4"/>
          <w:rFonts w:hint="cs"/>
          <w:rtl/>
        </w:rPr>
        <w:t>تو مخلوقات را خلق نمودی و رزق و روزی را گسترانیدی. علی در نهایت فرمان قتل او را صادر کرد اما روافض گرد آمدند و گفتند</w:t>
      </w:r>
      <w:r w:rsidR="00A01BD5">
        <w:rPr>
          <w:rStyle w:val="Char4"/>
          <w:rFonts w:hint="cs"/>
          <w:rtl/>
        </w:rPr>
        <w:t>:</w:t>
      </w:r>
      <w:r w:rsidR="000B4EE4">
        <w:rPr>
          <w:rStyle w:val="Char4"/>
          <w:rFonts w:hint="cs"/>
          <w:rtl/>
        </w:rPr>
        <w:t xml:space="preserve"> </w:t>
      </w:r>
      <w:r w:rsidRPr="00531732">
        <w:rPr>
          <w:rStyle w:val="Char4"/>
          <w:rFonts w:hint="cs"/>
          <w:rtl/>
        </w:rPr>
        <w:t>او را رها کن و به ساباط مدائن تبعید کن</w:t>
      </w:r>
      <w:r w:rsidRPr="007A35C0">
        <w:rPr>
          <w:rStyle w:val="Char4"/>
          <w:vertAlign w:val="superscript"/>
          <w:rtl/>
        </w:rPr>
        <w:footnoteReference w:id="41"/>
      </w:r>
      <w:r w:rsidR="00F34544" w:rsidRPr="00531732">
        <w:rPr>
          <w:rStyle w:val="Char4"/>
          <w:rFonts w:hint="cs"/>
          <w:rtl/>
        </w:rPr>
        <w:t>.</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باز هم اکثر شیعیان به روایت ابن عساکر اعتقادی ندارند ما برخی روایات را از</w:t>
      </w:r>
      <w:r w:rsidR="008B6F72">
        <w:rPr>
          <w:rStyle w:val="Char4"/>
          <w:rFonts w:hint="cs"/>
          <w:rtl/>
        </w:rPr>
        <w:t xml:space="preserve"> کتاب‌های </w:t>
      </w:r>
      <w:r w:rsidRPr="00531732">
        <w:rPr>
          <w:rStyle w:val="Char4"/>
          <w:rFonts w:hint="cs"/>
          <w:rtl/>
        </w:rPr>
        <w:t>خود</w:t>
      </w:r>
      <w:r w:rsidR="004E0FD7">
        <w:rPr>
          <w:rStyle w:val="Char4"/>
          <w:rFonts w:hint="cs"/>
          <w:rtl/>
        </w:rPr>
        <w:t xml:space="preserve"> آن‌ها </w:t>
      </w:r>
      <w:r w:rsidRPr="00531732">
        <w:rPr>
          <w:rStyle w:val="Char4"/>
          <w:rFonts w:hint="cs"/>
          <w:rtl/>
        </w:rPr>
        <w:t>ذکر می‌کنیم که مورد اعتماد آن</w:t>
      </w:r>
      <w:r w:rsidRPr="00531732">
        <w:rPr>
          <w:rStyle w:val="Char4"/>
          <w:rFonts w:hint="eastAsia"/>
          <w:rtl/>
        </w:rPr>
        <w:t>‌</w:t>
      </w:r>
      <w:r w:rsidRPr="00531732">
        <w:rPr>
          <w:rStyle w:val="Char4"/>
          <w:rFonts w:hint="cs"/>
          <w:rtl/>
        </w:rPr>
        <w:t>هاست. قمی در تفسیر گفته</w:t>
      </w:r>
      <w:r w:rsidR="00A01BD5">
        <w:rPr>
          <w:rStyle w:val="Char4"/>
          <w:rFonts w:hint="cs"/>
          <w:rtl/>
        </w:rPr>
        <w:t>:</w:t>
      </w:r>
      <w:r w:rsidR="000B4EE4">
        <w:rPr>
          <w:rStyle w:val="Char4"/>
          <w:rFonts w:hint="cs"/>
          <w:rtl/>
        </w:rPr>
        <w:t xml:space="preserve"> </w:t>
      </w:r>
      <w:r w:rsidRPr="00531732">
        <w:rPr>
          <w:rStyle w:val="Char4"/>
          <w:rFonts w:hint="cs"/>
          <w:rtl/>
        </w:rPr>
        <w:t>در مو</w:t>
      </w:r>
      <w:r w:rsidR="00F34544" w:rsidRPr="00531732">
        <w:rPr>
          <w:rStyle w:val="Char4"/>
          <w:rFonts w:hint="cs"/>
          <w:rtl/>
        </w:rPr>
        <w:t>رد آیه 82 نمل که خداوند فرموده</w:t>
      </w:r>
      <w:r w:rsidR="00A01BD5">
        <w:rPr>
          <w:rStyle w:val="Char4"/>
          <w:rFonts w:hint="cs"/>
          <w:rtl/>
        </w:rPr>
        <w:t xml:space="preserve">: </w:t>
      </w:r>
    </w:p>
    <w:p w:rsidR="00F34544" w:rsidRPr="00E43AC1" w:rsidRDefault="00F34544" w:rsidP="00E43AC1">
      <w:pPr>
        <w:pStyle w:val="StyleComplexBLotus12ptJustifiedFirstline05cmCharCharCharCharCharCharCharCharCharCharCharCharCharCharCharCharChar"/>
        <w:spacing w:line="240" w:lineRule="auto"/>
        <w:rPr>
          <w:rFonts w:cs="Traditional Arabic"/>
          <w:sz w:val="28"/>
          <w:szCs w:val="28"/>
          <w:rtl/>
        </w:rPr>
      </w:pPr>
      <w:r w:rsidRPr="00E43AC1">
        <w:rPr>
          <w:rFonts w:ascii="Times New Roman" w:hAnsi="Times New Roman" w:cs="Traditional Arabic" w:hint="cs"/>
          <w:sz w:val="28"/>
          <w:szCs w:val="28"/>
          <w:rtl/>
          <w:lang w:bidi="fa-IR"/>
        </w:rPr>
        <w:t>﴿</w:t>
      </w:r>
      <w:r w:rsidRPr="00531732">
        <w:rPr>
          <w:rStyle w:val="Char6"/>
          <w:rtl/>
        </w:rPr>
        <w:t>وَإِذَا وَقَعَ ٱلۡقَوۡلُ عَلَيۡهِمۡ أَخۡرَجۡنَا لَهُمۡ دَآبَّة</w:t>
      </w:r>
      <w:r w:rsidRPr="00531732">
        <w:rPr>
          <w:rStyle w:val="Char6"/>
          <w:rFonts w:hint="cs"/>
          <w:rtl/>
        </w:rPr>
        <w:t>ٗ</w:t>
      </w:r>
      <w:r w:rsidRPr="00E43AC1">
        <w:rPr>
          <w:rFonts w:ascii="Times New Roman" w:hAnsi="Times New Roman" w:cs="Traditional Arabic" w:hint="cs"/>
          <w:sz w:val="28"/>
          <w:szCs w:val="28"/>
          <w:rtl/>
          <w:lang w:bidi="fa-IR"/>
        </w:rPr>
        <w:t>﴾</w:t>
      </w:r>
      <w:r w:rsidRPr="00531732">
        <w:rPr>
          <w:rStyle w:val="Char4"/>
          <w:rFonts w:hint="cs"/>
          <w:rtl/>
        </w:rPr>
        <w:t xml:space="preserve"> </w:t>
      </w:r>
      <w:r w:rsidRPr="00531732">
        <w:rPr>
          <w:rStyle w:val="Char7"/>
          <w:rFonts w:hint="cs"/>
          <w:rtl/>
        </w:rPr>
        <w:t>[النمل: 82]</w:t>
      </w:r>
      <w:r w:rsidRPr="00531732">
        <w:rPr>
          <w:rStyle w:val="Char4"/>
          <w:rFonts w:hint="cs"/>
          <w:rtl/>
        </w:rPr>
        <w:t>.</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E43AC1">
        <w:rPr>
          <w:rFonts w:cs="Traditional Arabic" w:hint="cs"/>
          <w:sz w:val="26"/>
          <w:szCs w:val="26"/>
          <w:rtl/>
        </w:rPr>
        <w:t>«</w:t>
      </w:r>
      <w:r w:rsidRPr="00531732">
        <w:rPr>
          <w:rStyle w:val="Char4"/>
          <w:rFonts w:hint="cs"/>
          <w:rtl/>
        </w:rPr>
        <w:t>و چون وعده‌ی عذاب بر آنان تحقق یابد</w:t>
      </w:r>
      <w:r w:rsidR="00A01BD5">
        <w:rPr>
          <w:rStyle w:val="Char4"/>
          <w:rFonts w:hint="cs"/>
          <w:rtl/>
        </w:rPr>
        <w:t>،</w:t>
      </w:r>
      <w:r w:rsidR="000B4EE4">
        <w:rPr>
          <w:rStyle w:val="Char4"/>
          <w:rFonts w:hint="cs"/>
          <w:rtl/>
        </w:rPr>
        <w:t xml:space="preserve"> </w:t>
      </w:r>
      <w:r w:rsidRPr="00531732">
        <w:rPr>
          <w:rStyle w:val="Char4"/>
          <w:rFonts w:hint="cs"/>
          <w:rtl/>
        </w:rPr>
        <w:t>برایشان جانوری از زمین بیرون می‌آوریم</w:t>
      </w:r>
      <w:r w:rsidRPr="00E43AC1">
        <w:rPr>
          <w:rFonts w:ascii="Times New Roman" w:hAnsi="Times New Roman" w:cs="Traditional Arabic" w:hint="cs"/>
          <w:sz w:val="26"/>
          <w:szCs w:val="26"/>
          <w:rtl/>
          <w:lang w:bidi="fa-IR"/>
        </w:rPr>
        <w:t>»</w:t>
      </w:r>
      <w:r w:rsidRPr="00531732">
        <w:rPr>
          <w:rStyle w:val="Char4"/>
          <w:rFonts w:hint="cs"/>
          <w:rtl/>
        </w:rPr>
        <w:t>.</w:t>
      </w:r>
    </w:p>
    <w:p w:rsidR="00A15C0A" w:rsidRPr="00E43AC1" w:rsidRDefault="00A15C0A" w:rsidP="007A35C0">
      <w:pPr>
        <w:pStyle w:val="StyleComplexBLotus12ptJustifiedFirstline05cmCharCharCharCharCharCharCharCharCharCharCharCharCharCharChar"/>
        <w:widowControl w:val="0"/>
        <w:spacing w:line="235" w:lineRule="auto"/>
        <w:rPr>
          <w:rFonts w:ascii="Times New Roman" w:hAnsi="Times New Roman" w:cs="B Lotus"/>
          <w:sz w:val="32"/>
          <w:szCs w:val="32"/>
          <w:rtl/>
          <w:lang w:bidi="fa-IR"/>
        </w:rPr>
      </w:pPr>
      <w:r w:rsidRPr="00531732">
        <w:rPr>
          <w:rStyle w:val="Char4"/>
          <w:rFonts w:hint="cs"/>
          <w:rtl/>
        </w:rPr>
        <w:t>پدرم از ابن ابی عمیر از ابوبصیر از ابوعبدالله</w:t>
      </w:r>
      <w:r w:rsidR="00E4538E">
        <w:rPr>
          <w:rFonts w:ascii="Times New Roman" w:hAnsi="Times New Roman" w:cs="CTraditional Arabic" w:hint="cs"/>
          <w:sz w:val="28"/>
          <w:szCs w:val="28"/>
          <w:rtl/>
          <w:lang w:bidi="fa-IR"/>
        </w:rPr>
        <w:t>÷</w:t>
      </w:r>
      <w:r w:rsidRPr="00531732">
        <w:rPr>
          <w:rStyle w:val="Char4"/>
          <w:rFonts w:hint="cs"/>
          <w:rtl/>
        </w:rPr>
        <w:t xml:space="preserve"> نقل کرده که گفت</w:t>
      </w:r>
      <w:r w:rsidR="00A01BD5">
        <w:rPr>
          <w:rStyle w:val="Char4"/>
          <w:rFonts w:hint="cs"/>
          <w:rtl/>
        </w:rPr>
        <w:t>:</w:t>
      </w:r>
      <w:r w:rsidR="000B4EE4">
        <w:rPr>
          <w:rStyle w:val="Char4"/>
          <w:rFonts w:hint="cs"/>
          <w:rtl/>
        </w:rPr>
        <w:t xml:space="preserve"> </w:t>
      </w:r>
      <w:r w:rsidRPr="00531732">
        <w:rPr>
          <w:rStyle w:val="Char4"/>
          <w:rFonts w:hint="cs"/>
          <w:rtl/>
        </w:rPr>
        <w:t>رسول خدا</w:t>
      </w:r>
      <w:r w:rsidR="00E4538E" w:rsidRPr="00E4538E">
        <w:rPr>
          <w:rFonts w:ascii="Times New Roman" w:hAnsi="Times New Roman" w:cs="CTraditional Arabic" w:hint="cs"/>
          <w:sz w:val="28"/>
          <w:szCs w:val="28"/>
          <w:rtl/>
          <w:lang w:bidi="fa-IR"/>
        </w:rPr>
        <w:t xml:space="preserve"> ج</w:t>
      </w:r>
      <w:r w:rsidRPr="00531732">
        <w:rPr>
          <w:rStyle w:val="Char4"/>
          <w:rFonts w:hint="cs"/>
          <w:rtl/>
        </w:rPr>
        <w:t xml:space="preserve"> به مسجد رفت و دید که علی در مسجد خوابیده و مقداری شن را جمع نموده و زیر سرش قرار داده است. پیامبر</w:t>
      </w:r>
      <w:r w:rsidR="00E4538E" w:rsidRPr="00E4538E">
        <w:rPr>
          <w:rFonts w:ascii="Times New Roman" w:hAnsi="Times New Roman" w:cs="CTraditional Arabic" w:hint="cs"/>
          <w:sz w:val="28"/>
          <w:szCs w:val="28"/>
          <w:rtl/>
          <w:lang w:bidi="fa-IR"/>
        </w:rPr>
        <w:t xml:space="preserve"> ج</w:t>
      </w:r>
      <w:r w:rsidRPr="00531732">
        <w:rPr>
          <w:rStyle w:val="Char4"/>
          <w:rFonts w:hint="cs"/>
          <w:rtl/>
        </w:rPr>
        <w:t xml:space="preserve"> با پای خود وی را تکان داد و فرمود</w:t>
      </w:r>
      <w:r w:rsidR="00A01BD5">
        <w:rPr>
          <w:rStyle w:val="Char4"/>
          <w:rFonts w:hint="cs"/>
          <w:rtl/>
        </w:rPr>
        <w:t>:</w:t>
      </w:r>
      <w:r w:rsidR="000B4EE4">
        <w:rPr>
          <w:rStyle w:val="Char4"/>
          <w:rFonts w:hint="cs"/>
          <w:rtl/>
        </w:rPr>
        <w:t xml:space="preserve"> </w:t>
      </w:r>
      <w:r w:rsidRPr="00531732">
        <w:rPr>
          <w:rStyle w:val="Char4"/>
          <w:rFonts w:hint="cs"/>
          <w:rtl/>
        </w:rPr>
        <w:t>بپا خیز</w:t>
      </w:r>
      <w:r w:rsidR="008B6B3A">
        <w:rPr>
          <w:rStyle w:val="Char4"/>
          <w:rFonts w:hint="cs"/>
          <w:rtl/>
        </w:rPr>
        <w:t xml:space="preserve">‌ای </w:t>
      </w:r>
      <w:r w:rsidRPr="00531732">
        <w:rPr>
          <w:rStyle w:val="Char4"/>
          <w:rFonts w:hint="cs"/>
          <w:rtl/>
        </w:rPr>
        <w:t>دابه</w:t>
      </w:r>
      <w:r w:rsidRPr="00531732">
        <w:rPr>
          <w:rStyle w:val="Char4"/>
          <w:rFonts w:hint="eastAsia"/>
          <w:rtl/>
        </w:rPr>
        <w:t>‌</w:t>
      </w:r>
      <w:r w:rsidR="00F03B0C">
        <w:rPr>
          <w:rStyle w:val="Char4"/>
          <w:rFonts w:hint="cs"/>
          <w:rtl/>
        </w:rPr>
        <w:t>ی</w:t>
      </w:r>
      <w:r w:rsidRPr="00531732">
        <w:rPr>
          <w:rStyle w:val="Char4"/>
          <w:rFonts w:hint="cs"/>
          <w:rtl/>
        </w:rPr>
        <w:t xml:space="preserve"> الله. یکی از اصحاب گفت</w:t>
      </w:r>
      <w:r w:rsidR="00A01BD5">
        <w:rPr>
          <w:rStyle w:val="Char4"/>
          <w:rFonts w:hint="cs"/>
          <w:rtl/>
        </w:rPr>
        <w:t xml:space="preserve">: </w:t>
      </w:r>
      <w:r w:rsidR="008B6B3A">
        <w:rPr>
          <w:rStyle w:val="Char4"/>
          <w:rFonts w:hint="cs"/>
          <w:rtl/>
        </w:rPr>
        <w:t xml:space="preserve">‌ای </w:t>
      </w:r>
      <w:r w:rsidRPr="00531732">
        <w:rPr>
          <w:rStyle w:val="Char4"/>
          <w:rFonts w:hint="cs"/>
          <w:rtl/>
        </w:rPr>
        <w:t>رسول خدا! آیا همه</w:t>
      </w:r>
      <w:r w:rsidRPr="00531732">
        <w:rPr>
          <w:rStyle w:val="Char4"/>
          <w:rFonts w:hint="eastAsia"/>
          <w:rtl/>
        </w:rPr>
        <w:t>‌ی</w:t>
      </w:r>
      <w:r w:rsidRPr="00531732">
        <w:rPr>
          <w:rStyle w:val="Char4"/>
          <w:rFonts w:hint="cs"/>
          <w:rtl/>
        </w:rPr>
        <w:t xml:space="preserve"> ما همدیگر را با این اسم صدا زنیم؟ پیامبر</w:t>
      </w:r>
      <w:r w:rsidR="00E4538E" w:rsidRPr="00E4538E">
        <w:rPr>
          <w:rFonts w:ascii="Times New Roman" w:hAnsi="Times New Roman" w:cs="CTraditional Arabic" w:hint="cs"/>
          <w:sz w:val="28"/>
          <w:szCs w:val="28"/>
          <w:rtl/>
          <w:lang w:bidi="fa-IR"/>
        </w:rPr>
        <w:t xml:space="preserve"> ج</w:t>
      </w:r>
      <w:r w:rsidRPr="00531732">
        <w:rPr>
          <w:rStyle w:val="Char4"/>
          <w:rFonts w:hint="cs"/>
          <w:rtl/>
        </w:rPr>
        <w:t xml:space="preserve"> فرمود</w:t>
      </w:r>
      <w:r w:rsidR="00A01BD5">
        <w:rPr>
          <w:rStyle w:val="Char4"/>
          <w:rFonts w:hint="cs"/>
          <w:rtl/>
        </w:rPr>
        <w:t>:</w:t>
      </w:r>
      <w:r w:rsidR="000B4EE4">
        <w:rPr>
          <w:rStyle w:val="Char4"/>
          <w:rFonts w:hint="cs"/>
          <w:rtl/>
        </w:rPr>
        <w:t xml:space="preserve"> </w:t>
      </w:r>
      <w:r w:rsidRPr="00531732">
        <w:rPr>
          <w:rStyle w:val="Char4"/>
          <w:rFonts w:hint="cs"/>
          <w:rtl/>
        </w:rPr>
        <w:t>نه</w:t>
      </w:r>
      <w:r w:rsidR="00A01BD5">
        <w:rPr>
          <w:rStyle w:val="Char4"/>
          <w:rFonts w:hint="cs"/>
          <w:rtl/>
        </w:rPr>
        <w:t>،</w:t>
      </w:r>
      <w:r w:rsidR="000B4EE4">
        <w:rPr>
          <w:rStyle w:val="Char4"/>
          <w:rFonts w:hint="cs"/>
          <w:rtl/>
        </w:rPr>
        <w:t xml:space="preserve"> </w:t>
      </w:r>
      <w:r w:rsidRPr="00531732">
        <w:rPr>
          <w:rStyle w:val="Char4"/>
          <w:rFonts w:hint="cs"/>
          <w:rtl/>
        </w:rPr>
        <w:t>به خدا قسم این اسم مخصوص علی است و او همان دابّه‌ای است که خداوند در این آیه ذکر نموده است. سپس فرمود</w:t>
      </w:r>
      <w:r w:rsidR="00A01BD5">
        <w:rPr>
          <w:rStyle w:val="Char4"/>
          <w:rFonts w:hint="cs"/>
          <w:rtl/>
        </w:rPr>
        <w:t xml:space="preserve">: </w:t>
      </w:r>
      <w:r w:rsidR="008B6B3A">
        <w:rPr>
          <w:rStyle w:val="Char4"/>
          <w:rFonts w:hint="cs"/>
          <w:rtl/>
        </w:rPr>
        <w:t xml:space="preserve">‌ای </w:t>
      </w:r>
      <w:r w:rsidRPr="00531732">
        <w:rPr>
          <w:rStyle w:val="Char4"/>
          <w:rFonts w:hint="cs"/>
          <w:rtl/>
        </w:rPr>
        <w:t>علی! به هنگام آخر زمان</w:t>
      </w:r>
      <w:r w:rsidR="00A01BD5">
        <w:rPr>
          <w:rStyle w:val="Char4"/>
          <w:rFonts w:hint="cs"/>
          <w:rtl/>
        </w:rPr>
        <w:t>،</w:t>
      </w:r>
      <w:r w:rsidR="000B4EE4">
        <w:rPr>
          <w:rStyle w:val="Char4"/>
          <w:rFonts w:hint="cs"/>
          <w:rtl/>
        </w:rPr>
        <w:t xml:space="preserve"> </w:t>
      </w:r>
      <w:r w:rsidRPr="00531732">
        <w:rPr>
          <w:rStyle w:val="Char4"/>
          <w:rFonts w:hint="cs"/>
          <w:rtl/>
        </w:rPr>
        <w:t>خداوند تو را در نیکوترین شکل و به همراه وسیله‌ی داغ کردن زنده می‌گرداند</w:t>
      </w:r>
      <w:r w:rsidRPr="007A35C0">
        <w:rPr>
          <w:rStyle w:val="Char4"/>
          <w:vertAlign w:val="superscript"/>
          <w:rtl/>
        </w:rPr>
        <w:footnoteReference w:id="42"/>
      </w:r>
      <w:r w:rsidRPr="00531732">
        <w:rPr>
          <w:rStyle w:val="Char4"/>
          <w:rFonts w:hint="cs"/>
          <w:rtl/>
        </w:rPr>
        <w:t xml:space="preserve"> و تو با آن دشمنانت را داغ می‌کنی. مردی به ابوعبدالله عرض کرد</w:t>
      </w:r>
      <w:r w:rsidR="00A01BD5">
        <w:rPr>
          <w:rStyle w:val="Char4"/>
          <w:rFonts w:hint="cs"/>
          <w:rtl/>
        </w:rPr>
        <w:t>:</w:t>
      </w:r>
      <w:r w:rsidR="000B4EE4">
        <w:rPr>
          <w:rStyle w:val="Char4"/>
          <w:rFonts w:hint="cs"/>
          <w:rtl/>
        </w:rPr>
        <w:t xml:space="preserve"> </w:t>
      </w:r>
      <w:r w:rsidRPr="00531732">
        <w:rPr>
          <w:rStyle w:val="Char4"/>
          <w:rFonts w:hint="cs"/>
          <w:rtl/>
        </w:rPr>
        <w:t>اما مردم می‌‌گویند که این دابّه با آنان سخن می‌گوید. ابوعبدالله</w:t>
      </w:r>
      <w:r w:rsidR="00E4538E" w:rsidRPr="00E4538E">
        <w:rPr>
          <w:rFonts w:ascii="Times New Roman" w:hAnsi="Times New Roman" w:cs="CTraditional Arabic" w:hint="cs"/>
          <w:sz w:val="28"/>
          <w:szCs w:val="28"/>
          <w:rtl/>
          <w:lang w:bidi="fa-IR"/>
        </w:rPr>
        <w:t>÷</w:t>
      </w:r>
      <w:r w:rsidRPr="00531732">
        <w:rPr>
          <w:rStyle w:val="Char4"/>
          <w:rFonts w:hint="cs"/>
          <w:rtl/>
        </w:rPr>
        <w:t xml:space="preserve"> فرمود</w:t>
      </w:r>
      <w:r w:rsidR="00A01BD5">
        <w:rPr>
          <w:rStyle w:val="Char4"/>
          <w:rFonts w:hint="cs"/>
          <w:rtl/>
        </w:rPr>
        <w:t>:</w:t>
      </w:r>
      <w:r w:rsidR="000B4EE4">
        <w:rPr>
          <w:rStyle w:val="Char4"/>
          <w:rFonts w:hint="cs"/>
          <w:rtl/>
        </w:rPr>
        <w:t xml:space="preserve"> </w:t>
      </w:r>
      <w:r w:rsidRPr="00531732">
        <w:rPr>
          <w:rStyle w:val="Char4"/>
          <w:rFonts w:hint="cs"/>
          <w:rtl/>
        </w:rPr>
        <w:t>خداوند با آنان در آتش جهنم سخن بگوید و او فقط با آنان سخن می‌گوید</w:t>
      </w:r>
      <w:r w:rsidRPr="007A35C0">
        <w:rPr>
          <w:rStyle w:val="Char4"/>
          <w:vertAlign w:val="superscript"/>
          <w:rtl/>
        </w:rPr>
        <w:footnoteReference w:id="43"/>
      </w:r>
      <w:r w:rsidR="00F34544" w:rsidRPr="00E43AC1">
        <w:rPr>
          <w:rFonts w:ascii="Times New Roman" w:hAnsi="Times New Roman" w:cs="B Lotus" w:hint="cs"/>
          <w:sz w:val="32"/>
          <w:szCs w:val="32"/>
          <w:rtl/>
          <w:lang w:bidi="fa-IR"/>
        </w:rPr>
        <w:t>.</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یکی دیگر از این روایات اینست که راویان ثقه</w:t>
      </w:r>
      <w:r w:rsidRPr="00531732">
        <w:rPr>
          <w:rStyle w:val="Char4"/>
          <w:rFonts w:hint="eastAsia"/>
          <w:rtl/>
        </w:rPr>
        <w:t>‌ی</w:t>
      </w:r>
      <w:r w:rsidR="004E0FD7">
        <w:rPr>
          <w:rStyle w:val="Char4"/>
          <w:rFonts w:hint="cs"/>
          <w:rtl/>
        </w:rPr>
        <w:t xml:space="preserve"> آن‌ها </w:t>
      </w:r>
      <w:r w:rsidRPr="00531732">
        <w:rPr>
          <w:rStyle w:val="Char4"/>
          <w:rFonts w:hint="cs"/>
          <w:rtl/>
        </w:rPr>
        <w:t>از علی</w:t>
      </w:r>
      <w:r w:rsidR="00E4538E" w:rsidRPr="00E4538E">
        <w:rPr>
          <w:rFonts w:ascii="Times New Roman" w:hAnsi="Times New Roman" w:cs="CTraditional Arabic" w:hint="cs"/>
          <w:sz w:val="28"/>
          <w:szCs w:val="28"/>
          <w:rtl/>
          <w:lang w:bidi="fa-IR"/>
        </w:rPr>
        <w:t>س</w:t>
      </w:r>
      <w:r w:rsidRPr="00531732">
        <w:rPr>
          <w:rStyle w:val="Char4"/>
          <w:rFonts w:hint="cs"/>
          <w:rtl/>
        </w:rPr>
        <w:t xml:space="preserve"> روایت کرده که گفت</w:t>
      </w:r>
      <w:r w:rsidR="00A01BD5">
        <w:rPr>
          <w:rStyle w:val="Char4"/>
          <w:rFonts w:hint="cs"/>
          <w:rtl/>
        </w:rPr>
        <w:t>:</w:t>
      </w:r>
      <w:r w:rsidR="000B4EE4">
        <w:rPr>
          <w:rStyle w:val="Char4"/>
          <w:rFonts w:hint="cs"/>
          <w:rtl/>
        </w:rPr>
        <w:t xml:space="preserve"> </w:t>
      </w:r>
      <w:r w:rsidRPr="00531732">
        <w:rPr>
          <w:rStyle w:val="Char4"/>
          <w:rFonts w:hint="cs"/>
          <w:rtl/>
        </w:rPr>
        <w:t>(به من شش علم داده شده است</w:t>
      </w:r>
      <w:r w:rsidR="00A01BD5">
        <w:rPr>
          <w:rStyle w:val="Char4"/>
          <w:rFonts w:hint="cs"/>
          <w:rtl/>
        </w:rPr>
        <w:t>،</w:t>
      </w:r>
      <w:r w:rsidR="000B4EE4">
        <w:rPr>
          <w:rStyle w:val="Char4"/>
          <w:rFonts w:hint="cs"/>
          <w:rtl/>
        </w:rPr>
        <w:t xml:space="preserve"> </w:t>
      </w:r>
      <w:r w:rsidRPr="00531732">
        <w:rPr>
          <w:rStyle w:val="Char4"/>
          <w:rFonts w:hint="cs"/>
          <w:rtl/>
        </w:rPr>
        <w:t>یکی علم مرگ‌ها (اجل مردم)</w:t>
      </w:r>
      <w:r w:rsidR="00A01BD5">
        <w:rPr>
          <w:rStyle w:val="Char4"/>
          <w:rFonts w:hint="cs"/>
          <w:rtl/>
        </w:rPr>
        <w:t>،</w:t>
      </w:r>
      <w:r w:rsidR="000B4EE4">
        <w:rPr>
          <w:rStyle w:val="Char4"/>
          <w:rFonts w:hint="cs"/>
          <w:rtl/>
        </w:rPr>
        <w:t xml:space="preserve"> </w:t>
      </w:r>
      <w:r w:rsidRPr="00531732">
        <w:rPr>
          <w:rStyle w:val="Char4"/>
          <w:rFonts w:hint="cs"/>
          <w:rtl/>
        </w:rPr>
        <w:t>علم بلاها</w:t>
      </w:r>
      <w:r w:rsidR="00A01BD5">
        <w:rPr>
          <w:rStyle w:val="Char4"/>
          <w:rFonts w:hint="cs"/>
          <w:rtl/>
        </w:rPr>
        <w:t>،</w:t>
      </w:r>
      <w:r w:rsidR="000B4EE4">
        <w:rPr>
          <w:rStyle w:val="Char4"/>
          <w:rFonts w:hint="cs"/>
          <w:rtl/>
        </w:rPr>
        <w:t xml:space="preserve"> </w:t>
      </w:r>
      <w:r w:rsidRPr="00531732">
        <w:rPr>
          <w:rStyle w:val="Char4"/>
          <w:rFonts w:hint="cs"/>
          <w:rtl/>
        </w:rPr>
        <w:t xml:space="preserve">علم فرائض و فصل خطاب و من صاحب کرات هستم </w:t>
      </w:r>
      <w:r w:rsidR="00F34544" w:rsidRPr="00531732">
        <w:rPr>
          <w:rStyle w:val="Char4"/>
          <w:rFonts w:hint="cs"/>
          <w:rtl/>
        </w:rPr>
        <w:t>-</w:t>
      </w:r>
      <w:r w:rsidRPr="00531732">
        <w:rPr>
          <w:rStyle w:val="Char4"/>
          <w:rFonts w:hint="cs"/>
          <w:rtl/>
        </w:rPr>
        <w:t>یعنی توانایی رجوع به دنیا</w:t>
      </w:r>
      <w:r w:rsidR="00F34544" w:rsidRPr="00531732">
        <w:rPr>
          <w:rStyle w:val="Char4"/>
          <w:rFonts w:hint="cs"/>
          <w:rtl/>
        </w:rPr>
        <w:t>-</w:t>
      </w:r>
      <w:r w:rsidRPr="00531732">
        <w:rPr>
          <w:rStyle w:val="Char4"/>
          <w:rFonts w:hint="cs"/>
          <w:rtl/>
        </w:rPr>
        <w:t xml:space="preserve"> و صاحب حکومت دولت‌ها</w:t>
      </w:r>
      <w:r w:rsidR="00A01BD5">
        <w:rPr>
          <w:rStyle w:val="Char4"/>
          <w:rFonts w:hint="cs"/>
          <w:rtl/>
        </w:rPr>
        <w:t>،</w:t>
      </w:r>
      <w:r w:rsidR="000B4EE4">
        <w:rPr>
          <w:rStyle w:val="Char4"/>
          <w:rFonts w:hint="cs"/>
          <w:rtl/>
        </w:rPr>
        <w:t xml:space="preserve"> </w:t>
      </w:r>
      <w:r w:rsidRPr="00531732">
        <w:rPr>
          <w:rStyle w:val="Char4"/>
          <w:rFonts w:hint="cs"/>
          <w:rtl/>
        </w:rPr>
        <w:t>صاحب عصا و وسیله</w:t>
      </w:r>
      <w:r w:rsidRPr="00531732">
        <w:rPr>
          <w:rStyle w:val="Char4"/>
          <w:rFonts w:hint="eastAsia"/>
          <w:rtl/>
        </w:rPr>
        <w:t>‌ی</w:t>
      </w:r>
      <w:r w:rsidRPr="00531732">
        <w:rPr>
          <w:rStyle w:val="Char4"/>
          <w:rFonts w:hint="cs"/>
          <w:rtl/>
        </w:rPr>
        <w:t xml:space="preserve"> داغ کردن هستم و همان دابه‌ای هستم که با مردم سخن می‌گوید)</w:t>
      </w:r>
      <w:r w:rsidRPr="007A35C0">
        <w:rPr>
          <w:rStyle w:val="Char4"/>
          <w:vertAlign w:val="superscript"/>
          <w:rtl/>
        </w:rPr>
        <w:footnoteReference w:id="44"/>
      </w:r>
      <w:r w:rsidR="00F34544" w:rsidRPr="00531732">
        <w:rPr>
          <w:rStyle w:val="Char4"/>
          <w:rFonts w:hint="cs"/>
          <w:rtl/>
        </w:rPr>
        <w:t>.</w:t>
      </w:r>
    </w:p>
    <w:p w:rsidR="00A15C0A" w:rsidRPr="00E43AC1" w:rsidRDefault="00A15C0A" w:rsidP="00E43AC1">
      <w:pPr>
        <w:pStyle w:val="StyleComplexBLotus12ptJustifiedFirstline05cmCharCharCharCharCharCharCharCharCharCharCharCharCharCharCharCharChar"/>
        <w:widowControl w:val="0"/>
        <w:spacing w:line="240" w:lineRule="auto"/>
        <w:rPr>
          <w:rFonts w:ascii="Times New Roman" w:hAnsi="Times New Roman" w:cs="Times New Roman"/>
          <w:sz w:val="28"/>
          <w:szCs w:val="28"/>
          <w:rtl/>
          <w:lang w:bidi="fa-IR"/>
        </w:rPr>
      </w:pPr>
      <w:r w:rsidRPr="00531732">
        <w:rPr>
          <w:rStyle w:val="Char4"/>
          <w:rFonts w:hint="cs"/>
          <w:rtl/>
        </w:rPr>
        <w:t>از علی‌بن ابراهیم‌بن هاشم در تفسیر خود از ابوعبدالله</w:t>
      </w:r>
      <w:r w:rsidR="00E4538E" w:rsidRPr="00E4538E">
        <w:rPr>
          <w:rFonts w:ascii="Times New Roman" w:hAnsi="Times New Roman" w:cs="CTraditional Arabic" w:hint="cs"/>
          <w:sz w:val="28"/>
          <w:szCs w:val="28"/>
          <w:rtl/>
          <w:lang w:bidi="fa-IR"/>
        </w:rPr>
        <w:t>س</w:t>
      </w:r>
      <w:r w:rsidRPr="00531732">
        <w:rPr>
          <w:rStyle w:val="Char4"/>
          <w:rFonts w:hint="cs"/>
          <w:rtl/>
        </w:rPr>
        <w:t xml:space="preserve"> نقل شده که فرمود</w:t>
      </w:r>
      <w:r w:rsidR="00A01BD5">
        <w:rPr>
          <w:rStyle w:val="Char4"/>
          <w:rFonts w:hint="cs"/>
          <w:rtl/>
        </w:rPr>
        <w:t>:</w:t>
      </w:r>
      <w:r w:rsidR="000B4EE4">
        <w:rPr>
          <w:rStyle w:val="Char4"/>
          <w:rFonts w:hint="cs"/>
          <w:rtl/>
        </w:rPr>
        <w:t xml:space="preserve"> </w:t>
      </w:r>
      <w:r w:rsidRPr="00531732">
        <w:rPr>
          <w:rStyle w:val="Char4"/>
          <w:rFonts w:hint="cs"/>
          <w:rtl/>
        </w:rPr>
        <w:t>مردی به عماربن یاسر گفت</w:t>
      </w:r>
      <w:r w:rsidR="008B6B3A">
        <w:rPr>
          <w:rStyle w:val="Char4"/>
          <w:rFonts w:hint="cs"/>
          <w:rtl/>
        </w:rPr>
        <w:t xml:space="preserve">‌ای </w:t>
      </w:r>
      <w:r w:rsidRPr="00531732">
        <w:rPr>
          <w:rStyle w:val="Char4"/>
          <w:rFonts w:hint="cs"/>
          <w:rtl/>
        </w:rPr>
        <w:t>ابویقظان آیه‌ای در کتاب خدا هست که قلب مرا فاسد نموده است. عمار گفت</w:t>
      </w:r>
      <w:r w:rsidR="00A01BD5">
        <w:rPr>
          <w:rStyle w:val="Char4"/>
          <w:rFonts w:hint="cs"/>
          <w:rtl/>
        </w:rPr>
        <w:t>:</w:t>
      </w:r>
      <w:r w:rsidR="000B4EE4">
        <w:rPr>
          <w:rStyle w:val="Char4"/>
          <w:rFonts w:hint="cs"/>
          <w:rtl/>
        </w:rPr>
        <w:t xml:space="preserve"> </w:t>
      </w:r>
      <w:r w:rsidR="004E0FD7">
        <w:rPr>
          <w:rStyle w:val="Char4"/>
          <w:rFonts w:hint="cs"/>
          <w:rtl/>
        </w:rPr>
        <w:t xml:space="preserve">آنچه </w:t>
      </w:r>
      <w:r w:rsidRPr="00531732">
        <w:rPr>
          <w:rStyle w:val="Char4"/>
          <w:rFonts w:hint="cs"/>
          <w:rtl/>
        </w:rPr>
        <w:t>آیه‌ای است؟ گفت</w:t>
      </w:r>
      <w:r w:rsidR="00A01BD5">
        <w:rPr>
          <w:rStyle w:val="Char4"/>
          <w:rFonts w:hint="cs"/>
          <w:rtl/>
        </w:rPr>
        <w:t>:</w:t>
      </w:r>
      <w:r w:rsidR="000B4EE4">
        <w:rPr>
          <w:rStyle w:val="Char4"/>
          <w:rFonts w:hint="cs"/>
          <w:rtl/>
        </w:rPr>
        <w:t xml:space="preserve"> </w:t>
      </w:r>
      <w:r w:rsidRPr="00531732">
        <w:rPr>
          <w:rStyle w:val="Char4"/>
          <w:rFonts w:hint="cs"/>
          <w:rtl/>
        </w:rPr>
        <w:t>این آیه آیه‌ی 82 سوره</w:t>
      </w:r>
      <w:r w:rsidRPr="00531732">
        <w:rPr>
          <w:rStyle w:val="Char4"/>
          <w:rFonts w:hint="eastAsia"/>
          <w:rtl/>
        </w:rPr>
        <w:t>‌ی</w:t>
      </w:r>
      <w:r w:rsidRPr="00531732">
        <w:rPr>
          <w:rStyle w:val="Char4"/>
          <w:rFonts w:hint="cs"/>
          <w:rtl/>
        </w:rPr>
        <w:t xml:space="preserve"> نمل است و نمی‌دانم که منظور از </w:t>
      </w:r>
      <w:r w:rsidRPr="00E43AC1">
        <w:rPr>
          <w:rFonts w:ascii="mylotus" w:hAnsi="mylotus" w:cs="mylotus"/>
          <w:sz w:val="28"/>
          <w:szCs w:val="28"/>
          <w:rtl/>
          <w:lang w:bidi="fa-IR"/>
        </w:rPr>
        <w:t>دابة</w:t>
      </w:r>
      <w:r w:rsidRPr="00531732">
        <w:rPr>
          <w:rStyle w:val="Char4"/>
          <w:rFonts w:hint="cs"/>
          <w:rtl/>
        </w:rPr>
        <w:t xml:space="preserve"> الارض در این آیه چیست؟ عمار گفت</w:t>
      </w:r>
      <w:r w:rsidR="00A01BD5">
        <w:rPr>
          <w:rStyle w:val="Char4"/>
          <w:rFonts w:hint="cs"/>
          <w:rtl/>
        </w:rPr>
        <w:t>:</w:t>
      </w:r>
      <w:r w:rsidR="000B4EE4">
        <w:rPr>
          <w:rStyle w:val="Char4"/>
          <w:rFonts w:hint="cs"/>
          <w:rtl/>
        </w:rPr>
        <w:t xml:space="preserve"> </w:t>
      </w:r>
      <w:r w:rsidRPr="00531732">
        <w:rPr>
          <w:rStyle w:val="Char4"/>
          <w:rFonts w:hint="cs"/>
          <w:rtl/>
        </w:rPr>
        <w:t>به خدا قسم نمی‌نشینم</w:t>
      </w:r>
      <w:r w:rsidR="00A01BD5">
        <w:rPr>
          <w:rStyle w:val="Char4"/>
          <w:rFonts w:hint="cs"/>
          <w:rtl/>
        </w:rPr>
        <w:t>،</w:t>
      </w:r>
      <w:r w:rsidR="000B4EE4">
        <w:rPr>
          <w:rStyle w:val="Char4"/>
          <w:rFonts w:hint="cs"/>
          <w:rtl/>
        </w:rPr>
        <w:t xml:space="preserve"> </w:t>
      </w:r>
      <w:r w:rsidRPr="00531732">
        <w:rPr>
          <w:rStyle w:val="Char4"/>
          <w:rFonts w:hint="cs"/>
          <w:rtl/>
        </w:rPr>
        <w:t>نمی‌خورم و نمی‌نوشم تا اینکه آن را به تو نشان دهم. عمار همراه آن مرد نزد علی</w:t>
      </w:r>
      <w:r w:rsidR="00E4538E" w:rsidRPr="00E4538E">
        <w:rPr>
          <w:rFonts w:ascii="Times New Roman" w:hAnsi="Times New Roman" w:cs="CTraditional Arabic" w:hint="cs"/>
          <w:sz w:val="28"/>
          <w:szCs w:val="28"/>
          <w:rtl/>
          <w:lang w:bidi="fa-IR"/>
        </w:rPr>
        <w:t>س</w:t>
      </w:r>
      <w:r w:rsidRPr="00531732">
        <w:rPr>
          <w:rStyle w:val="Char4"/>
          <w:rFonts w:hint="cs"/>
          <w:rtl/>
        </w:rPr>
        <w:t xml:space="preserve"> رفت که در حال خوردن خرما و زبد بود. علی گفت</w:t>
      </w:r>
      <w:r w:rsidR="00A01BD5">
        <w:rPr>
          <w:rStyle w:val="Char4"/>
          <w:rFonts w:hint="cs"/>
          <w:rtl/>
        </w:rPr>
        <w:t xml:space="preserve">: </w:t>
      </w:r>
      <w:r w:rsidR="008B6B3A">
        <w:rPr>
          <w:rStyle w:val="Char4"/>
          <w:rFonts w:hint="cs"/>
          <w:rtl/>
        </w:rPr>
        <w:t xml:space="preserve">‌ای </w:t>
      </w:r>
      <w:r w:rsidRPr="00531732">
        <w:rPr>
          <w:rStyle w:val="Char4"/>
          <w:rFonts w:hint="cs"/>
          <w:rtl/>
        </w:rPr>
        <w:t>ابو یقظان بشتاب و بخور عمار شروع به خوردن کرد. آن مرد تعجب کرد. پس ا</w:t>
      </w:r>
      <w:r w:rsidR="00F34544" w:rsidRPr="00531732">
        <w:rPr>
          <w:rStyle w:val="Char4"/>
          <w:rFonts w:hint="cs"/>
          <w:rtl/>
        </w:rPr>
        <w:t>ز اینکه عمار بپا خواست</w:t>
      </w:r>
      <w:r w:rsidR="00A01BD5">
        <w:rPr>
          <w:rStyle w:val="Char4"/>
          <w:rFonts w:hint="cs"/>
          <w:rtl/>
        </w:rPr>
        <w:t>،</w:t>
      </w:r>
      <w:r w:rsidR="000B4EE4">
        <w:rPr>
          <w:rStyle w:val="Char4"/>
          <w:rFonts w:hint="cs"/>
          <w:rtl/>
        </w:rPr>
        <w:t xml:space="preserve"> </w:t>
      </w:r>
      <w:r w:rsidR="00F34544" w:rsidRPr="00531732">
        <w:rPr>
          <w:rStyle w:val="Char4"/>
          <w:rFonts w:hint="cs"/>
          <w:rtl/>
        </w:rPr>
        <w:t>مرد گفت</w:t>
      </w:r>
      <w:r w:rsidR="00A01BD5">
        <w:rPr>
          <w:rStyle w:val="Char4"/>
          <w:rFonts w:hint="cs"/>
          <w:rtl/>
        </w:rPr>
        <w:t>:</w:t>
      </w:r>
      <w:r w:rsidR="000B4EE4">
        <w:rPr>
          <w:rStyle w:val="Char4"/>
          <w:rFonts w:hint="cs"/>
          <w:rtl/>
        </w:rPr>
        <w:t xml:space="preserve"> </w:t>
      </w:r>
      <w:r w:rsidRPr="00531732">
        <w:rPr>
          <w:rStyle w:val="Char4"/>
          <w:rFonts w:hint="cs"/>
          <w:rtl/>
        </w:rPr>
        <w:t xml:space="preserve">سبحان الله تو سوگند خوردی که تا </w:t>
      </w:r>
      <w:r w:rsidRPr="008E2D74">
        <w:rPr>
          <w:rStyle w:val="Char4"/>
          <w:rFonts w:hint="cs"/>
          <w:rtl/>
        </w:rPr>
        <w:t>دابة</w:t>
      </w:r>
      <w:r w:rsidRPr="00531732">
        <w:rPr>
          <w:rStyle w:val="Char4"/>
          <w:rFonts w:hint="cs"/>
          <w:rtl/>
        </w:rPr>
        <w:t xml:space="preserve"> الارض را به من نشان ندهی نخوری و ننوشی! عمار گفت</w:t>
      </w:r>
      <w:r w:rsidR="00A01BD5">
        <w:rPr>
          <w:rStyle w:val="Char4"/>
          <w:rFonts w:hint="cs"/>
          <w:rtl/>
        </w:rPr>
        <w:t>:</w:t>
      </w:r>
      <w:r w:rsidR="000B4EE4">
        <w:rPr>
          <w:rStyle w:val="Char4"/>
          <w:rFonts w:hint="cs"/>
          <w:rtl/>
        </w:rPr>
        <w:t xml:space="preserve"> </w:t>
      </w:r>
      <w:r w:rsidRPr="00531732">
        <w:rPr>
          <w:rStyle w:val="Char4"/>
          <w:rFonts w:hint="cs"/>
          <w:rtl/>
        </w:rPr>
        <w:t>من آن را به تو نشان دادم اگر عقل داشته باشی و درک کنی</w:t>
      </w:r>
      <w:r w:rsidRPr="007A35C0">
        <w:rPr>
          <w:rStyle w:val="Char4"/>
          <w:vertAlign w:val="superscript"/>
          <w:rtl/>
        </w:rPr>
        <w:footnoteReference w:id="45"/>
      </w:r>
      <w:r w:rsidR="00F34544" w:rsidRPr="00531732">
        <w:rPr>
          <w:rStyle w:val="Char4"/>
          <w:rFonts w:hint="cs"/>
          <w:rtl/>
        </w:rPr>
        <w:t>.</w:t>
      </w:r>
    </w:p>
    <w:p w:rsidR="00A15C0A" w:rsidRPr="00531732" w:rsidRDefault="007A35C0" w:rsidP="007A35C0">
      <w:pPr>
        <w:pStyle w:val="StyleComplexBLotus12ptJustifiedFirstline05cmCharCharCharCharCharCharCharCharCharCharCharCharCharCharCharCharChar"/>
        <w:widowControl w:val="0"/>
        <w:numPr>
          <w:ilvl w:val="0"/>
          <w:numId w:val="24"/>
        </w:numPr>
        <w:tabs>
          <w:tab w:val="right" w:pos="571"/>
        </w:tabs>
        <w:spacing w:line="240" w:lineRule="auto"/>
        <w:ind w:left="641" w:hanging="357"/>
        <w:rPr>
          <w:rStyle w:val="Char4"/>
          <w:rtl/>
        </w:rPr>
      </w:pPr>
      <w:r>
        <w:rPr>
          <w:rStyle w:val="Char4"/>
          <w:rFonts w:hint="cs"/>
          <w:rtl/>
        </w:rPr>
        <w:t xml:space="preserve"> </w:t>
      </w:r>
      <w:r w:rsidR="008B6F72">
        <w:rPr>
          <w:rStyle w:val="Char4"/>
          <w:rFonts w:hint="cs"/>
          <w:rtl/>
        </w:rPr>
        <w:t xml:space="preserve">سبأی‌ها </w:t>
      </w:r>
      <w:r w:rsidR="00A15C0A" w:rsidRPr="00531732">
        <w:rPr>
          <w:rStyle w:val="Char4"/>
          <w:rFonts w:hint="cs"/>
          <w:rtl/>
        </w:rPr>
        <w:t>معتقدند که</w:t>
      </w:r>
      <w:r w:rsidR="004E0FD7">
        <w:rPr>
          <w:rStyle w:val="Char4"/>
          <w:rFonts w:hint="cs"/>
          <w:rtl/>
        </w:rPr>
        <w:t xml:space="preserve"> آن‌ها </w:t>
      </w:r>
      <w:r w:rsidR="00A15C0A" w:rsidRPr="00531732">
        <w:rPr>
          <w:rStyle w:val="Char4"/>
          <w:rFonts w:hint="cs"/>
          <w:rtl/>
        </w:rPr>
        <w:t>نمی‌میرند بلکه پس از مرگشان پرواز می‌کنند و به پرنده مشهور گشته‌اند. ابن طاهر مقدسی می‌گوید</w:t>
      </w:r>
      <w:r w:rsidR="00A01BD5">
        <w:rPr>
          <w:rStyle w:val="Char4"/>
          <w:rFonts w:hint="cs"/>
          <w:rtl/>
        </w:rPr>
        <w:t>:</w:t>
      </w:r>
      <w:r w:rsidR="008B6F72">
        <w:rPr>
          <w:rStyle w:val="Char4"/>
          <w:rFonts w:hint="cs"/>
          <w:rtl/>
        </w:rPr>
        <w:t xml:space="preserve"> سبأی‌ها </w:t>
      </w:r>
      <w:r w:rsidR="00A15C0A" w:rsidRPr="00531732">
        <w:rPr>
          <w:rStyle w:val="Char4"/>
          <w:rFonts w:hint="cs"/>
          <w:rtl/>
        </w:rPr>
        <w:t>به طیاره معتقدندو گمان می‌برند که</w:t>
      </w:r>
      <w:r w:rsidR="004E0FD7">
        <w:rPr>
          <w:rStyle w:val="Char4"/>
          <w:rFonts w:hint="cs"/>
          <w:rtl/>
        </w:rPr>
        <w:t xml:space="preserve"> آن‌ها </w:t>
      </w:r>
      <w:r w:rsidR="00A15C0A" w:rsidRPr="00531732">
        <w:rPr>
          <w:rStyle w:val="Char4"/>
          <w:rFonts w:hint="cs"/>
          <w:rtl/>
        </w:rPr>
        <w:t>نمی‌میرند و مرگ</w:t>
      </w:r>
      <w:r w:rsidR="004E0FD7">
        <w:rPr>
          <w:rStyle w:val="Char4"/>
          <w:rFonts w:hint="cs"/>
          <w:rtl/>
        </w:rPr>
        <w:t xml:space="preserve"> آن‌ها </w:t>
      </w:r>
      <w:r w:rsidR="00A15C0A" w:rsidRPr="00531732">
        <w:rPr>
          <w:rStyle w:val="Char4"/>
          <w:rFonts w:hint="cs"/>
          <w:rtl/>
        </w:rPr>
        <w:t>فقط پرواز نفس</w:t>
      </w:r>
      <w:r w:rsidR="004E0FD7">
        <w:rPr>
          <w:rStyle w:val="Char4"/>
          <w:rFonts w:hint="cs"/>
          <w:rtl/>
        </w:rPr>
        <w:t xml:space="preserve"> آن‌ها </w:t>
      </w:r>
      <w:r w:rsidR="00A15C0A" w:rsidRPr="00531732">
        <w:rPr>
          <w:rStyle w:val="Char4"/>
          <w:rFonts w:hint="cs"/>
          <w:rtl/>
        </w:rPr>
        <w:t>در تاریکی شب است</w:t>
      </w:r>
      <w:r w:rsidR="00A15C0A" w:rsidRPr="007A35C0">
        <w:rPr>
          <w:rStyle w:val="Char4"/>
          <w:vertAlign w:val="superscript"/>
          <w:rtl/>
        </w:rPr>
        <w:footnoteReference w:id="46"/>
      </w:r>
      <w:r w:rsidR="00F34544" w:rsidRPr="00531732">
        <w:rPr>
          <w:rStyle w:val="Char4"/>
          <w:rFonts w:hint="cs"/>
          <w:rtl/>
        </w:rPr>
        <w:t>.</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 xml:space="preserve">امامان جرح و تعدیل شیعه این نامگذاری (یعنی طیاره را) جزو الفاظ جرح راوی بر شمرده‌اند در حالی که الفاظ خود آنان نیز هست. </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طوسی که یکی از پیشوایان معتبر نزد شیعه است در بیان احوال نصربن صباح که کنیه‌ی او ابوقاسم و از اهل بلخ افغانستان است می‌گوید</w:t>
      </w:r>
      <w:r w:rsidR="00A01BD5">
        <w:rPr>
          <w:rStyle w:val="Char4"/>
          <w:rFonts w:hint="cs"/>
          <w:rtl/>
        </w:rPr>
        <w:t>:</w:t>
      </w:r>
      <w:r w:rsidR="000B4EE4">
        <w:rPr>
          <w:rStyle w:val="Char4"/>
          <w:rFonts w:hint="cs"/>
          <w:rtl/>
        </w:rPr>
        <w:t xml:space="preserve"> </w:t>
      </w:r>
      <w:r w:rsidRPr="00531732">
        <w:rPr>
          <w:rStyle w:val="Char4"/>
          <w:rFonts w:hint="cs"/>
          <w:rtl/>
        </w:rPr>
        <w:t>او همه‌ی مشایخ و علمای بزرگ دوره‌ی خویش را دیدار کرده و از آنان روایت کرده است. اما در مورد او گفته شده که جزو گروه طیار و غالی بوده است</w:t>
      </w:r>
      <w:r w:rsidRPr="00627691">
        <w:rPr>
          <w:rStyle w:val="Char4"/>
          <w:vertAlign w:val="superscript"/>
          <w:rtl/>
        </w:rPr>
        <w:footnoteReference w:id="47"/>
      </w:r>
      <w:r w:rsidRPr="00531732">
        <w:rPr>
          <w:rStyle w:val="Char4"/>
          <w:rFonts w:hint="cs"/>
          <w:rtl/>
        </w:rPr>
        <w:t>. اما مامقانی در مورد همین نصربن صباح گفته که او جزو پیشوایانی است که در مورد رجال شیعه مطلب نوشته و در تعلیق او می‌گوید</w:t>
      </w:r>
      <w:r w:rsidR="00A01BD5">
        <w:rPr>
          <w:rStyle w:val="Char4"/>
          <w:rFonts w:hint="cs"/>
          <w:rtl/>
        </w:rPr>
        <w:t>:</w:t>
      </w:r>
      <w:r w:rsidR="000B4EE4">
        <w:rPr>
          <w:rStyle w:val="Char4"/>
          <w:rFonts w:hint="cs"/>
          <w:rtl/>
        </w:rPr>
        <w:t xml:space="preserve"> </w:t>
      </w:r>
      <w:r w:rsidRPr="00531732">
        <w:rPr>
          <w:rStyle w:val="Char4"/>
          <w:rFonts w:hint="cs"/>
          <w:rtl/>
        </w:rPr>
        <w:t>هر کس که علم رجال را بررسی کند در می‌یابد که همه‌ی مشایخ از نصربن صباح بسیار نقل کرده و این نشانه</w:t>
      </w:r>
      <w:r w:rsidRPr="00531732">
        <w:rPr>
          <w:rStyle w:val="Char4"/>
          <w:rFonts w:hint="eastAsia"/>
          <w:rtl/>
        </w:rPr>
        <w:t>‌ی</w:t>
      </w:r>
      <w:r w:rsidRPr="00531732">
        <w:rPr>
          <w:rStyle w:val="Char4"/>
          <w:rFonts w:hint="cs"/>
          <w:rtl/>
        </w:rPr>
        <w:t xml:space="preserve"> اعتماد به اوست به حدی که به نهایت اعتماد رسیده است. آنگاه مامقانی کتاب «</w:t>
      </w:r>
      <w:r w:rsidRPr="00E43AC1">
        <w:rPr>
          <w:rStyle w:val="Char1"/>
          <w:rFonts w:hint="cs"/>
          <w:rtl/>
        </w:rPr>
        <w:t>معرفة الناقلین</w:t>
      </w:r>
      <w:r w:rsidRPr="00531732">
        <w:rPr>
          <w:rStyle w:val="Char4"/>
          <w:rFonts w:hint="cs"/>
          <w:rtl/>
        </w:rPr>
        <w:t>» و «</w:t>
      </w:r>
      <w:r w:rsidRPr="00E43AC1">
        <w:rPr>
          <w:rStyle w:val="Char1"/>
          <w:rFonts w:hint="cs"/>
          <w:rtl/>
        </w:rPr>
        <w:t>فرق الشیع</w:t>
      </w:r>
      <w:r w:rsidR="00F34544" w:rsidRPr="00E43AC1">
        <w:rPr>
          <w:rStyle w:val="Char1"/>
          <w:rFonts w:hint="cs"/>
          <w:rtl/>
        </w:rPr>
        <w:t>ة</w:t>
      </w:r>
      <w:r w:rsidRPr="00531732">
        <w:rPr>
          <w:rStyle w:val="Char4"/>
          <w:rFonts w:hint="cs"/>
          <w:rtl/>
        </w:rPr>
        <w:t>» را به وی نسبت داده است</w:t>
      </w:r>
      <w:r w:rsidRPr="00627691">
        <w:rPr>
          <w:rStyle w:val="Char4"/>
          <w:vertAlign w:val="superscript"/>
          <w:rtl/>
        </w:rPr>
        <w:footnoteReference w:id="48"/>
      </w:r>
      <w:r w:rsidR="00F34544" w:rsidRPr="00531732">
        <w:rPr>
          <w:rStyle w:val="Char4"/>
          <w:rFonts w:hint="cs"/>
          <w:rtl/>
        </w:rPr>
        <w:t>.</w:t>
      </w:r>
    </w:p>
    <w:p w:rsidR="00A15C0A" w:rsidRPr="00531732" w:rsidRDefault="00627691" w:rsidP="00627691">
      <w:pPr>
        <w:pStyle w:val="StyleComplexBLotus12ptJustifiedFirstline05cmCharCharCharCharCharCharCharCharCharCharCharCharCharCharCharCharChar"/>
        <w:widowControl w:val="0"/>
        <w:numPr>
          <w:ilvl w:val="0"/>
          <w:numId w:val="24"/>
        </w:numPr>
        <w:tabs>
          <w:tab w:val="right" w:pos="571"/>
        </w:tabs>
        <w:spacing w:line="240" w:lineRule="auto"/>
        <w:ind w:left="641" w:hanging="357"/>
        <w:rPr>
          <w:rStyle w:val="Char4"/>
          <w:rtl/>
        </w:rPr>
      </w:pPr>
      <w:r>
        <w:rPr>
          <w:rStyle w:val="Char4"/>
          <w:rFonts w:hint="cs"/>
          <w:rtl/>
        </w:rPr>
        <w:t xml:space="preserve"> </w:t>
      </w:r>
      <w:r w:rsidR="00A15C0A" w:rsidRPr="00531732">
        <w:rPr>
          <w:rStyle w:val="Char4"/>
          <w:rFonts w:hint="cs"/>
          <w:rtl/>
        </w:rPr>
        <w:t>گروهی از</w:t>
      </w:r>
      <w:r w:rsidR="008B6F72">
        <w:rPr>
          <w:rStyle w:val="Char4"/>
          <w:rFonts w:hint="cs"/>
          <w:rtl/>
        </w:rPr>
        <w:t xml:space="preserve"> سبأی‌ها </w:t>
      </w:r>
      <w:r w:rsidR="00A15C0A" w:rsidRPr="00531732">
        <w:rPr>
          <w:rStyle w:val="Char4"/>
          <w:rFonts w:hint="cs"/>
          <w:rtl/>
        </w:rPr>
        <w:t>معتقد به انتقال روح القدس به ائمه هستند و به تناسخ ارواح باور دارند. ابن طاهر مقدسی می‌گوید</w:t>
      </w:r>
      <w:r w:rsidR="00A01BD5">
        <w:rPr>
          <w:rStyle w:val="Char4"/>
          <w:rFonts w:hint="cs"/>
          <w:rtl/>
        </w:rPr>
        <w:t>:</w:t>
      </w:r>
      <w:r w:rsidR="000B4EE4">
        <w:rPr>
          <w:rStyle w:val="Char4"/>
          <w:rFonts w:hint="cs"/>
          <w:rtl/>
        </w:rPr>
        <w:t xml:space="preserve"> </w:t>
      </w:r>
      <w:r w:rsidR="00A15C0A" w:rsidRPr="00531732">
        <w:rPr>
          <w:rStyle w:val="Char4"/>
          <w:rFonts w:hint="cs"/>
          <w:rtl/>
        </w:rPr>
        <w:t>برخی از طیار‌ها (یعی سبأی</w:t>
      </w:r>
      <w:r>
        <w:rPr>
          <w:rStyle w:val="Char4"/>
          <w:rFonts w:hint="eastAsia"/>
          <w:rtl/>
        </w:rPr>
        <w:t>‌</w:t>
      </w:r>
      <w:r w:rsidR="00A15C0A" w:rsidRPr="00531732">
        <w:rPr>
          <w:rStyle w:val="Char4"/>
          <w:rFonts w:hint="cs"/>
          <w:rtl/>
        </w:rPr>
        <w:t>ها) گمان می‌برند که روح القدس همانگونه که در پیامبر</w:t>
      </w:r>
      <w:r w:rsidR="00E4538E" w:rsidRPr="00E4538E">
        <w:rPr>
          <w:rFonts w:ascii="Times New Roman" w:hAnsi="Times New Roman" w:cs="CTraditional Arabic" w:hint="cs"/>
          <w:sz w:val="28"/>
          <w:szCs w:val="28"/>
          <w:rtl/>
          <w:lang w:bidi="fa-IR"/>
        </w:rPr>
        <w:t>ج</w:t>
      </w:r>
      <w:r w:rsidR="00A15C0A" w:rsidRPr="00531732">
        <w:rPr>
          <w:rStyle w:val="Char4"/>
          <w:rFonts w:hint="cs"/>
          <w:rtl/>
        </w:rPr>
        <w:t xml:space="preserve"> بود در عیسی هم بود</w:t>
      </w:r>
      <w:r w:rsidR="00A01BD5">
        <w:rPr>
          <w:rStyle w:val="Char4"/>
          <w:rFonts w:hint="cs"/>
          <w:rtl/>
        </w:rPr>
        <w:t>،</w:t>
      </w:r>
      <w:r w:rsidR="000B4EE4">
        <w:rPr>
          <w:rStyle w:val="Char4"/>
          <w:rFonts w:hint="cs"/>
          <w:rtl/>
        </w:rPr>
        <w:t xml:space="preserve"> </w:t>
      </w:r>
      <w:r w:rsidR="00A15C0A" w:rsidRPr="00531732">
        <w:rPr>
          <w:rStyle w:val="Char4"/>
          <w:rFonts w:hint="cs"/>
          <w:rtl/>
        </w:rPr>
        <w:t xml:space="preserve">سپس به علی منتقل شد و پس از آن به حسن و حسین و سایر امامان هم منتقل گشت. </w:t>
      </w:r>
    </w:p>
    <w:p w:rsidR="00A15C0A" w:rsidRPr="00531732" w:rsidRDefault="00A15C0A" w:rsidP="00E43AC1">
      <w:pPr>
        <w:pStyle w:val="StyleComplexBLotus12ptJustifiedFirstline05cmCharCharCharCharCharCharCharCharCharCharCharCharCharCharCharCharChar"/>
        <w:widowControl w:val="0"/>
        <w:spacing w:line="240" w:lineRule="auto"/>
        <w:rPr>
          <w:rStyle w:val="Char4"/>
          <w:rtl/>
        </w:rPr>
      </w:pPr>
      <w:r w:rsidRPr="00531732">
        <w:rPr>
          <w:rStyle w:val="Char4"/>
          <w:rFonts w:hint="cs"/>
          <w:rtl/>
        </w:rPr>
        <w:t>عوام این گروه به تناسخ و رجعت اعتقاد دارند</w:t>
      </w:r>
      <w:r w:rsidRPr="00627691">
        <w:rPr>
          <w:rStyle w:val="Char4"/>
          <w:vertAlign w:val="superscript"/>
          <w:rtl/>
        </w:rPr>
        <w:footnoteReference w:id="49"/>
      </w:r>
      <w:r w:rsidRPr="00531732">
        <w:rPr>
          <w:rStyle w:val="Char4"/>
          <w:rFonts w:hint="cs"/>
          <w:rtl/>
        </w:rPr>
        <w:t xml:space="preserve"> و شاید نوبختی کتاب </w:t>
      </w:r>
      <w:r w:rsidRPr="007C1B69">
        <w:rPr>
          <w:rStyle w:val="Char1"/>
          <w:rFonts w:hint="cs"/>
          <w:rtl/>
        </w:rPr>
        <w:t>«الرد علی اصحاب التناسخ»</w:t>
      </w:r>
      <w:r w:rsidRPr="00531732">
        <w:rPr>
          <w:rStyle w:val="Char4"/>
          <w:rFonts w:hint="cs"/>
          <w:rtl/>
        </w:rPr>
        <w:t xml:space="preserve"> را بر ضد این گروه نوشته باشد</w:t>
      </w:r>
      <w:r w:rsidRPr="00627691">
        <w:rPr>
          <w:rStyle w:val="Char4"/>
          <w:vertAlign w:val="superscript"/>
          <w:rtl/>
        </w:rPr>
        <w:footnoteReference w:id="50"/>
      </w:r>
      <w:r w:rsidR="00F34544" w:rsidRPr="00531732">
        <w:rPr>
          <w:rStyle w:val="Char4"/>
          <w:rFonts w:hint="cs"/>
          <w:rtl/>
        </w:rPr>
        <w:t>.</w:t>
      </w:r>
    </w:p>
    <w:p w:rsidR="00A15C0A" w:rsidRPr="00531732" w:rsidRDefault="00627691" w:rsidP="00627691">
      <w:pPr>
        <w:pStyle w:val="StyleComplexBLotus12ptJustifiedFirstline05cmCharCharCharCharCharCharCharCharCharCharCharCharCharCharCharCharChar"/>
        <w:widowControl w:val="0"/>
        <w:numPr>
          <w:ilvl w:val="0"/>
          <w:numId w:val="24"/>
        </w:numPr>
        <w:tabs>
          <w:tab w:val="right" w:pos="571"/>
        </w:tabs>
        <w:spacing w:line="240" w:lineRule="auto"/>
        <w:ind w:left="641" w:hanging="357"/>
        <w:rPr>
          <w:rStyle w:val="Char4"/>
          <w:rtl/>
        </w:rPr>
      </w:pPr>
      <w:r>
        <w:rPr>
          <w:rStyle w:val="Char4"/>
          <w:rFonts w:hint="cs"/>
          <w:rtl/>
        </w:rPr>
        <w:t xml:space="preserve"> </w:t>
      </w:r>
      <w:r w:rsidR="008B6F72">
        <w:rPr>
          <w:rStyle w:val="Char4"/>
          <w:rFonts w:hint="cs"/>
          <w:rtl/>
        </w:rPr>
        <w:t xml:space="preserve">سبأی‌ها </w:t>
      </w:r>
      <w:r w:rsidR="00A15C0A" w:rsidRPr="00531732">
        <w:rPr>
          <w:rStyle w:val="Char4"/>
          <w:rFonts w:hint="cs"/>
          <w:rtl/>
        </w:rPr>
        <w:t>می</w:t>
      </w:r>
      <w:r w:rsidR="00A15C0A" w:rsidRPr="00531732">
        <w:rPr>
          <w:rStyle w:val="Char4"/>
          <w:rFonts w:hint="eastAsia"/>
          <w:rtl/>
        </w:rPr>
        <w:t>‌</w:t>
      </w:r>
      <w:r w:rsidR="00A15C0A" w:rsidRPr="00531732">
        <w:rPr>
          <w:rStyle w:val="Char4"/>
          <w:rFonts w:hint="cs"/>
          <w:rtl/>
        </w:rPr>
        <w:t>گویند</w:t>
      </w:r>
      <w:r w:rsidR="00A01BD5">
        <w:rPr>
          <w:rStyle w:val="Char4"/>
          <w:rFonts w:hint="cs"/>
          <w:rtl/>
        </w:rPr>
        <w:t>:</w:t>
      </w:r>
      <w:r w:rsidR="000B4EE4">
        <w:rPr>
          <w:rStyle w:val="Char4"/>
          <w:rFonts w:hint="cs"/>
          <w:rtl/>
        </w:rPr>
        <w:t xml:space="preserve"> </w:t>
      </w:r>
      <w:r w:rsidR="00A15C0A" w:rsidRPr="00531732">
        <w:rPr>
          <w:rStyle w:val="Char4"/>
          <w:rFonts w:hint="cs"/>
          <w:rtl/>
        </w:rPr>
        <w:t xml:space="preserve">ما به وی پی بردیم که مردم آن را گم کرده بودند و به علی دست یافتیم که بر مردم پوشیده ماند. </w:t>
      </w:r>
    </w:p>
    <w:p w:rsidR="00A15C0A" w:rsidRPr="00531732" w:rsidRDefault="00A15C0A" w:rsidP="00627691">
      <w:pPr>
        <w:pStyle w:val="StyleComplexBLotus12ptJustifiedFirstline05cmCharCharCharCharCharCharCharCharCharCharCharCharCharCharCharCharChar"/>
        <w:widowControl w:val="0"/>
        <w:numPr>
          <w:ilvl w:val="0"/>
          <w:numId w:val="24"/>
        </w:numPr>
        <w:tabs>
          <w:tab w:val="clear" w:pos="899"/>
        </w:tabs>
        <w:spacing w:line="240" w:lineRule="auto"/>
        <w:ind w:left="641" w:hanging="357"/>
        <w:rPr>
          <w:rStyle w:val="Char4"/>
          <w:rtl/>
        </w:rPr>
      </w:pPr>
      <w:r w:rsidRPr="00531732">
        <w:rPr>
          <w:rStyle w:val="Char4"/>
          <w:rFonts w:hint="cs"/>
          <w:rtl/>
        </w:rPr>
        <w:t>آنان همچنان معتقدند که رسول خدا</w:t>
      </w:r>
      <w:r w:rsidR="00E4538E" w:rsidRPr="00E4538E">
        <w:rPr>
          <w:rFonts w:ascii="Times New Roman" w:hAnsi="Times New Roman" w:cs="CTraditional Arabic" w:hint="cs"/>
          <w:sz w:val="28"/>
          <w:szCs w:val="28"/>
          <w:rtl/>
          <w:lang w:bidi="fa-IR"/>
        </w:rPr>
        <w:t xml:space="preserve"> ج</w:t>
      </w:r>
      <w:r w:rsidRPr="00531732">
        <w:rPr>
          <w:rStyle w:val="Char4"/>
          <w:rFonts w:hint="cs"/>
          <w:rtl/>
        </w:rPr>
        <w:t xml:space="preserve"> 9/10 وحی را پنهان نموده است. البته یکی از امامان اهل بیت به اسم حسن‌بن محمدبن حنفیه در رساله‌ای به اسم «</w:t>
      </w:r>
      <w:r w:rsidRPr="00E43AC1">
        <w:rPr>
          <w:rStyle w:val="Char1"/>
          <w:rFonts w:hint="cs"/>
          <w:rtl/>
        </w:rPr>
        <w:t>الارجاء</w:t>
      </w:r>
      <w:r w:rsidRPr="00531732">
        <w:rPr>
          <w:rStyle w:val="Char4"/>
          <w:rFonts w:hint="cs"/>
          <w:rtl/>
        </w:rPr>
        <w:t>» بر این باور غلط مهر بطلان زده و مردان موثق شیعی هم این رساله را از ایشان نقل نموده‌اند. ایشان در این رساله می‌فرماید</w:t>
      </w:r>
      <w:r w:rsidR="00A01BD5">
        <w:rPr>
          <w:rStyle w:val="Char4"/>
          <w:rFonts w:hint="cs"/>
          <w:rtl/>
        </w:rPr>
        <w:t>:</w:t>
      </w:r>
      <w:r w:rsidR="008B6F72">
        <w:rPr>
          <w:rStyle w:val="Char4"/>
          <w:rFonts w:hint="cs"/>
          <w:rtl/>
        </w:rPr>
        <w:t xml:space="preserve"> سبأی‌ها </w:t>
      </w:r>
      <w:r w:rsidRPr="00531732">
        <w:rPr>
          <w:rStyle w:val="Char4"/>
          <w:rFonts w:hint="cs"/>
          <w:rtl/>
        </w:rPr>
        <w:t>می‌گویند به وحی پی بردیم که مردم آن را گم کرده و به علمی دست یافتیم که بر آنان پوشیده مانده است و گمان برده‌اند که رسول خدا</w:t>
      </w:r>
      <w:r w:rsidR="00E4538E" w:rsidRPr="00E4538E">
        <w:rPr>
          <w:rFonts w:ascii="Times New Roman" w:hAnsi="Times New Roman" w:cs="CTraditional Arabic" w:hint="cs"/>
          <w:sz w:val="28"/>
          <w:szCs w:val="28"/>
          <w:rtl/>
          <w:lang w:bidi="fa-IR"/>
        </w:rPr>
        <w:t xml:space="preserve"> ج</w:t>
      </w:r>
      <w:r w:rsidRPr="00531732">
        <w:rPr>
          <w:rStyle w:val="Char4"/>
          <w:rFonts w:hint="cs"/>
          <w:rtl/>
        </w:rPr>
        <w:t xml:space="preserve"> 9/10 وحی را پنهان و کتمان نموده است. اما اگر پیامبر</w:t>
      </w:r>
      <w:r w:rsidR="00E4538E" w:rsidRPr="00E4538E">
        <w:rPr>
          <w:rFonts w:ascii="Times New Roman" w:hAnsi="Times New Roman" w:cs="CTraditional Arabic" w:hint="cs"/>
          <w:sz w:val="28"/>
          <w:szCs w:val="28"/>
          <w:rtl/>
          <w:lang w:bidi="fa-IR"/>
        </w:rPr>
        <w:t xml:space="preserve"> ج</w:t>
      </w:r>
      <w:r w:rsidRPr="00531732">
        <w:rPr>
          <w:rStyle w:val="Char4"/>
          <w:rFonts w:hint="cs"/>
          <w:rtl/>
        </w:rPr>
        <w:t xml:space="preserve"> قرار بود چیزی از وحی را گمان کند. مسئله‌ی زن زید را کتمان می‌کرد و </w:t>
      </w:r>
      <w:r w:rsidR="00F34544" w:rsidRPr="00531732">
        <w:rPr>
          <w:rStyle w:val="Char4"/>
          <w:rFonts w:hint="cs"/>
          <w:rtl/>
        </w:rPr>
        <w:t>آیه‌ی</w:t>
      </w:r>
      <w:r w:rsidR="00A01BD5">
        <w:rPr>
          <w:rStyle w:val="Char4"/>
          <w:rFonts w:hint="cs"/>
          <w:rtl/>
        </w:rPr>
        <w:t xml:space="preserve">: </w:t>
      </w:r>
    </w:p>
    <w:p w:rsidR="00F34544" w:rsidRPr="00E43AC1" w:rsidRDefault="00F34544" w:rsidP="00E43AC1">
      <w:pPr>
        <w:pStyle w:val="StyleComplexBLotus12ptJustifiedFirstline05cmCharCharCharCharCharCharCharCharCharCharCharCharCharCharCharCharChar"/>
        <w:spacing w:line="240" w:lineRule="auto"/>
        <w:rPr>
          <w:rFonts w:cs="Traditional Arabic"/>
          <w:sz w:val="28"/>
          <w:szCs w:val="28"/>
          <w:rtl/>
          <w:lang w:bidi="fa-IR"/>
        </w:rPr>
      </w:pPr>
      <w:r w:rsidRPr="00E43AC1">
        <w:rPr>
          <w:rFonts w:ascii="Times New Roman" w:hAnsi="Times New Roman" w:cs="Traditional Arabic" w:hint="cs"/>
          <w:sz w:val="28"/>
          <w:szCs w:val="28"/>
          <w:rtl/>
          <w:lang w:bidi="fa-IR"/>
        </w:rPr>
        <w:t>﴿</w:t>
      </w:r>
      <w:r w:rsidRPr="00531732">
        <w:rPr>
          <w:rStyle w:val="Char6"/>
          <w:rFonts w:hint="eastAsia"/>
          <w:rtl/>
        </w:rPr>
        <w:t>تَب</w:t>
      </w:r>
      <w:r w:rsidRPr="00531732">
        <w:rPr>
          <w:rStyle w:val="Char6"/>
          <w:rFonts w:hint="cs"/>
          <w:rtl/>
        </w:rPr>
        <w:t>ۡ</w:t>
      </w:r>
      <w:r w:rsidRPr="00531732">
        <w:rPr>
          <w:rStyle w:val="Char6"/>
          <w:rFonts w:hint="eastAsia"/>
          <w:rtl/>
        </w:rPr>
        <w:t>تَغِي</w:t>
      </w:r>
      <w:r w:rsidRPr="00531732">
        <w:rPr>
          <w:rStyle w:val="Char6"/>
          <w:rtl/>
        </w:rPr>
        <w:t xml:space="preserve"> </w:t>
      </w:r>
      <w:r w:rsidRPr="00531732">
        <w:rPr>
          <w:rStyle w:val="Char6"/>
          <w:rFonts w:hint="eastAsia"/>
          <w:rtl/>
        </w:rPr>
        <w:t>مَر</w:t>
      </w:r>
      <w:r w:rsidRPr="00531732">
        <w:rPr>
          <w:rStyle w:val="Char6"/>
          <w:rFonts w:hint="cs"/>
          <w:rtl/>
        </w:rPr>
        <w:t>ۡ</w:t>
      </w:r>
      <w:r w:rsidRPr="00531732">
        <w:rPr>
          <w:rStyle w:val="Char6"/>
          <w:rFonts w:hint="eastAsia"/>
          <w:rtl/>
        </w:rPr>
        <w:t>ضَاتَ</w:t>
      </w:r>
      <w:r w:rsidRPr="00531732">
        <w:rPr>
          <w:rStyle w:val="Char6"/>
          <w:rtl/>
        </w:rPr>
        <w:t xml:space="preserve"> </w:t>
      </w:r>
      <w:r w:rsidRPr="00531732">
        <w:rPr>
          <w:rStyle w:val="Char6"/>
          <w:rFonts w:hint="eastAsia"/>
          <w:rtl/>
        </w:rPr>
        <w:t>أَز</w:t>
      </w:r>
      <w:r w:rsidRPr="00531732">
        <w:rPr>
          <w:rStyle w:val="Char6"/>
          <w:rFonts w:hint="cs"/>
          <w:rtl/>
        </w:rPr>
        <w:t>ۡ</w:t>
      </w:r>
      <w:r w:rsidRPr="00531732">
        <w:rPr>
          <w:rStyle w:val="Char6"/>
          <w:rFonts w:hint="eastAsia"/>
          <w:rtl/>
        </w:rPr>
        <w:t>وَ</w:t>
      </w:r>
      <w:r w:rsidRPr="00531732">
        <w:rPr>
          <w:rStyle w:val="Char6"/>
          <w:rFonts w:hint="cs"/>
          <w:rtl/>
        </w:rPr>
        <w:t>ٰ</w:t>
      </w:r>
      <w:r w:rsidRPr="00531732">
        <w:rPr>
          <w:rStyle w:val="Char6"/>
          <w:rFonts w:hint="eastAsia"/>
          <w:rtl/>
        </w:rPr>
        <w:t>جِكَ</w:t>
      </w:r>
      <w:r w:rsidRPr="00E43AC1">
        <w:rPr>
          <w:rFonts w:ascii="Times New Roman" w:hAnsi="Times New Roman" w:cs="Traditional Arabic" w:hint="cs"/>
          <w:sz w:val="28"/>
          <w:szCs w:val="28"/>
          <w:rtl/>
          <w:lang w:bidi="fa-IR"/>
        </w:rPr>
        <w:t>﴾</w:t>
      </w:r>
      <w:r w:rsidRPr="00531732">
        <w:rPr>
          <w:rStyle w:val="Char4"/>
          <w:rFonts w:hint="cs"/>
          <w:rtl/>
        </w:rPr>
        <w:t xml:space="preserve"> </w:t>
      </w:r>
      <w:r w:rsidRPr="00531732">
        <w:rPr>
          <w:rStyle w:val="Char7"/>
          <w:rFonts w:hint="cs"/>
          <w:rtl/>
        </w:rPr>
        <w:t>[التحریم: 1]</w:t>
      </w:r>
      <w:r w:rsidRPr="00531732">
        <w:rPr>
          <w:rStyle w:val="Char4"/>
          <w:rFonts w:hint="cs"/>
          <w:rtl/>
        </w:rPr>
        <w:t>.</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E43AC1">
        <w:rPr>
          <w:rFonts w:cs="Traditional Arabic" w:hint="cs"/>
          <w:sz w:val="26"/>
          <w:szCs w:val="26"/>
          <w:rtl/>
          <w:lang w:bidi="fa-IR"/>
        </w:rPr>
        <w:t>«</w:t>
      </w:r>
      <w:r w:rsidRPr="00531732">
        <w:rPr>
          <w:rStyle w:val="Char4"/>
          <w:rFonts w:hint="cs"/>
          <w:rtl/>
        </w:rPr>
        <w:t>جلب خشنودی همسرانت را می‌خواهی</w:t>
      </w:r>
      <w:r w:rsidRPr="00E43AC1">
        <w:rPr>
          <w:rFonts w:ascii="Times New Roman" w:hAnsi="Times New Roman" w:cs="Traditional Arabic" w:hint="cs"/>
          <w:sz w:val="26"/>
          <w:szCs w:val="26"/>
          <w:rtl/>
          <w:lang w:bidi="fa-IR"/>
        </w:rPr>
        <w:t>»</w:t>
      </w:r>
    </w:p>
    <w:p w:rsidR="00A15C0A" w:rsidRPr="00E43AC1" w:rsidRDefault="00A15C0A" w:rsidP="00E43AC1">
      <w:pPr>
        <w:pStyle w:val="StyleComplexBLotus12ptJustifiedFirstline05cmCharCharCharCharCharCharCharCharCharCharCharCharCharCharChar"/>
        <w:tabs>
          <w:tab w:val="right" w:pos="7371"/>
        </w:tabs>
        <w:spacing w:line="240" w:lineRule="auto"/>
        <w:ind w:left="81" w:firstLine="0"/>
        <w:rPr>
          <w:rFonts w:ascii="Times New Roman" w:hAnsi="Times New Roman" w:cs="B Lotus"/>
          <w:sz w:val="32"/>
          <w:szCs w:val="32"/>
          <w:rtl/>
          <w:lang w:bidi="fa-IR"/>
        </w:rPr>
      </w:pPr>
      <w:r w:rsidRPr="00531732">
        <w:rPr>
          <w:rStyle w:val="Char4"/>
          <w:rFonts w:hint="cs"/>
          <w:rtl/>
        </w:rPr>
        <w:t>را ابلاغ نمی‌نمود</w:t>
      </w:r>
      <w:r w:rsidRPr="00627691">
        <w:rPr>
          <w:rStyle w:val="Char4"/>
          <w:vertAlign w:val="superscript"/>
          <w:rtl/>
        </w:rPr>
        <w:footnoteReference w:id="51"/>
      </w:r>
      <w:r w:rsidR="00F34544" w:rsidRPr="00531732">
        <w:rPr>
          <w:rStyle w:val="Char4"/>
          <w:rFonts w:hint="cs"/>
          <w:rtl/>
        </w:rPr>
        <w:t>.</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حافظ جوزجانی متوفی 259 هجری از ابن سبأ نقل می‌کند که او گمان می‌برد که قرآن یک جزء از نه جزء است و علم آن نزد علی است و علی پس از قضیه‌ی ظلمی که به او شد آن را از مردم پنهان کرد</w:t>
      </w:r>
      <w:r w:rsidRPr="00627691">
        <w:rPr>
          <w:rStyle w:val="Char4"/>
          <w:vertAlign w:val="superscript"/>
          <w:rtl/>
        </w:rPr>
        <w:footnoteReference w:id="52"/>
      </w:r>
      <w:r w:rsidR="00F34544" w:rsidRPr="00531732">
        <w:rPr>
          <w:rStyle w:val="Char4"/>
          <w:rFonts w:hint="cs"/>
          <w:rtl/>
        </w:rPr>
        <w:t>.</w:t>
      </w:r>
    </w:p>
    <w:p w:rsidR="00A15C0A" w:rsidRPr="00531732" w:rsidRDefault="008B6F72" w:rsidP="00627691">
      <w:pPr>
        <w:pStyle w:val="StyleComplexBLotus12ptJustifiedFirstline05cmCharCharCharCharCharCharCharCharCharCharCharCharCharCharCharCharChar"/>
        <w:widowControl w:val="0"/>
        <w:numPr>
          <w:ilvl w:val="0"/>
          <w:numId w:val="24"/>
        </w:numPr>
        <w:tabs>
          <w:tab w:val="clear" w:pos="899"/>
        </w:tabs>
        <w:spacing w:line="240" w:lineRule="auto"/>
        <w:ind w:left="641" w:hanging="357"/>
        <w:rPr>
          <w:rStyle w:val="Char4"/>
          <w:rtl/>
        </w:rPr>
      </w:pPr>
      <w:r>
        <w:rPr>
          <w:rStyle w:val="Char4"/>
          <w:rFonts w:hint="cs"/>
          <w:rtl/>
        </w:rPr>
        <w:t xml:space="preserve">سبأی‌ها </w:t>
      </w:r>
      <w:r w:rsidR="00A15C0A" w:rsidRPr="00531732">
        <w:rPr>
          <w:rStyle w:val="Char4"/>
          <w:rFonts w:hint="cs"/>
          <w:rtl/>
        </w:rPr>
        <w:t>معتقدند که علی در میان ابرهاست</w:t>
      </w:r>
      <w:r w:rsidR="00A01BD5">
        <w:rPr>
          <w:rStyle w:val="Char4"/>
          <w:rFonts w:hint="cs"/>
          <w:rtl/>
        </w:rPr>
        <w:t>،</w:t>
      </w:r>
      <w:r w:rsidR="000B4EE4">
        <w:rPr>
          <w:rStyle w:val="Char4"/>
          <w:rFonts w:hint="cs"/>
          <w:rtl/>
        </w:rPr>
        <w:t xml:space="preserve"> </w:t>
      </w:r>
      <w:r w:rsidR="00A15C0A" w:rsidRPr="00531732">
        <w:rPr>
          <w:rStyle w:val="Char4"/>
          <w:rFonts w:hint="cs"/>
          <w:rtl/>
        </w:rPr>
        <w:t>رعد صدای او و برق تازیانه‌ی اوست آنان هر گاه صدای رعد را می‌شنوند می‌گویند</w:t>
      </w:r>
      <w:r w:rsidR="00A01BD5">
        <w:rPr>
          <w:rStyle w:val="Char4"/>
          <w:rFonts w:hint="cs"/>
          <w:rtl/>
        </w:rPr>
        <w:t>:</w:t>
      </w:r>
      <w:r w:rsidR="000B4EE4">
        <w:rPr>
          <w:rStyle w:val="Char4"/>
          <w:rFonts w:hint="cs"/>
          <w:rtl/>
        </w:rPr>
        <w:t xml:space="preserve"> </w:t>
      </w:r>
      <w:r w:rsidR="00A15C0A" w:rsidRPr="00531732">
        <w:rPr>
          <w:rStyle w:val="Char4"/>
          <w:rFonts w:hint="cs"/>
          <w:rtl/>
        </w:rPr>
        <w:t>علیک السلام یا امیر المؤمنین</w:t>
      </w:r>
      <w:r w:rsidR="00A15C0A" w:rsidRPr="00627691">
        <w:rPr>
          <w:rStyle w:val="Char4"/>
          <w:vertAlign w:val="superscript"/>
          <w:rtl/>
        </w:rPr>
        <w:footnoteReference w:id="53"/>
      </w:r>
      <w:r w:rsidR="00F34544" w:rsidRPr="00531732">
        <w:rPr>
          <w:rStyle w:val="Char4"/>
          <w:rFonts w:hint="cs"/>
          <w:rtl/>
        </w:rPr>
        <w:t>.</w:t>
      </w:r>
    </w:p>
    <w:p w:rsidR="00F34544"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اسحاق‌بن سوید عدوی هم در قصیده‌ی خود که در آن از خوارج و روافض و قدریه اظهار برائت می‌کند به این اعتقاد</w:t>
      </w:r>
      <w:r w:rsidR="008B6F72">
        <w:rPr>
          <w:rStyle w:val="Char4"/>
          <w:rFonts w:hint="cs"/>
          <w:rtl/>
        </w:rPr>
        <w:t xml:space="preserve"> سبأی‌ها </w:t>
      </w:r>
      <w:r w:rsidR="00F34544" w:rsidRPr="00531732">
        <w:rPr>
          <w:rStyle w:val="Char4"/>
          <w:rFonts w:hint="cs"/>
          <w:rtl/>
        </w:rPr>
        <w:t>اشاره می‌کند و می‌گوید</w:t>
      </w:r>
      <w:r w:rsidR="00A01BD5">
        <w:rPr>
          <w:rStyle w:val="Char4"/>
          <w:rFonts w:hint="cs"/>
          <w:rtl/>
        </w:rPr>
        <w:t xml:space="preserve">: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627691" w:rsidTr="00A25CCE">
        <w:trPr>
          <w:jc w:val="center"/>
        </w:trPr>
        <w:tc>
          <w:tcPr>
            <w:tcW w:w="3083" w:type="dxa"/>
          </w:tcPr>
          <w:p w:rsidR="00627691" w:rsidRPr="00627691" w:rsidRDefault="00627691" w:rsidP="007C1B69">
            <w:pPr>
              <w:pStyle w:val="a3"/>
              <w:ind w:firstLine="0"/>
              <w:jc w:val="lowKashida"/>
              <w:rPr>
                <w:rStyle w:val="Char4"/>
                <w:rFonts w:ascii="mylotus" w:hAnsi="mylotus" w:cs="mylotus"/>
                <w:sz w:val="2"/>
                <w:szCs w:val="2"/>
                <w:rtl/>
              </w:rPr>
            </w:pPr>
            <w:r w:rsidRPr="00627691">
              <w:rPr>
                <w:rtl/>
              </w:rPr>
              <w:t>برئت من الخوارج لست منهم</w:t>
            </w:r>
            <w:r>
              <w:rPr>
                <w:rFonts w:hint="cs"/>
                <w:rtl/>
              </w:rPr>
              <w:br/>
            </w:r>
          </w:p>
        </w:tc>
        <w:tc>
          <w:tcPr>
            <w:tcW w:w="284" w:type="dxa"/>
          </w:tcPr>
          <w:p w:rsidR="00627691" w:rsidRDefault="00627691" w:rsidP="007C1B69">
            <w:pPr>
              <w:pStyle w:val="StyleComplexBLotus12ptJustifiedFirstline05cmCharCharCharCharCharCharCharCharCharCharCharCharCharCharCharCharChar"/>
              <w:spacing w:line="240" w:lineRule="auto"/>
              <w:ind w:firstLine="0"/>
              <w:jc w:val="lowKashida"/>
              <w:rPr>
                <w:rStyle w:val="Char4"/>
                <w:rtl/>
              </w:rPr>
            </w:pPr>
          </w:p>
        </w:tc>
        <w:tc>
          <w:tcPr>
            <w:tcW w:w="3085" w:type="dxa"/>
          </w:tcPr>
          <w:p w:rsidR="00627691" w:rsidRPr="00627691" w:rsidRDefault="00627691" w:rsidP="007C1B69">
            <w:pPr>
              <w:pStyle w:val="a3"/>
              <w:ind w:firstLine="0"/>
              <w:jc w:val="lowKashida"/>
              <w:rPr>
                <w:rStyle w:val="Char4"/>
                <w:rFonts w:ascii="mylotus" w:hAnsi="mylotus" w:cs="mylotus"/>
                <w:sz w:val="2"/>
                <w:szCs w:val="2"/>
                <w:rtl/>
              </w:rPr>
            </w:pPr>
            <w:r w:rsidRPr="00627691">
              <w:rPr>
                <w:rtl/>
              </w:rPr>
              <w:t>من الغزال منهم ابن باب</w:t>
            </w:r>
            <w:r>
              <w:rPr>
                <w:rFonts w:hint="cs"/>
                <w:rtl/>
              </w:rPr>
              <w:br/>
            </w:r>
          </w:p>
        </w:tc>
      </w:tr>
      <w:tr w:rsidR="00627691" w:rsidTr="00A25CCE">
        <w:trPr>
          <w:jc w:val="center"/>
        </w:trPr>
        <w:tc>
          <w:tcPr>
            <w:tcW w:w="3083" w:type="dxa"/>
          </w:tcPr>
          <w:p w:rsidR="00627691" w:rsidRPr="00A25CCE" w:rsidRDefault="00627691" w:rsidP="007C1B69">
            <w:pPr>
              <w:pStyle w:val="a7"/>
              <w:ind w:firstLine="0"/>
              <w:jc w:val="lowKashida"/>
              <w:rPr>
                <w:rStyle w:val="Char4"/>
                <w:sz w:val="2"/>
                <w:szCs w:val="2"/>
                <w:rtl/>
              </w:rPr>
            </w:pPr>
            <w:r w:rsidRPr="00A25CCE">
              <w:rPr>
                <w:rFonts w:hint="cs"/>
                <w:sz w:val="22"/>
                <w:szCs w:val="22"/>
                <w:rtl/>
              </w:rPr>
              <w:t>من از خوارج برائت جستم و از آنان نیستم</w:t>
            </w:r>
            <w:r w:rsidRPr="00A25CCE">
              <w:rPr>
                <w:rtl/>
              </w:rPr>
              <w:br/>
            </w:r>
          </w:p>
        </w:tc>
        <w:tc>
          <w:tcPr>
            <w:tcW w:w="284" w:type="dxa"/>
          </w:tcPr>
          <w:p w:rsidR="00627691" w:rsidRDefault="00627691" w:rsidP="007C1B69">
            <w:pPr>
              <w:pStyle w:val="StyleComplexBLotus12ptJustifiedFirstline05cmCharCharCharCharCharCharCharCharCharCharCharCharCharCharCharCharChar"/>
              <w:spacing w:line="240" w:lineRule="auto"/>
              <w:ind w:firstLine="0"/>
              <w:jc w:val="lowKashida"/>
              <w:rPr>
                <w:rStyle w:val="Char4"/>
                <w:rtl/>
              </w:rPr>
            </w:pPr>
          </w:p>
        </w:tc>
        <w:tc>
          <w:tcPr>
            <w:tcW w:w="3085" w:type="dxa"/>
          </w:tcPr>
          <w:p w:rsidR="00627691" w:rsidRPr="00A25CCE" w:rsidRDefault="00627691" w:rsidP="007C1B69">
            <w:pPr>
              <w:pStyle w:val="a7"/>
              <w:ind w:firstLine="0"/>
              <w:jc w:val="lowKashida"/>
              <w:rPr>
                <w:rStyle w:val="Char4"/>
                <w:sz w:val="2"/>
                <w:szCs w:val="2"/>
                <w:rtl/>
              </w:rPr>
            </w:pPr>
            <w:r w:rsidRPr="00A25CCE">
              <w:rPr>
                <w:rStyle w:val="Char4"/>
                <w:rFonts w:hint="cs"/>
                <w:sz w:val="26"/>
                <w:szCs w:val="26"/>
                <w:rtl/>
              </w:rPr>
              <w:t>از غزال و از ابن باب هم برائت جستم</w:t>
            </w:r>
            <w:r w:rsidRPr="00A25CCE">
              <w:rPr>
                <w:rtl/>
              </w:rPr>
              <w:br/>
            </w:r>
          </w:p>
        </w:tc>
      </w:tr>
      <w:tr w:rsidR="00627691" w:rsidTr="00A25CCE">
        <w:trPr>
          <w:jc w:val="center"/>
        </w:trPr>
        <w:tc>
          <w:tcPr>
            <w:tcW w:w="3083" w:type="dxa"/>
          </w:tcPr>
          <w:p w:rsidR="00627691" w:rsidRPr="00627691" w:rsidRDefault="00627691" w:rsidP="007C1B69">
            <w:pPr>
              <w:pStyle w:val="a3"/>
              <w:ind w:firstLine="0"/>
              <w:jc w:val="lowKashida"/>
              <w:rPr>
                <w:rStyle w:val="Char4"/>
                <w:rFonts w:ascii="mylotus" w:hAnsi="mylotus" w:cs="mylotus"/>
                <w:sz w:val="2"/>
                <w:szCs w:val="2"/>
                <w:rtl/>
              </w:rPr>
            </w:pPr>
            <w:r w:rsidRPr="00627691">
              <w:rPr>
                <w:rtl/>
              </w:rPr>
              <w:t xml:space="preserve">ومن قوم </w:t>
            </w:r>
            <w:r w:rsidRPr="00627691">
              <w:rPr>
                <w:rFonts w:hint="cs"/>
                <w:rtl/>
              </w:rPr>
              <w:t>إ</w:t>
            </w:r>
            <w:r w:rsidRPr="00627691">
              <w:rPr>
                <w:rtl/>
              </w:rPr>
              <w:t>ذا ذکروا علیا</w:t>
            </w:r>
            <w:r>
              <w:rPr>
                <w:rFonts w:hint="cs"/>
                <w:rtl/>
              </w:rPr>
              <w:br/>
            </w:r>
          </w:p>
        </w:tc>
        <w:tc>
          <w:tcPr>
            <w:tcW w:w="284" w:type="dxa"/>
          </w:tcPr>
          <w:p w:rsidR="00627691" w:rsidRDefault="00627691" w:rsidP="007C1B69">
            <w:pPr>
              <w:pStyle w:val="StyleComplexBLotus12ptJustifiedFirstline05cmCharCharCharCharCharCharCharCharCharCharCharCharCharCharCharCharChar"/>
              <w:spacing w:line="240" w:lineRule="auto"/>
              <w:ind w:firstLine="0"/>
              <w:jc w:val="lowKashida"/>
              <w:rPr>
                <w:rStyle w:val="Char4"/>
                <w:rtl/>
              </w:rPr>
            </w:pPr>
          </w:p>
        </w:tc>
        <w:tc>
          <w:tcPr>
            <w:tcW w:w="3085" w:type="dxa"/>
          </w:tcPr>
          <w:p w:rsidR="00627691" w:rsidRPr="00627691" w:rsidRDefault="00627691" w:rsidP="007C1B69">
            <w:pPr>
              <w:pStyle w:val="a3"/>
              <w:ind w:firstLine="0"/>
              <w:jc w:val="lowKashida"/>
              <w:rPr>
                <w:rStyle w:val="Char4"/>
                <w:rFonts w:ascii="mylotus" w:hAnsi="mylotus" w:cs="mylotus"/>
                <w:sz w:val="2"/>
                <w:szCs w:val="2"/>
                <w:rtl/>
              </w:rPr>
            </w:pPr>
            <w:r w:rsidRPr="00627691">
              <w:rPr>
                <w:rtl/>
              </w:rPr>
              <w:t>یردون السلام علی السحاب</w:t>
            </w:r>
            <w:r>
              <w:rPr>
                <w:rFonts w:hint="cs"/>
                <w:rtl/>
              </w:rPr>
              <w:br/>
            </w:r>
          </w:p>
        </w:tc>
      </w:tr>
      <w:tr w:rsidR="00627691" w:rsidTr="00A25CCE">
        <w:trPr>
          <w:jc w:val="center"/>
        </w:trPr>
        <w:tc>
          <w:tcPr>
            <w:tcW w:w="3083" w:type="dxa"/>
          </w:tcPr>
          <w:p w:rsidR="00627691" w:rsidRPr="00A25CCE" w:rsidRDefault="00627691" w:rsidP="007C1B69">
            <w:pPr>
              <w:pStyle w:val="a7"/>
              <w:ind w:firstLine="0"/>
              <w:jc w:val="lowKashida"/>
              <w:rPr>
                <w:rStyle w:val="Char4"/>
                <w:sz w:val="2"/>
                <w:szCs w:val="2"/>
                <w:rtl/>
              </w:rPr>
            </w:pPr>
            <w:r w:rsidRPr="007C1B69">
              <w:rPr>
                <w:rFonts w:hint="cs"/>
                <w:rtl/>
              </w:rPr>
              <w:t>من از قومی برائت می‌جویم که هر  وقت یاد علی می‌کنند،</w:t>
            </w:r>
            <w:r w:rsidRPr="00A25CCE">
              <w:rPr>
                <w:rtl/>
              </w:rPr>
              <w:br/>
            </w:r>
          </w:p>
        </w:tc>
        <w:tc>
          <w:tcPr>
            <w:tcW w:w="284" w:type="dxa"/>
          </w:tcPr>
          <w:p w:rsidR="00627691" w:rsidRDefault="00627691" w:rsidP="007C1B69">
            <w:pPr>
              <w:pStyle w:val="StyleComplexBLotus12ptJustifiedFirstline05cmCharCharCharCharCharCharCharCharCharCharCharCharCharCharCharCharChar"/>
              <w:spacing w:line="240" w:lineRule="auto"/>
              <w:ind w:firstLine="0"/>
              <w:jc w:val="lowKashida"/>
              <w:rPr>
                <w:rStyle w:val="Char4"/>
                <w:rtl/>
              </w:rPr>
            </w:pPr>
          </w:p>
        </w:tc>
        <w:tc>
          <w:tcPr>
            <w:tcW w:w="3085" w:type="dxa"/>
            <w:vAlign w:val="center"/>
          </w:tcPr>
          <w:p w:rsidR="00627691" w:rsidRPr="00A25CCE" w:rsidRDefault="00627691" w:rsidP="007C1B69">
            <w:pPr>
              <w:pStyle w:val="a7"/>
              <w:ind w:firstLine="0"/>
              <w:jc w:val="lowKashida"/>
              <w:rPr>
                <w:rStyle w:val="Char4"/>
                <w:sz w:val="2"/>
                <w:szCs w:val="2"/>
                <w:rtl/>
              </w:rPr>
            </w:pPr>
            <w:r w:rsidRPr="00A25CCE">
              <w:rPr>
                <w:rStyle w:val="Char4"/>
                <w:rFonts w:hint="cs"/>
                <w:rtl/>
              </w:rPr>
              <w:t>بر ابرها جواب سلام می‌گویند.</w:t>
            </w:r>
            <w:r w:rsidRPr="00AB2A3F">
              <w:rPr>
                <w:rStyle w:val="Char4"/>
                <w:vertAlign w:val="superscript"/>
                <w:rtl/>
              </w:rPr>
              <w:footnoteReference w:id="54"/>
            </w:r>
            <w:r w:rsidR="00A25CCE">
              <w:rPr>
                <w:rStyle w:val="Char4"/>
                <w:rtl/>
              </w:rPr>
              <w:br/>
            </w:r>
          </w:p>
        </w:tc>
      </w:tr>
    </w:tbl>
    <w:p w:rsidR="00A15C0A" w:rsidRDefault="00A15C0A" w:rsidP="00E43AC1">
      <w:pPr>
        <w:ind w:firstLine="284"/>
        <w:jc w:val="both"/>
        <w:rPr>
          <w:rStyle w:val="Char4"/>
          <w:rtl/>
        </w:rPr>
      </w:pPr>
      <w:r w:rsidRPr="00531732">
        <w:rPr>
          <w:rStyle w:val="Char4"/>
          <w:rFonts w:hint="cs"/>
          <w:rtl/>
        </w:rPr>
        <w:t>شیخ محی الدین عبدالحمید</w:t>
      </w:r>
      <w:r w:rsidR="00F34544" w:rsidRPr="00E43AC1">
        <w:rPr>
          <w:rFonts w:cs="CTraditional Arabic" w:hint="cs"/>
          <w:rtl/>
          <w:lang w:bidi="fa-IR"/>
        </w:rPr>
        <w:t>/</w:t>
      </w:r>
      <w:r w:rsidRPr="00531732">
        <w:rPr>
          <w:rStyle w:val="Char4"/>
          <w:rFonts w:hint="cs"/>
          <w:rtl/>
        </w:rPr>
        <w:t xml:space="preserve"> در این باره می‌گوید</w:t>
      </w:r>
      <w:r w:rsidR="00A01BD5">
        <w:rPr>
          <w:rStyle w:val="Char4"/>
          <w:rFonts w:hint="cs"/>
          <w:rtl/>
        </w:rPr>
        <w:t>:</w:t>
      </w:r>
      <w:r w:rsidR="000B4EE4">
        <w:rPr>
          <w:rStyle w:val="Char4"/>
          <w:rFonts w:hint="cs"/>
          <w:rtl/>
        </w:rPr>
        <w:t xml:space="preserve"> </w:t>
      </w:r>
      <w:r w:rsidRPr="00531732">
        <w:rPr>
          <w:rStyle w:val="Char4"/>
          <w:rFonts w:hint="cs"/>
          <w:rtl/>
        </w:rPr>
        <w:t>من همیشه بچه‌های قاهره را می‌دیدم که هنگام بارش باران می‌دویدند و فریاد می‌زدند</w:t>
      </w:r>
      <w:r w:rsidR="00A01BD5">
        <w:rPr>
          <w:rStyle w:val="Char4"/>
          <w:rFonts w:hint="cs"/>
          <w:rtl/>
        </w:rPr>
        <w:t xml:space="preserve">: </w:t>
      </w:r>
      <w:r w:rsidR="008B6B3A">
        <w:rPr>
          <w:rStyle w:val="Char4"/>
          <w:rFonts w:hint="cs"/>
          <w:rtl/>
        </w:rPr>
        <w:t xml:space="preserve">‌ای </w:t>
      </w:r>
      <w:r w:rsidRPr="00531732">
        <w:rPr>
          <w:rStyle w:val="Char4"/>
          <w:rFonts w:hint="cs"/>
          <w:rtl/>
        </w:rPr>
        <w:t>برکت علی زیاد شو</w:t>
      </w:r>
      <w:r w:rsidRPr="00076A3D">
        <w:rPr>
          <w:rStyle w:val="Char4"/>
          <w:vertAlign w:val="superscript"/>
          <w:rtl/>
        </w:rPr>
        <w:footnoteReference w:id="55"/>
      </w:r>
      <w:r w:rsidR="00A01BD5">
        <w:rPr>
          <w:rStyle w:val="Char4"/>
          <w:rFonts w:hint="cs"/>
          <w:rtl/>
        </w:rPr>
        <w:t>،</w:t>
      </w:r>
      <w:r w:rsidR="000B4EE4">
        <w:rPr>
          <w:rStyle w:val="Char4"/>
          <w:rFonts w:hint="cs"/>
          <w:rtl/>
        </w:rPr>
        <w:t xml:space="preserve"> </w:t>
      </w:r>
      <w:r w:rsidRPr="00531732">
        <w:rPr>
          <w:rStyle w:val="Char4"/>
          <w:rFonts w:hint="cs"/>
          <w:rtl/>
        </w:rPr>
        <w:t>و من می‌گویم که این فقط اطفال و بچه‌های قاهره نیستند که چنین می‌گویند</w:t>
      </w:r>
      <w:r w:rsidR="00A01BD5">
        <w:rPr>
          <w:rStyle w:val="Char4"/>
          <w:rFonts w:hint="cs"/>
          <w:rtl/>
        </w:rPr>
        <w:t>،</w:t>
      </w:r>
      <w:r w:rsidR="000B4EE4">
        <w:rPr>
          <w:rStyle w:val="Char4"/>
          <w:rFonts w:hint="cs"/>
          <w:rtl/>
        </w:rPr>
        <w:t xml:space="preserve"> </w:t>
      </w:r>
      <w:r w:rsidRPr="00531732">
        <w:rPr>
          <w:rStyle w:val="Char4"/>
          <w:rFonts w:hint="cs"/>
          <w:rtl/>
        </w:rPr>
        <w:t>زیرا برخی از افرادی هم که خداوند در آخر سوره‌ی شعراء آنان را وصف می‌کند که</w:t>
      </w:r>
      <w:r w:rsidR="00A01BD5">
        <w:rPr>
          <w:rStyle w:val="Char4"/>
          <w:rFonts w:hint="cs"/>
          <w:rtl/>
        </w:rPr>
        <w:t>:</w:t>
      </w:r>
      <w:r w:rsidR="000B4EE4">
        <w:rPr>
          <w:rStyle w:val="Char4"/>
          <w:rFonts w:hint="cs"/>
          <w:rtl/>
        </w:rPr>
        <w:t xml:space="preserve"> </w:t>
      </w:r>
      <w:r w:rsidR="00F34544" w:rsidRPr="00531732">
        <w:rPr>
          <w:rStyle w:val="Char4"/>
          <w:rFonts w:hint="cs"/>
          <w:rtl/>
        </w:rPr>
        <w:softHyphen/>
      </w:r>
      <w:r w:rsidR="00F34544" w:rsidRPr="00E43AC1">
        <w:rPr>
          <w:rFonts w:cs="Traditional Arabic" w:hint="cs"/>
          <w:rtl/>
          <w:lang w:bidi="fa-IR"/>
        </w:rPr>
        <w:t>﴿</w:t>
      </w:r>
      <w:r w:rsidR="00F34544" w:rsidRPr="00531732">
        <w:rPr>
          <w:rStyle w:val="Char6"/>
          <w:rFonts w:hint="eastAsia"/>
          <w:rtl/>
        </w:rPr>
        <w:t xml:space="preserve"> وَ</w:t>
      </w:r>
      <w:r w:rsidR="00F34544" w:rsidRPr="00531732">
        <w:rPr>
          <w:rStyle w:val="Char6"/>
          <w:rFonts w:hint="cs"/>
          <w:rtl/>
        </w:rPr>
        <w:t>ٱ</w:t>
      </w:r>
      <w:r w:rsidR="00F34544" w:rsidRPr="00531732">
        <w:rPr>
          <w:rStyle w:val="Char6"/>
          <w:rFonts w:hint="eastAsia"/>
          <w:rtl/>
        </w:rPr>
        <w:t>لشُّعَرَا</w:t>
      </w:r>
      <w:r w:rsidR="00F34544" w:rsidRPr="00531732">
        <w:rPr>
          <w:rStyle w:val="Char6"/>
          <w:rFonts w:hint="cs"/>
          <w:rtl/>
        </w:rPr>
        <w:t>ٓ</w:t>
      </w:r>
      <w:r w:rsidR="00F34544" w:rsidRPr="00531732">
        <w:rPr>
          <w:rStyle w:val="Char6"/>
          <w:rFonts w:hint="eastAsia"/>
          <w:rtl/>
        </w:rPr>
        <w:t>ءُ</w:t>
      </w:r>
      <w:r w:rsidR="00F34544" w:rsidRPr="00531732">
        <w:rPr>
          <w:rStyle w:val="Char6"/>
          <w:rtl/>
        </w:rPr>
        <w:t xml:space="preserve"> </w:t>
      </w:r>
      <w:r w:rsidR="00F34544" w:rsidRPr="00531732">
        <w:rPr>
          <w:rStyle w:val="Char6"/>
          <w:rFonts w:hint="eastAsia"/>
          <w:rtl/>
        </w:rPr>
        <w:t>يَتَّبِعُهُمُ</w:t>
      </w:r>
      <w:r w:rsidR="00F34544" w:rsidRPr="00531732">
        <w:rPr>
          <w:rStyle w:val="Char6"/>
          <w:rtl/>
        </w:rPr>
        <w:t xml:space="preserve"> </w:t>
      </w:r>
      <w:r w:rsidR="00F34544" w:rsidRPr="00531732">
        <w:rPr>
          <w:rStyle w:val="Char6"/>
          <w:rFonts w:hint="cs"/>
          <w:rtl/>
        </w:rPr>
        <w:t>ٱ</w:t>
      </w:r>
      <w:r w:rsidR="00F34544" w:rsidRPr="00531732">
        <w:rPr>
          <w:rStyle w:val="Char6"/>
          <w:rFonts w:hint="eastAsia"/>
          <w:rtl/>
        </w:rPr>
        <w:t>ل</w:t>
      </w:r>
      <w:r w:rsidR="00F34544" w:rsidRPr="00531732">
        <w:rPr>
          <w:rStyle w:val="Char6"/>
          <w:rFonts w:hint="cs"/>
          <w:rtl/>
        </w:rPr>
        <w:t>ۡ</w:t>
      </w:r>
      <w:r w:rsidR="00F34544" w:rsidRPr="00531732">
        <w:rPr>
          <w:rStyle w:val="Char6"/>
          <w:rFonts w:hint="eastAsia"/>
          <w:rtl/>
        </w:rPr>
        <w:t>غَاوُ</w:t>
      </w:r>
      <w:r w:rsidR="00F34544" w:rsidRPr="00531732">
        <w:rPr>
          <w:rStyle w:val="Char6"/>
          <w:rFonts w:hint="cs"/>
          <w:rtl/>
        </w:rPr>
        <w:t>ۥ</w:t>
      </w:r>
      <w:r w:rsidR="00F34544" w:rsidRPr="00531732">
        <w:rPr>
          <w:rStyle w:val="Char6"/>
          <w:rFonts w:hint="eastAsia"/>
          <w:rtl/>
        </w:rPr>
        <w:t>نَ</w:t>
      </w:r>
      <w:r w:rsidR="00F34544" w:rsidRPr="00531732">
        <w:rPr>
          <w:rStyle w:val="Char6"/>
          <w:rtl/>
        </w:rPr>
        <w:t xml:space="preserve"> </w:t>
      </w:r>
      <w:r w:rsidR="00F34544" w:rsidRPr="00531732">
        <w:rPr>
          <w:rStyle w:val="Char6"/>
          <w:rFonts w:hint="cs"/>
          <w:rtl/>
        </w:rPr>
        <w:t>٢٢٤</w:t>
      </w:r>
      <w:r w:rsidR="00F34544" w:rsidRPr="00E43AC1">
        <w:rPr>
          <w:rFonts w:cs="Traditional Arabic" w:hint="cs"/>
          <w:rtl/>
          <w:lang w:bidi="fa-IR"/>
        </w:rPr>
        <w:t>﴾</w:t>
      </w:r>
      <w:r w:rsidR="00F34544" w:rsidRPr="00531732">
        <w:rPr>
          <w:rStyle w:val="Char4"/>
          <w:rFonts w:hint="cs"/>
          <w:rtl/>
        </w:rPr>
        <w:t xml:space="preserve"> </w:t>
      </w:r>
      <w:r w:rsidR="00F34544" w:rsidRPr="00531732">
        <w:rPr>
          <w:rStyle w:val="Char7"/>
          <w:rFonts w:hint="cs"/>
          <w:rtl/>
        </w:rPr>
        <w:t>[الشعراء: 224]</w:t>
      </w:r>
      <w:r w:rsidR="00F34544" w:rsidRPr="00531732">
        <w:rPr>
          <w:rStyle w:val="Char4"/>
          <w:rFonts w:hint="cs"/>
          <w:rtl/>
        </w:rPr>
        <w:t>.</w:t>
      </w:r>
      <w:r w:rsidRPr="00531732">
        <w:rPr>
          <w:rStyle w:val="Char4"/>
          <w:rFonts w:hint="cs"/>
          <w:rtl/>
        </w:rPr>
        <w:t xml:space="preserve"> </w:t>
      </w:r>
      <w:r w:rsidRPr="00E43AC1">
        <w:rPr>
          <w:rFonts w:cs="Traditional Arabic" w:hint="cs"/>
          <w:sz w:val="26"/>
          <w:szCs w:val="26"/>
          <w:rtl/>
          <w:lang w:bidi="fa-IR"/>
        </w:rPr>
        <w:t>«</w:t>
      </w:r>
      <w:r w:rsidRPr="00531732">
        <w:rPr>
          <w:rStyle w:val="Char4"/>
          <w:rFonts w:hint="cs"/>
          <w:rtl/>
        </w:rPr>
        <w:t>گمراهان از شاعران پیروی می‌کنند</w:t>
      </w:r>
      <w:r w:rsidRPr="00E43AC1">
        <w:rPr>
          <w:rFonts w:cs="Traditional Arabic" w:hint="cs"/>
          <w:sz w:val="26"/>
          <w:szCs w:val="26"/>
          <w:rtl/>
          <w:lang w:bidi="fa-IR"/>
        </w:rPr>
        <w:t>»</w:t>
      </w:r>
      <w:r w:rsidR="00A01BD5">
        <w:rPr>
          <w:rStyle w:val="Char4"/>
          <w:rFonts w:hint="cs"/>
          <w:rtl/>
        </w:rPr>
        <w:t>،</w:t>
      </w:r>
      <w:r w:rsidR="000B4EE4">
        <w:rPr>
          <w:rStyle w:val="Char4"/>
          <w:rFonts w:hint="cs"/>
          <w:rtl/>
        </w:rPr>
        <w:t xml:space="preserve"> </w:t>
      </w:r>
      <w:r w:rsidRPr="00531732">
        <w:rPr>
          <w:rStyle w:val="Char4"/>
          <w:rFonts w:hint="cs"/>
          <w:rtl/>
        </w:rPr>
        <w:t>چنین می‌گویند. مانند محمد عبدالمطلب در قصیده‌ای که در سال 1919 هجری در دانشگاه مصریه سرود و بالغ بر چهار صد بیت بود این باور را نشان می‌دهد</w:t>
      </w:r>
      <w:r w:rsidR="00A01BD5">
        <w:rPr>
          <w:rStyle w:val="Char4"/>
          <w:rFonts w:hint="cs"/>
          <w:rtl/>
        </w:rPr>
        <w:t xml:space="preserve">: </w:t>
      </w:r>
      <w:r w:rsidRPr="00076A3D">
        <w:rPr>
          <w:rStyle w:val="Char4"/>
          <w:vertAlign w:val="superscript"/>
          <w:rtl/>
        </w:rPr>
        <w:footnoteReference w:id="56"/>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076A3D" w:rsidTr="00076A3D">
        <w:trPr>
          <w:jc w:val="center"/>
        </w:trPr>
        <w:tc>
          <w:tcPr>
            <w:tcW w:w="3083" w:type="dxa"/>
          </w:tcPr>
          <w:p w:rsidR="00076A3D" w:rsidRPr="00076A3D" w:rsidRDefault="00076A3D" w:rsidP="00076A3D">
            <w:pPr>
              <w:pStyle w:val="a3"/>
              <w:ind w:left="357" w:hanging="357"/>
              <w:jc w:val="lowKashida"/>
              <w:rPr>
                <w:rStyle w:val="Char4"/>
                <w:rFonts w:ascii="mylotus" w:hAnsi="mylotus" w:cs="mylotus"/>
                <w:sz w:val="2"/>
                <w:szCs w:val="2"/>
                <w:rtl/>
              </w:rPr>
            </w:pPr>
            <w:r w:rsidRPr="00076A3D">
              <w:rPr>
                <w:rtl/>
              </w:rPr>
              <w:t>أجـدك  مـا النياق وما سراها</w:t>
            </w:r>
            <w:r>
              <w:rPr>
                <w:rFonts w:hint="cs"/>
                <w:rtl/>
              </w:rPr>
              <w:br/>
            </w:r>
          </w:p>
        </w:tc>
        <w:tc>
          <w:tcPr>
            <w:tcW w:w="284" w:type="dxa"/>
          </w:tcPr>
          <w:p w:rsidR="00076A3D" w:rsidRDefault="00076A3D" w:rsidP="00E43AC1">
            <w:pPr>
              <w:jc w:val="both"/>
              <w:rPr>
                <w:rStyle w:val="Char4"/>
                <w:rtl/>
              </w:rPr>
            </w:pPr>
          </w:p>
        </w:tc>
        <w:tc>
          <w:tcPr>
            <w:tcW w:w="3085" w:type="dxa"/>
          </w:tcPr>
          <w:p w:rsidR="00076A3D" w:rsidRPr="00076A3D" w:rsidRDefault="00076A3D" w:rsidP="00076A3D">
            <w:pPr>
              <w:pStyle w:val="a3"/>
              <w:ind w:left="357" w:hanging="357"/>
              <w:jc w:val="lowKashida"/>
              <w:rPr>
                <w:rStyle w:val="Char4"/>
                <w:rFonts w:ascii="mylotus" w:hAnsi="mylotus" w:cs="mylotus"/>
                <w:sz w:val="2"/>
                <w:szCs w:val="2"/>
                <w:rtl/>
              </w:rPr>
            </w:pPr>
            <w:r w:rsidRPr="00076A3D">
              <w:rPr>
                <w:rtl/>
              </w:rPr>
              <w:t>تـخـوض بها ال</w:t>
            </w:r>
            <w:r w:rsidRPr="00076A3D">
              <w:rPr>
                <w:rFonts w:hint="cs"/>
                <w:rtl/>
              </w:rPr>
              <w:t>ـ</w:t>
            </w:r>
            <w:r w:rsidRPr="00076A3D">
              <w:rPr>
                <w:rtl/>
              </w:rPr>
              <w:t>مهامه والأكاما</w:t>
            </w:r>
            <w:r>
              <w:rPr>
                <w:rFonts w:hint="cs"/>
                <w:rtl/>
              </w:rPr>
              <w:br/>
            </w:r>
          </w:p>
        </w:tc>
      </w:tr>
      <w:tr w:rsidR="00076A3D" w:rsidTr="00076A3D">
        <w:trPr>
          <w:jc w:val="center"/>
        </w:trPr>
        <w:tc>
          <w:tcPr>
            <w:tcW w:w="3083" w:type="dxa"/>
          </w:tcPr>
          <w:p w:rsidR="00076A3D" w:rsidRPr="00076A3D" w:rsidRDefault="00076A3D" w:rsidP="00076A3D">
            <w:pPr>
              <w:pStyle w:val="a3"/>
              <w:ind w:left="357" w:hanging="357"/>
              <w:jc w:val="lowKashida"/>
              <w:rPr>
                <w:rStyle w:val="Char4"/>
                <w:rFonts w:ascii="mylotus" w:hAnsi="mylotus" w:cs="mylotus"/>
                <w:sz w:val="2"/>
                <w:szCs w:val="2"/>
                <w:rtl/>
              </w:rPr>
            </w:pPr>
            <w:r w:rsidRPr="00076A3D">
              <w:rPr>
                <w:rtl/>
              </w:rPr>
              <w:t xml:space="preserve">وما قطر الدخان </w:t>
            </w:r>
            <w:r w:rsidRPr="00076A3D">
              <w:rPr>
                <w:rFonts w:hint="cs"/>
                <w:rtl/>
              </w:rPr>
              <w:t>إ</w:t>
            </w:r>
            <w:r w:rsidRPr="00076A3D">
              <w:rPr>
                <w:rtl/>
              </w:rPr>
              <w:t>ذا استقلت</w:t>
            </w:r>
            <w:r>
              <w:rPr>
                <w:rFonts w:hint="cs"/>
                <w:rtl/>
              </w:rPr>
              <w:br/>
            </w:r>
          </w:p>
        </w:tc>
        <w:tc>
          <w:tcPr>
            <w:tcW w:w="284" w:type="dxa"/>
          </w:tcPr>
          <w:p w:rsidR="00076A3D" w:rsidRDefault="00076A3D" w:rsidP="00E43AC1">
            <w:pPr>
              <w:jc w:val="both"/>
              <w:rPr>
                <w:rStyle w:val="Char4"/>
                <w:rtl/>
              </w:rPr>
            </w:pPr>
          </w:p>
        </w:tc>
        <w:tc>
          <w:tcPr>
            <w:tcW w:w="3085" w:type="dxa"/>
          </w:tcPr>
          <w:p w:rsidR="00076A3D" w:rsidRPr="00076A3D" w:rsidRDefault="00076A3D" w:rsidP="00076A3D">
            <w:pPr>
              <w:pStyle w:val="a3"/>
              <w:ind w:left="357" w:hanging="357"/>
              <w:jc w:val="lowKashida"/>
              <w:rPr>
                <w:rStyle w:val="Char4"/>
                <w:rFonts w:ascii="mylotus" w:hAnsi="mylotus" w:cs="mylotus"/>
                <w:sz w:val="2"/>
                <w:szCs w:val="2"/>
                <w:rtl/>
              </w:rPr>
            </w:pPr>
            <w:r w:rsidRPr="00076A3D">
              <w:rPr>
                <w:rtl/>
              </w:rPr>
              <w:t>بها ال</w:t>
            </w:r>
            <w:r w:rsidRPr="00076A3D">
              <w:rPr>
                <w:rFonts w:hint="cs"/>
                <w:rtl/>
              </w:rPr>
              <w:t>ـ</w:t>
            </w:r>
            <w:r w:rsidRPr="00076A3D">
              <w:rPr>
                <w:rtl/>
              </w:rPr>
              <w:t>میزان تضطرم اضطراما</w:t>
            </w:r>
            <w:r>
              <w:rPr>
                <w:rFonts w:hint="cs"/>
                <w:rtl/>
              </w:rPr>
              <w:br/>
            </w:r>
          </w:p>
        </w:tc>
      </w:tr>
      <w:tr w:rsidR="00076A3D" w:rsidTr="00076A3D">
        <w:trPr>
          <w:jc w:val="center"/>
        </w:trPr>
        <w:tc>
          <w:tcPr>
            <w:tcW w:w="3083" w:type="dxa"/>
          </w:tcPr>
          <w:p w:rsidR="00076A3D" w:rsidRPr="00076A3D" w:rsidRDefault="00076A3D" w:rsidP="00076A3D">
            <w:pPr>
              <w:pStyle w:val="a3"/>
              <w:ind w:left="357" w:hanging="357"/>
              <w:jc w:val="lowKashida"/>
              <w:rPr>
                <w:rStyle w:val="Char4"/>
                <w:rFonts w:ascii="mylotus" w:hAnsi="mylotus" w:cs="mylotus"/>
                <w:sz w:val="2"/>
                <w:szCs w:val="2"/>
                <w:rtl/>
              </w:rPr>
            </w:pPr>
            <w:r w:rsidRPr="00076A3D">
              <w:rPr>
                <w:rtl/>
              </w:rPr>
              <w:t>فـهـب لـي ذات أجنحةٍ لعلي</w:t>
            </w:r>
            <w:r>
              <w:rPr>
                <w:rFonts w:hint="cs"/>
                <w:rtl/>
              </w:rPr>
              <w:br/>
            </w:r>
          </w:p>
        </w:tc>
        <w:tc>
          <w:tcPr>
            <w:tcW w:w="284" w:type="dxa"/>
          </w:tcPr>
          <w:p w:rsidR="00076A3D" w:rsidRDefault="00076A3D" w:rsidP="00E43AC1">
            <w:pPr>
              <w:jc w:val="both"/>
              <w:rPr>
                <w:rStyle w:val="Char4"/>
                <w:rtl/>
              </w:rPr>
            </w:pPr>
          </w:p>
        </w:tc>
        <w:tc>
          <w:tcPr>
            <w:tcW w:w="3085" w:type="dxa"/>
          </w:tcPr>
          <w:p w:rsidR="00076A3D" w:rsidRPr="00076A3D" w:rsidRDefault="00076A3D" w:rsidP="00076A3D">
            <w:pPr>
              <w:pStyle w:val="a3"/>
              <w:ind w:left="357" w:hanging="357"/>
              <w:jc w:val="lowKashida"/>
              <w:rPr>
                <w:rStyle w:val="Char4"/>
                <w:rFonts w:ascii="mylotus" w:hAnsi="mylotus" w:cs="mylotus"/>
                <w:sz w:val="2"/>
                <w:szCs w:val="2"/>
                <w:rtl/>
              </w:rPr>
            </w:pPr>
            <w:r w:rsidRPr="00076A3D">
              <w:rPr>
                <w:rtl/>
              </w:rPr>
              <w:t>بـها  ألقى على السحب الإماما</w:t>
            </w:r>
            <w:r>
              <w:rPr>
                <w:rFonts w:hint="cs"/>
                <w:rtl/>
              </w:rPr>
              <w:br/>
            </w:r>
          </w:p>
        </w:tc>
      </w:tr>
    </w:tbl>
    <w:p w:rsidR="00076A3D" w:rsidRDefault="00076A3D" w:rsidP="00E43AC1">
      <w:pPr>
        <w:ind w:firstLine="284"/>
        <w:jc w:val="both"/>
        <w:rPr>
          <w:rStyle w:val="Char4"/>
          <w:rtl/>
        </w:rPr>
        <w:sectPr w:rsidR="00076A3D" w:rsidSect="007A35C0">
          <w:headerReference w:type="default" r:id="rId22"/>
          <w:footnotePr>
            <w:numRestart w:val="eachPage"/>
          </w:footnotePr>
          <w:type w:val="oddPage"/>
          <w:pgSz w:w="7938" w:h="11907" w:code="9"/>
          <w:pgMar w:top="567" w:right="851" w:bottom="851" w:left="851" w:header="454" w:footer="0" w:gutter="0"/>
          <w:cols w:space="708"/>
          <w:titlePg/>
          <w:bidi/>
          <w:rtlGutter/>
          <w:docGrid w:linePitch="381"/>
        </w:sectPr>
      </w:pPr>
    </w:p>
    <w:p w:rsidR="00A15C0A" w:rsidRPr="00076A3D" w:rsidRDefault="00A15C0A" w:rsidP="007C1B69">
      <w:pPr>
        <w:pStyle w:val="a0"/>
        <w:rPr>
          <w:rtl/>
        </w:rPr>
      </w:pPr>
      <w:bookmarkStart w:id="62" w:name="_Toc314439550"/>
      <w:bookmarkStart w:id="63" w:name="_Toc367738307"/>
      <w:bookmarkStart w:id="64" w:name="_Toc437940383"/>
      <w:r w:rsidRPr="00076A3D">
        <w:rPr>
          <w:rFonts w:hint="cs"/>
          <w:rtl/>
        </w:rPr>
        <w:t>موضعگیری امیر المؤمنین علی</w:t>
      </w:r>
      <w:r w:rsidR="007C1B69">
        <w:rPr>
          <w:rFonts w:hint="cs"/>
          <w:rtl/>
        </w:rPr>
        <w:t xml:space="preserve"> </w:t>
      </w:r>
      <w:r w:rsidRPr="00076A3D">
        <w:rPr>
          <w:rFonts w:hint="cs"/>
          <w:rtl/>
        </w:rPr>
        <w:t>بن ابی طالب و اهل بیت او</w:t>
      </w:r>
      <w:bookmarkEnd w:id="62"/>
      <w:bookmarkEnd w:id="63"/>
      <w:bookmarkEnd w:id="64"/>
      <w:r w:rsidRPr="00076A3D">
        <w:rPr>
          <w:rFonts w:hint="cs"/>
          <w:rtl/>
        </w:rPr>
        <w:t xml:space="preserve"> </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علی</w:t>
      </w:r>
      <w:r w:rsidR="00E4538E" w:rsidRPr="00E4538E">
        <w:rPr>
          <w:rFonts w:ascii="Times New Roman" w:hAnsi="Times New Roman" w:cs="CTraditional Arabic" w:hint="cs"/>
          <w:sz w:val="28"/>
          <w:szCs w:val="28"/>
          <w:rtl/>
          <w:lang w:bidi="fa-IR"/>
        </w:rPr>
        <w:t>س</w:t>
      </w:r>
      <w:r w:rsidRPr="00531732">
        <w:rPr>
          <w:rStyle w:val="Char4"/>
          <w:rFonts w:hint="cs"/>
          <w:rtl/>
        </w:rPr>
        <w:t xml:space="preserve"> فرموده است</w:t>
      </w:r>
      <w:r w:rsidR="00A01BD5">
        <w:rPr>
          <w:rStyle w:val="Char4"/>
          <w:rFonts w:hint="cs"/>
          <w:rtl/>
        </w:rPr>
        <w:t>:</w:t>
      </w:r>
      <w:r w:rsidR="000B4EE4">
        <w:rPr>
          <w:rStyle w:val="Char4"/>
          <w:rFonts w:hint="cs"/>
          <w:rtl/>
        </w:rPr>
        <w:t xml:space="preserve"> </w:t>
      </w:r>
      <w:r w:rsidRPr="00531732">
        <w:rPr>
          <w:rStyle w:val="Char4"/>
          <w:rFonts w:hint="cs"/>
          <w:rtl/>
        </w:rPr>
        <w:t>در آینده دو گروه در مورد من به هلاکت خواهد رسید</w:t>
      </w:r>
      <w:r w:rsidR="00A01BD5">
        <w:rPr>
          <w:rStyle w:val="Char4"/>
          <w:rFonts w:hint="cs"/>
          <w:rtl/>
        </w:rPr>
        <w:t>،</w:t>
      </w:r>
      <w:r w:rsidR="000B4EE4">
        <w:rPr>
          <w:rStyle w:val="Char4"/>
          <w:rFonts w:hint="cs"/>
          <w:rtl/>
        </w:rPr>
        <w:t xml:space="preserve"> </w:t>
      </w:r>
      <w:r w:rsidRPr="00531732">
        <w:rPr>
          <w:rStyle w:val="Char4"/>
          <w:rFonts w:hint="cs"/>
          <w:rtl/>
        </w:rPr>
        <w:t>یکی آنان که بسیار و در حد افراط مرا دوست می‌دارند و دوستی من آنان را به باطل می‌کشاند و دیگری دشمنی سخت کینه‌توز که بغض با من او را به باطل می‌کشاند. اما بهترین مردم در برخورد با من آنانی هستند که معتدل و میانه‌رو هستند</w:t>
      </w:r>
      <w:r w:rsidR="00A01BD5">
        <w:rPr>
          <w:rStyle w:val="Char4"/>
          <w:rFonts w:hint="cs"/>
          <w:rtl/>
        </w:rPr>
        <w:t>،</w:t>
      </w:r>
      <w:r w:rsidR="000B4EE4">
        <w:rPr>
          <w:rStyle w:val="Char4"/>
          <w:rFonts w:hint="cs"/>
          <w:rtl/>
        </w:rPr>
        <w:t xml:space="preserve"> </w:t>
      </w:r>
      <w:r w:rsidRPr="00531732">
        <w:rPr>
          <w:rStyle w:val="Char4"/>
          <w:rFonts w:hint="cs"/>
          <w:rtl/>
        </w:rPr>
        <w:t>پس به شما توصیه می‌کنم که با سواد اعظم امت که آنان معتدل هستند همراه شوید</w:t>
      </w:r>
      <w:r w:rsidR="00A01BD5">
        <w:rPr>
          <w:rStyle w:val="Char4"/>
          <w:rFonts w:hint="cs"/>
          <w:rtl/>
        </w:rPr>
        <w:t>؛</w:t>
      </w:r>
      <w:r w:rsidR="000B4EE4">
        <w:rPr>
          <w:rStyle w:val="Char4"/>
          <w:rFonts w:hint="cs"/>
          <w:rtl/>
        </w:rPr>
        <w:t xml:space="preserve"> </w:t>
      </w:r>
      <w:r w:rsidRPr="00531732">
        <w:rPr>
          <w:rStyle w:val="Char4"/>
          <w:rFonts w:hint="cs"/>
          <w:rtl/>
        </w:rPr>
        <w:t>زیرا دست خدا به همراه جماعت است</w:t>
      </w:r>
      <w:r w:rsidRPr="00D4339C">
        <w:rPr>
          <w:rStyle w:val="Char4"/>
          <w:vertAlign w:val="superscript"/>
          <w:rtl/>
        </w:rPr>
        <w:footnoteReference w:id="57"/>
      </w:r>
      <w:r w:rsidR="00F34544" w:rsidRPr="00531732">
        <w:rPr>
          <w:rStyle w:val="Char4"/>
          <w:rFonts w:hint="cs"/>
          <w:rtl/>
        </w:rPr>
        <w:t>.</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آری</w:t>
      </w:r>
      <w:r w:rsidR="00A01BD5">
        <w:rPr>
          <w:rStyle w:val="Char4"/>
          <w:rFonts w:hint="cs"/>
          <w:rtl/>
        </w:rPr>
        <w:t>،</w:t>
      </w:r>
      <w:r w:rsidR="000B4EE4">
        <w:rPr>
          <w:rStyle w:val="Char4"/>
          <w:rFonts w:hint="cs"/>
          <w:rtl/>
        </w:rPr>
        <w:t xml:space="preserve"> </w:t>
      </w:r>
      <w:r w:rsidRPr="00531732">
        <w:rPr>
          <w:rStyle w:val="Char4"/>
          <w:rFonts w:hint="cs"/>
          <w:rtl/>
        </w:rPr>
        <w:t>خداوند اینگونه خواست که مردم در برخورد با علی به سه گروه تقسیم شوند</w:t>
      </w:r>
      <w:r w:rsidR="00A01BD5">
        <w:rPr>
          <w:rStyle w:val="Char4"/>
          <w:rFonts w:hint="cs"/>
          <w:rtl/>
        </w:rPr>
        <w:t>:</w:t>
      </w:r>
      <w:r w:rsidR="000B4EE4">
        <w:rPr>
          <w:rStyle w:val="Char4"/>
          <w:rFonts w:hint="cs"/>
          <w:rtl/>
        </w:rPr>
        <w:t xml:space="preserve"> </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گروه اول</w:t>
      </w:r>
      <w:r w:rsidR="00A01BD5">
        <w:rPr>
          <w:rStyle w:val="Char4"/>
          <w:rFonts w:hint="cs"/>
          <w:rtl/>
        </w:rPr>
        <w:t>:</w:t>
      </w:r>
      <w:r w:rsidR="000B4EE4">
        <w:rPr>
          <w:rStyle w:val="Char4"/>
          <w:rFonts w:hint="cs"/>
          <w:rtl/>
        </w:rPr>
        <w:t xml:space="preserve"> </w:t>
      </w:r>
      <w:r w:rsidRPr="00531732">
        <w:rPr>
          <w:rStyle w:val="Char4"/>
          <w:rFonts w:hint="cs"/>
          <w:rtl/>
        </w:rPr>
        <w:t>دشمنان علی</w:t>
      </w:r>
      <w:r w:rsidR="00A01BD5">
        <w:rPr>
          <w:rStyle w:val="Char4"/>
          <w:rFonts w:hint="cs"/>
          <w:rtl/>
        </w:rPr>
        <w:t>،</w:t>
      </w:r>
      <w:r w:rsidR="000B4EE4">
        <w:rPr>
          <w:rStyle w:val="Char4"/>
          <w:rFonts w:hint="cs"/>
          <w:rtl/>
        </w:rPr>
        <w:t xml:space="preserve"> </w:t>
      </w:r>
      <w:r w:rsidRPr="00531732">
        <w:rPr>
          <w:rStyle w:val="Char4"/>
          <w:rFonts w:hint="cs"/>
          <w:rtl/>
        </w:rPr>
        <w:t xml:space="preserve">یعنی کسانی که در مورد او بدگویی می‌کنند و حتی برخی مانند خوارج او را کافر می‌دانند. </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گروه دوم</w:t>
      </w:r>
      <w:r w:rsidR="00A01BD5">
        <w:rPr>
          <w:rStyle w:val="Char4"/>
          <w:rFonts w:hint="cs"/>
          <w:rtl/>
        </w:rPr>
        <w:t>:</w:t>
      </w:r>
      <w:r w:rsidR="000B4EE4">
        <w:rPr>
          <w:rStyle w:val="Char4"/>
          <w:rFonts w:hint="cs"/>
          <w:rtl/>
        </w:rPr>
        <w:t xml:space="preserve"> </w:t>
      </w:r>
      <w:r w:rsidRPr="00531732">
        <w:rPr>
          <w:rStyle w:val="Char4"/>
          <w:rFonts w:hint="cs"/>
          <w:rtl/>
        </w:rPr>
        <w:t>دوستداران علی که به افراط دچار شده‌اند و مرتکب غلو شده و او را در حد پیامبر</w:t>
      </w:r>
      <w:r w:rsidR="00E4538E" w:rsidRPr="00E4538E">
        <w:rPr>
          <w:rFonts w:ascii="Times New Roman" w:hAnsi="Times New Roman" w:cs="CTraditional Arabic" w:hint="cs"/>
          <w:sz w:val="28"/>
          <w:szCs w:val="28"/>
          <w:rtl/>
          <w:lang w:bidi="fa-IR"/>
        </w:rPr>
        <w:t xml:space="preserve"> ج</w:t>
      </w:r>
      <w:r w:rsidRPr="00531732">
        <w:rPr>
          <w:rStyle w:val="Char4"/>
          <w:rFonts w:hint="cs"/>
          <w:rtl/>
        </w:rPr>
        <w:t xml:space="preserve"> دانسته و حتی خدایی او را مطرح کرده‌اند. </w:t>
      </w:r>
    </w:p>
    <w:p w:rsidR="00A15C0A" w:rsidRPr="00E43AC1" w:rsidRDefault="00A15C0A" w:rsidP="00E43AC1">
      <w:pPr>
        <w:pStyle w:val="StyleComplexBLotus12ptJustifiedFirstline05cmCharCharCharCharCharCharCharCharCharCharCharCharCharCharCharCharChar"/>
        <w:widowControl w:val="0"/>
        <w:spacing w:line="240" w:lineRule="auto"/>
        <w:rPr>
          <w:rFonts w:ascii="Times New Roman" w:hAnsi="Times New Roman" w:cs="Times New Roman"/>
          <w:sz w:val="28"/>
          <w:szCs w:val="28"/>
          <w:rtl/>
          <w:lang w:bidi="fa-IR"/>
        </w:rPr>
      </w:pPr>
      <w:r w:rsidRPr="00531732">
        <w:rPr>
          <w:rStyle w:val="Char4"/>
          <w:rFonts w:hint="cs"/>
          <w:rtl/>
        </w:rPr>
        <w:t>گروه سوم</w:t>
      </w:r>
      <w:r w:rsidR="00A01BD5">
        <w:rPr>
          <w:rStyle w:val="Char4"/>
          <w:rFonts w:hint="cs"/>
          <w:rtl/>
        </w:rPr>
        <w:t>:</w:t>
      </w:r>
      <w:r w:rsidR="000B4EE4">
        <w:rPr>
          <w:rStyle w:val="Char4"/>
          <w:rFonts w:hint="cs"/>
          <w:rtl/>
        </w:rPr>
        <w:t xml:space="preserve"> </w:t>
      </w:r>
      <w:r w:rsidRPr="00531732">
        <w:rPr>
          <w:rStyle w:val="Char4"/>
          <w:rFonts w:hint="cs"/>
          <w:rtl/>
        </w:rPr>
        <w:t>سواد اعظم (اکثریت امت اسلام) یعنی اهل سنت و جماعت هستند که پیشینیان صالح امت اسلام را تشکیل می‌دهند و تاکنون پیوسته بر حق و دارای اکثریت بوده‌اند. آنان هستند که علی را در دایره</w:t>
      </w:r>
      <w:r w:rsidRPr="00531732">
        <w:rPr>
          <w:rStyle w:val="Char4"/>
          <w:rFonts w:hint="eastAsia"/>
          <w:rtl/>
        </w:rPr>
        <w:t>‌ی</w:t>
      </w:r>
      <w:r w:rsidRPr="00531732">
        <w:rPr>
          <w:rStyle w:val="Char4"/>
          <w:rFonts w:hint="cs"/>
          <w:rtl/>
        </w:rPr>
        <w:t xml:space="preserve"> شریعت دوست داشته و دارند و او را به همراه اهل بیت او به خاطر رابطه با پیامبر</w:t>
      </w:r>
      <w:r w:rsidR="00E4538E" w:rsidRPr="00E4538E">
        <w:rPr>
          <w:rFonts w:ascii="Times New Roman" w:hAnsi="Times New Roman" w:cs="CTraditional Arabic" w:hint="cs"/>
          <w:sz w:val="28"/>
          <w:szCs w:val="28"/>
          <w:rtl/>
          <w:lang w:bidi="fa-IR"/>
        </w:rPr>
        <w:t>ج</w:t>
      </w:r>
      <w:r w:rsidRPr="00531732">
        <w:rPr>
          <w:rStyle w:val="Char4"/>
          <w:rFonts w:hint="cs"/>
          <w:rtl/>
        </w:rPr>
        <w:t xml:space="preserve"> و نسبت فامیلی با او محبوب خود قرار داده‌اند. علی</w:t>
      </w:r>
      <w:r w:rsidR="00E4538E" w:rsidRPr="00E4538E">
        <w:rPr>
          <w:rFonts w:ascii="Times New Roman" w:hAnsi="Times New Roman" w:cs="CTraditional Arabic" w:hint="cs"/>
          <w:sz w:val="28"/>
          <w:szCs w:val="28"/>
          <w:rtl/>
          <w:lang w:bidi="fa-IR"/>
        </w:rPr>
        <w:t>س</w:t>
      </w:r>
      <w:r w:rsidRPr="00531732">
        <w:rPr>
          <w:rStyle w:val="Char4"/>
          <w:rFonts w:hint="cs"/>
          <w:rtl/>
        </w:rPr>
        <w:t xml:space="preserve"> گروه اول را رد کرد و پس از مناظره و گفتگو</w:t>
      </w:r>
      <w:r w:rsidR="00A01BD5">
        <w:rPr>
          <w:rStyle w:val="Char4"/>
          <w:rFonts w:hint="cs"/>
          <w:rtl/>
        </w:rPr>
        <w:t>،</w:t>
      </w:r>
      <w:r w:rsidR="000B4EE4">
        <w:rPr>
          <w:rStyle w:val="Char4"/>
          <w:rFonts w:hint="cs"/>
          <w:rtl/>
        </w:rPr>
        <w:t xml:space="preserve"> </w:t>
      </w:r>
      <w:r w:rsidRPr="00531732">
        <w:rPr>
          <w:rStyle w:val="Char4"/>
          <w:rFonts w:hint="cs"/>
          <w:rtl/>
        </w:rPr>
        <w:t>با آنان جنگید که اخبار این قضیه در</w:t>
      </w:r>
      <w:r w:rsidR="008B6F72">
        <w:rPr>
          <w:rStyle w:val="Char4"/>
          <w:rFonts w:hint="cs"/>
          <w:rtl/>
        </w:rPr>
        <w:t xml:space="preserve"> کتاب‌های </w:t>
      </w:r>
      <w:r w:rsidRPr="00531732">
        <w:rPr>
          <w:rStyle w:val="Char4"/>
          <w:rFonts w:hint="cs"/>
          <w:rtl/>
        </w:rPr>
        <w:t xml:space="preserve">تاریخی فراوان است و لازم است برخورد او و اهل بیت او را با ابن سبأ و یارانش بدانیم. </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پس از اینکه ابن سبأ اسلام خود را اعلام کرد</w:t>
      </w:r>
      <w:r w:rsidR="00A01BD5">
        <w:rPr>
          <w:rStyle w:val="Char4"/>
          <w:rFonts w:hint="cs"/>
          <w:rtl/>
        </w:rPr>
        <w:t>،</w:t>
      </w:r>
      <w:r w:rsidR="000B4EE4">
        <w:rPr>
          <w:rStyle w:val="Char4"/>
          <w:rFonts w:hint="cs"/>
          <w:rtl/>
        </w:rPr>
        <w:t xml:space="preserve"> </w:t>
      </w:r>
      <w:r w:rsidRPr="00531732">
        <w:rPr>
          <w:rStyle w:val="Char4"/>
          <w:rFonts w:hint="cs"/>
          <w:rtl/>
        </w:rPr>
        <w:t>و با اتکا بر مسئله‌ی امر به معروف و نهی از منکر</w:t>
      </w:r>
      <w:r w:rsidR="00A01BD5">
        <w:rPr>
          <w:rStyle w:val="Char4"/>
          <w:rFonts w:hint="cs"/>
          <w:rtl/>
        </w:rPr>
        <w:t>،</w:t>
      </w:r>
      <w:r w:rsidR="000B4EE4">
        <w:rPr>
          <w:rStyle w:val="Char4"/>
          <w:rFonts w:hint="cs"/>
          <w:rtl/>
        </w:rPr>
        <w:t xml:space="preserve"> </w:t>
      </w:r>
      <w:r w:rsidRPr="00531732">
        <w:rPr>
          <w:rStyle w:val="Char4"/>
          <w:rFonts w:hint="cs"/>
          <w:rtl/>
        </w:rPr>
        <w:t>قلب گروهی از مردم را به دست گرفت</w:t>
      </w:r>
      <w:r w:rsidR="00A01BD5">
        <w:rPr>
          <w:rStyle w:val="Char4"/>
          <w:rFonts w:hint="cs"/>
          <w:rtl/>
        </w:rPr>
        <w:t>،</w:t>
      </w:r>
      <w:r w:rsidR="000B4EE4">
        <w:rPr>
          <w:rStyle w:val="Char4"/>
          <w:rFonts w:hint="cs"/>
          <w:rtl/>
        </w:rPr>
        <w:t xml:space="preserve"> </w:t>
      </w:r>
      <w:r w:rsidRPr="00531732">
        <w:rPr>
          <w:rStyle w:val="Char4"/>
          <w:rFonts w:hint="cs"/>
          <w:rtl/>
        </w:rPr>
        <w:t>شروع به نزدیکی با علی و اظهار محبت به او نمود. پس از اطمینان از این مسئله شروع به دروغ پردازی و بستن افتراء بر علی کرد. عامر شعبی که یکی از بزرگان تابعین و متوفی سال 103 هجری است می‌گوید</w:t>
      </w:r>
      <w:r w:rsidR="00A01BD5">
        <w:rPr>
          <w:rStyle w:val="Char4"/>
          <w:rFonts w:hint="cs"/>
          <w:rtl/>
        </w:rPr>
        <w:t>:</w:t>
      </w:r>
      <w:r w:rsidR="000B4EE4">
        <w:rPr>
          <w:rStyle w:val="Char4"/>
          <w:rFonts w:hint="cs"/>
          <w:rtl/>
        </w:rPr>
        <w:t xml:space="preserve"> </w:t>
      </w:r>
      <w:r w:rsidRPr="00531732">
        <w:rPr>
          <w:rStyle w:val="Char4"/>
          <w:rFonts w:hint="cs"/>
          <w:rtl/>
        </w:rPr>
        <w:t>اولین کسی در دین دروغ بست عبدالله‌بن سبأ بود او بر خدا و رسول دروغ می‌بست. علی در مورد او می‌گفت</w:t>
      </w:r>
      <w:r w:rsidR="00A01BD5">
        <w:rPr>
          <w:rStyle w:val="Char4"/>
          <w:rFonts w:hint="cs"/>
          <w:rtl/>
        </w:rPr>
        <w:t>:</w:t>
      </w:r>
      <w:r w:rsidR="000B4EE4">
        <w:rPr>
          <w:rStyle w:val="Char4"/>
          <w:rFonts w:hint="cs"/>
          <w:rtl/>
        </w:rPr>
        <w:t xml:space="preserve"> </w:t>
      </w:r>
      <w:r w:rsidRPr="00531732">
        <w:rPr>
          <w:rStyle w:val="Char4"/>
          <w:rFonts w:hint="cs"/>
          <w:rtl/>
        </w:rPr>
        <w:t>مرا با این حمیت سیاه</w:t>
      </w:r>
      <w:r w:rsidRPr="00D4339C">
        <w:rPr>
          <w:rStyle w:val="Char4"/>
          <w:vertAlign w:val="superscript"/>
          <w:rtl/>
        </w:rPr>
        <w:footnoteReference w:id="58"/>
      </w:r>
      <w:r w:rsidRPr="00531732">
        <w:rPr>
          <w:rStyle w:val="Char4"/>
          <w:rFonts w:hint="cs"/>
          <w:rtl/>
        </w:rPr>
        <w:t xml:space="preserve"> یعنی ابن سبأ (و حمیت عظیم الجثه از هر چیز را گویند</w:t>
      </w:r>
      <w:r w:rsidR="00A01BD5">
        <w:rPr>
          <w:rStyle w:val="Char4"/>
          <w:rFonts w:hint="cs"/>
          <w:rtl/>
        </w:rPr>
        <w:t>،</w:t>
      </w:r>
      <w:r w:rsidR="000B4EE4">
        <w:rPr>
          <w:rStyle w:val="Char4"/>
          <w:rFonts w:hint="cs"/>
          <w:rtl/>
        </w:rPr>
        <w:t xml:space="preserve"> </w:t>
      </w:r>
      <w:r w:rsidRPr="00531732">
        <w:rPr>
          <w:rStyle w:val="Char4"/>
          <w:rFonts w:hint="cs"/>
          <w:rtl/>
        </w:rPr>
        <w:t>و ابن سبأ شخصی چاق و عظیم الجثه بود) چه کار است در حالی که او در مورد ابوبکر و عمر دروغ پردازی می‌کند؟.</w:t>
      </w:r>
      <w:r w:rsidRPr="00D4339C">
        <w:rPr>
          <w:rStyle w:val="Char4"/>
          <w:vertAlign w:val="superscript"/>
          <w:rtl/>
        </w:rPr>
        <w:footnoteReference w:id="59"/>
      </w:r>
      <w:r w:rsidRPr="00531732">
        <w:rPr>
          <w:rStyle w:val="Char4"/>
          <w:rFonts w:hint="cs"/>
          <w:rtl/>
        </w:rPr>
        <w:t xml:space="preserve"> ابن عساکر همچنین نقل می‌کند</w:t>
      </w:r>
      <w:r w:rsidR="00A01BD5">
        <w:rPr>
          <w:rStyle w:val="Char4"/>
          <w:rFonts w:hint="cs"/>
          <w:rtl/>
        </w:rPr>
        <w:t>:</w:t>
      </w:r>
      <w:r w:rsidR="000B4EE4">
        <w:rPr>
          <w:rStyle w:val="Char4"/>
          <w:rFonts w:hint="cs"/>
          <w:rtl/>
        </w:rPr>
        <w:t xml:space="preserve"> </w:t>
      </w:r>
      <w:r w:rsidRPr="00531732">
        <w:rPr>
          <w:rStyle w:val="Char4"/>
          <w:rFonts w:hint="cs"/>
          <w:rtl/>
        </w:rPr>
        <w:t>وقتی که به علی خبر رسید که ابن سبأ در مورد ابوبکر و عمر بدگوئی می‌کند</w:t>
      </w:r>
      <w:r w:rsidR="00A01BD5">
        <w:rPr>
          <w:rStyle w:val="Char4"/>
          <w:rFonts w:hint="cs"/>
          <w:rtl/>
        </w:rPr>
        <w:t>،</w:t>
      </w:r>
      <w:r w:rsidR="000B4EE4">
        <w:rPr>
          <w:rStyle w:val="Char4"/>
          <w:rFonts w:hint="cs"/>
          <w:rtl/>
        </w:rPr>
        <w:t xml:space="preserve"> </w:t>
      </w:r>
      <w:r w:rsidRPr="00531732">
        <w:rPr>
          <w:rStyle w:val="Char4"/>
          <w:rFonts w:hint="cs"/>
          <w:rtl/>
        </w:rPr>
        <w:t xml:space="preserve">وی را صدا زد و شمشیر خود را خواست تا او را بکشد. اما گروهی شفاعت او را کردند. </w:t>
      </w:r>
    </w:p>
    <w:p w:rsidR="00A15C0A" w:rsidRPr="00531732" w:rsidRDefault="00A15C0A" w:rsidP="00E43AC1">
      <w:pPr>
        <w:pStyle w:val="StyleComplexBLotus12ptJustifiedFirstline05cmCharCharCharCharCharCharCharCharCharCharCharCharCharCharCharCharChar"/>
        <w:widowControl w:val="0"/>
        <w:spacing w:line="240" w:lineRule="auto"/>
        <w:rPr>
          <w:rStyle w:val="Char4"/>
          <w:rtl/>
        </w:rPr>
      </w:pPr>
      <w:r w:rsidRPr="00531732">
        <w:rPr>
          <w:rStyle w:val="Char4"/>
          <w:rFonts w:hint="cs"/>
          <w:rtl/>
        </w:rPr>
        <w:t>علی گفت</w:t>
      </w:r>
      <w:r w:rsidR="00A01BD5">
        <w:rPr>
          <w:rStyle w:val="Char4"/>
          <w:rFonts w:hint="cs"/>
          <w:rtl/>
        </w:rPr>
        <w:t>:</w:t>
      </w:r>
      <w:r w:rsidR="000B4EE4">
        <w:rPr>
          <w:rStyle w:val="Char4"/>
          <w:rFonts w:hint="cs"/>
          <w:rtl/>
        </w:rPr>
        <w:t xml:space="preserve"> </w:t>
      </w:r>
      <w:r w:rsidRPr="00531732">
        <w:rPr>
          <w:rStyle w:val="Char4"/>
          <w:rFonts w:hint="cs"/>
          <w:rtl/>
        </w:rPr>
        <w:t>به خدا قسم در مکانی که من هستم</w:t>
      </w:r>
      <w:r w:rsidR="00A01BD5">
        <w:rPr>
          <w:rStyle w:val="Char4"/>
          <w:rFonts w:hint="cs"/>
          <w:rtl/>
        </w:rPr>
        <w:t>،</w:t>
      </w:r>
      <w:r w:rsidR="000B4EE4">
        <w:rPr>
          <w:rStyle w:val="Char4"/>
          <w:rFonts w:hint="cs"/>
          <w:rtl/>
        </w:rPr>
        <w:t xml:space="preserve"> </w:t>
      </w:r>
      <w:r w:rsidRPr="00531732">
        <w:rPr>
          <w:rStyle w:val="Char4"/>
          <w:rFonts w:hint="cs"/>
          <w:rtl/>
        </w:rPr>
        <w:t>نخواهد نشست</w:t>
      </w:r>
      <w:r w:rsidR="00A01BD5">
        <w:rPr>
          <w:rStyle w:val="Char4"/>
          <w:rFonts w:hint="cs"/>
          <w:rtl/>
        </w:rPr>
        <w:t>،</w:t>
      </w:r>
      <w:r w:rsidR="000B4EE4">
        <w:rPr>
          <w:rStyle w:val="Char4"/>
          <w:rFonts w:hint="cs"/>
          <w:rtl/>
        </w:rPr>
        <w:t xml:space="preserve"> </w:t>
      </w:r>
      <w:r w:rsidRPr="00531732">
        <w:rPr>
          <w:rStyle w:val="Char4"/>
          <w:rFonts w:hint="cs"/>
          <w:rtl/>
        </w:rPr>
        <w:t>پس به مدائن تبعیدش کرد.</w:t>
      </w:r>
      <w:r w:rsidRPr="00D4339C">
        <w:rPr>
          <w:rStyle w:val="Char4"/>
          <w:vertAlign w:val="superscript"/>
          <w:rtl/>
        </w:rPr>
        <w:footnoteReference w:id="60"/>
      </w:r>
      <w:r w:rsidRPr="00531732">
        <w:rPr>
          <w:rStyle w:val="Char4"/>
          <w:rFonts w:hint="cs"/>
          <w:rtl/>
        </w:rPr>
        <w:t xml:space="preserve"> ابن عساکر همچنین نقل می‌کند که</w:t>
      </w:r>
      <w:r w:rsidR="00A01BD5">
        <w:rPr>
          <w:rStyle w:val="Char4"/>
          <w:rFonts w:hint="cs"/>
          <w:rtl/>
        </w:rPr>
        <w:t>:</w:t>
      </w:r>
      <w:r w:rsidR="000B4EE4">
        <w:rPr>
          <w:rStyle w:val="Char4"/>
          <w:rFonts w:hint="cs"/>
          <w:rtl/>
        </w:rPr>
        <w:t xml:space="preserve"> </w:t>
      </w:r>
      <w:r w:rsidRPr="00531732">
        <w:rPr>
          <w:rStyle w:val="Char4"/>
          <w:rFonts w:hint="cs"/>
          <w:rtl/>
        </w:rPr>
        <w:t xml:space="preserve">صادق </w:t>
      </w:r>
      <w:r w:rsidR="00F34544" w:rsidRPr="00531732">
        <w:rPr>
          <w:rStyle w:val="Char4"/>
          <w:rFonts w:hint="cs"/>
          <w:rtl/>
        </w:rPr>
        <w:t>-</w:t>
      </w:r>
      <w:r w:rsidRPr="00531732">
        <w:rPr>
          <w:rStyle w:val="Char4"/>
          <w:rFonts w:hint="cs"/>
          <w:rtl/>
        </w:rPr>
        <w:t>ابو عبدالله جعفربن محمد صادق</w:t>
      </w:r>
      <w:r w:rsidR="00A01BD5">
        <w:rPr>
          <w:rStyle w:val="Char4"/>
          <w:rFonts w:hint="cs"/>
          <w:rtl/>
        </w:rPr>
        <w:t>،</w:t>
      </w:r>
      <w:r w:rsidR="000B4EE4">
        <w:rPr>
          <w:rStyle w:val="Char4"/>
          <w:rFonts w:hint="cs"/>
          <w:rtl/>
        </w:rPr>
        <w:t xml:space="preserve"> </w:t>
      </w:r>
      <w:r w:rsidRPr="00531732">
        <w:rPr>
          <w:rStyle w:val="Char4"/>
          <w:rFonts w:hint="cs"/>
          <w:rtl/>
        </w:rPr>
        <w:t>متولد سال 83 هجری در مدینه</w:t>
      </w:r>
      <w:r w:rsidRPr="00531732">
        <w:rPr>
          <w:rStyle w:val="Char4"/>
          <w:rFonts w:hint="eastAsia"/>
          <w:rtl/>
        </w:rPr>
        <w:t>‌ی</w:t>
      </w:r>
      <w:r w:rsidRPr="00531732">
        <w:rPr>
          <w:rStyle w:val="Char4"/>
          <w:rFonts w:hint="cs"/>
          <w:rtl/>
        </w:rPr>
        <w:t xml:space="preserve"> منوره و متوفی سال 148 هجری در مدینه و امام ششم معصوم شیعه</w:t>
      </w:r>
      <w:r w:rsidR="00F34544" w:rsidRPr="00531732">
        <w:rPr>
          <w:rStyle w:val="Char4"/>
          <w:rFonts w:hint="cs"/>
          <w:rtl/>
        </w:rPr>
        <w:t>-</w:t>
      </w:r>
      <w:r w:rsidRPr="00531732">
        <w:rPr>
          <w:rStyle w:val="Char4"/>
          <w:rFonts w:hint="cs"/>
          <w:rtl/>
        </w:rPr>
        <w:t xml:space="preserve"> از پدران خود نقل می‌کند که جابر</w:t>
      </w:r>
      <w:r w:rsidR="00E4538E" w:rsidRPr="00E4538E">
        <w:rPr>
          <w:rFonts w:ascii="Times New Roman" w:hAnsi="Times New Roman" w:cs="CTraditional Arabic" w:hint="cs"/>
          <w:sz w:val="28"/>
          <w:szCs w:val="28"/>
          <w:rtl/>
          <w:lang w:bidi="fa-IR"/>
        </w:rPr>
        <w:t>س</w:t>
      </w:r>
      <w:r w:rsidRPr="00531732">
        <w:rPr>
          <w:rStyle w:val="Char4"/>
          <w:rFonts w:hint="cs"/>
          <w:rtl/>
        </w:rPr>
        <w:t xml:space="preserve"> گفت</w:t>
      </w:r>
      <w:r w:rsidR="00A01BD5">
        <w:rPr>
          <w:rStyle w:val="Char4"/>
          <w:rFonts w:hint="cs"/>
          <w:rtl/>
        </w:rPr>
        <w:t>:</w:t>
      </w:r>
      <w:r w:rsidR="000B4EE4">
        <w:rPr>
          <w:rStyle w:val="Char4"/>
          <w:rFonts w:hint="cs"/>
          <w:rtl/>
        </w:rPr>
        <w:t xml:space="preserve"> </w:t>
      </w:r>
      <w:r w:rsidRPr="00531732">
        <w:rPr>
          <w:rStyle w:val="Char4"/>
          <w:rFonts w:hint="cs"/>
          <w:rtl/>
        </w:rPr>
        <w:t>پس از اینکه با علی بیعت شد برای مردم خطبه خواند. عبدالله ‌بن سبأ بپا خواست و گفت</w:t>
      </w:r>
      <w:r w:rsidR="00A01BD5">
        <w:rPr>
          <w:rStyle w:val="Char4"/>
          <w:rFonts w:hint="cs"/>
          <w:rtl/>
        </w:rPr>
        <w:t xml:space="preserve">: </w:t>
      </w:r>
      <w:r w:rsidR="008B6B3A">
        <w:rPr>
          <w:rStyle w:val="Char4"/>
          <w:rFonts w:hint="cs"/>
          <w:rtl/>
        </w:rPr>
        <w:t xml:space="preserve">‌ای </w:t>
      </w:r>
      <w:r w:rsidRPr="00531732">
        <w:rPr>
          <w:rStyle w:val="Char4"/>
          <w:rFonts w:hint="cs"/>
          <w:rtl/>
        </w:rPr>
        <w:t xml:space="preserve">علی! تو </w:t>
      </w:r>
      <w:r w:rsidRPr="008E2D74">
        <w:rPr>
          <w:rStyle w:val="Char4"/>
          <w:rFonts w:hint="cs"/>
          <w:rtl/>
        </w:rPr>
        <w:t>دابة</w:t>
      </w:r>
      <w:r w:rsidRPr="00531732">
        <w:rPr>
          <w:rStyle w:val="Char4"/>
          <w:rFonts w:hint="cs"/>
          <w:rtl/>
        </w:rPr>
        <w:t xml:space="preserve"> الارض هستی</w:t>
      </w:r>
      <w:r w:rsidRPr="00D4339C">
        <w:rPr>
          <w:rStyle w:val="Char4"/>
          <w:vertAlign w:val="superscript"/>
          <w:rtl/>
        </w:rPr>
        <w:footnoteReference w:id="61"/>
      </w:r>
      <w:r w:rsidR="00F34544" w:rsidRPr="00531732">
        <w:rPr>
          <w:rStyle w:val="Char4"/>
          <w:rFonts w:hint="cs"/>
          <w:rtl/>
        </w:rPr>
        <w:t>.</w:t>
      </w:r>
    </w:p>
    <w:p w:rsidR="00A15C0A" w:rsidRPr="00531732" w:rsidRDefault="00A15C0A" w:rsidP="00E43AC1">
      <w:pPr>
        <w:pStyle w:val="StyleComplexBLotus12ptJustifiedFirstline05cmCharCharCharCharCharCharCharCharCharCharCharCharCharCharCharCharChar"/>
        <w:widowControl w:val="0"/>
        <w:spacing w:line="240" w:lineRule="auto"/>
        <w:rPr>
          <w:rStyle w:val="Char4"/>
          <w:rtl/>
        </w:rPr>
      </w:pPr>
      <w:r w:rsidRPr="00531732">
        <w:rPr>
          <w:rStyle w:val="Char4"/>
          <w:rFonts w:hint="cs"/>
          <w:rtl/>
        </w:rPr>
        <w:t>علی گفت</w:t>
      </w:r>
      <w:r w:rsidR="00A01BD5">
        <w:rPr>
          <w:rStyle w:val="Char4"/>
          <w:rFonts w:hint="cs"/>
          <w:rtl/>
        </w:rPr>
        <w:t>:</w:t>
      </w:r>
      <w:r w:rsidR="000B4EE4">
        <w:rPr>
          <w:rStyle w:val="Char4"/>
          <w:rFonts w:hint="cs"/>
          <w:rtl/>
        </w:rPr>
        <w:t xml:space="preserve"> </w:t>
      </w:r>
      <w:r w:rsidRPr="00531732">
        <w:rPr>
          <w:rStyle w:val="Char4"/>
          <w:rFonts w:hint="cs"/>
          <w:rtl/>
        </w:rPr>
        <w:t>از خدا بترس. گفت</w:t>
      </w:r>
      <w:r w:rsidR="00A01BD5">
        <w:rPr>
          <w:rStyle w:val="Char4"/>
          <w:rFonts w:hint="cs"/>
          <w:rtl/>
        </w:rPr>
        <w:t>:</w:t>
      </w:r>
      <w:r w:rsidR="000B4EE4">
        <w:rPr>
          <w:rStyle w:val="Char4"/>
          <w:rFonts w:hint="cs"/>
          <w:rtl/>
        </w:rPr>
        <w:t xml:space="preserve"> </w:t>
      </w:r>
      <w:r w:rsidRPr="00531732">
        <w:rPr>
          <w:rStyle w:val="Char4"/>
          <w:rFonts w:hint="cs"/>
          <w:rtl/>
        </w:rPr>
        <w:t>تو ملک هستی. علی فرمود</w:t>
      </w:r>
      <w:r w:rsidR="00A01BD5">
        <w:rPr>
          <w:rStyle w:val="Char4"/>
          <w:rFonts w:hint="cs"/>
          <w:rtl/>
        </w:rPr>
        <w:t>:</w:t>
      </w:r>
      <w:r w:rsidR="000B4EE4">
        <w:rPr>
          <w:rStyle w:val="Char4"/>
          <w:rFonts w:hint="cs"/>
          <w:rtl/>
        </w:rPr>
        <w:t xml:space="preserve"> </w:t>
      </w:r>
      <w:r w:rsidRPr="00531732">
        <w:rPr>
          <w:rStyle w:val="Char4"/>
          <w:rFonts w:hint="cs"/>
          <w:rtl/>
        </w:rPr>
        <w:t>از خدا بترس. گفت</w:t>
      </w:r>
      <w:r w:rsidR="00A01BD5">
        <w:rPr>
          <w:rStyle w:val="Char4"/>
          <w:rFonts w:hint="cs"/>
          <w:rtl/>
        </w:rPr>
        <w:t>:</w:t>
      </w:r>
      <w:r w:rsidR="000B4EE4">
        <w:rPr>
          <w:rStyle w:val="Char4"/>
          <w:rFonts w:hint="cs"/>
          <w:rtl/>
        </w:rPr>
        <w:t xml:space="preserve"> </w:t>
      </w:r>
      <w:r w:rsidRPr="00531732">
        <w:rPr>
          <w:rStyle w:val="Char4"/>
          <w:rFonts w:hint="cs"/>
          <w:rtl/>
        </w:rPr>
        <w:t xml:space="preserve">تو مخلوقات را خلق کردی و روزی را گسترانیدی. سپس علی دستور قتل او را صادر کرد. </w:t>
      </w:r>
    </w:p>
    <w:p w:rsidR="00A15C0A" w:rsidRPr="00531732" w:rsidRDefault="00A15C0A" w:rsidP="00E43AC1">
      <w:pPr>
        <w:pStyle w:val="StyleComplexBLotus12ptJustifiedFirstline05cmCharCharCharCharCharCharCharCharCharCharCharCharCharCharCharCharChar"/>
        <w:widowControl w:val="0"/>
        <w:spacing w:line="240" w:lineRule="auto"/>
        <w:rPr>
          <w:rStyle w:val="Char4"/>
          <w:rtl/>
        </w:rPr>
      </w:pPr>
      <w:r w:rsidRPr="00531732">
        <w:rPr>
          <w:rStyle w:val="Char4"/>
          <w:rFonts w:hint="cs"/>
          <w:rtl/>
        </w:rPr>
        <w:t>اما گروهی از رافضیان گرد آمدند و گفتند</w:t>
      </w:r>
      <w:r w:rsidR="00A01BD5">
        <w:rPr>
          <w:rStyle w:val="Char4"/>
          <w:rFonts w:hint="cs"/>
          <w:rtl/>
        </w:rPr>
        <w:t>:</w:t>
      </w:r>
      <w:r w:rsidR="000B4EE4">
        <w:rPr>
          <w:rStyle w:val="Char4"/>
          <w:rFonts w:hint="cs"/>
          <w:rtl/>
        </w:rPr>
        <w:t xml:space="preserve"> </w:t>
      </w:r>
      <w:r w:rsidRPr="00531732">
        <w:rPr>
          <w:rStyle w:val="Char4"/>
          <w:rFonts w:hint="cs"/>
          <w:rtl/>
        </w:rPr>
        <w:t>او را رها کن و به ساباط مدائن تبعید نما</w:t>
      </w:r>
      <w:r w:rsidR="00A01BD5">
        <w:rPr>
          <w:rStyle w:val="Char4"/>
          <w:rFonts w:hint="cs"/>
          <w:rtl/>
        </w:rPr>
        <w:t>؛</w:t>
      </w:r>
      <w:r w:rsidR="000B4EE4">
        <w:rPr>
          <w:rStyle w:val="Char4"/>
          <w:rFonts w:hint="cs"/>
          <w:rtl/>
        </w:rPr>
        <w:t xml:space="preserve"> </w:t>
      </w:r>
      <w:r w:rsidRPr="00531732">
        <w:rPr>
          <w:rStyle w:val="Char4"/>
          <w:rFonts w:hint="cs"/>
          <w:rtl/>
        </w:rPr>
        <w:t>زیرا تو اگر او را در کوفه بکشی</w:t>
      </w:r>
      <w:r w:rsidR="00A01BD5">
        <w:rPr>
          <w:rStyle w:val="Char4"/>
          <w:rFonts w:hint="cs"/>
          <w:rtl/>
        </w:rPr>
        <w:t>،</w:t>
      </w:r>
      <w:r w:rsidR="000B4EE4">
        <w:rPr>
          <w:rStyle w:val="Char4"/>
          <w:rFonts w:hint="cs"/>
          <w:rtl/>
        </w:rPr>
        <w:t xml:space="preserve"> </w:t>
      </w:r>
      <w:r w:rsidRPr="00531732">
        <w:rPr>
          <w:rStyle w:val="Char4"/>
          <w:rFonts w:hint="cs"/>
          <w:rtl/>
        </w:rPr>
        <w:t>یاران او بر ما می‌شورند. پس علی او را به ساباط مدائن تبعید کرد. در آنجا قرمطیان و رافضیان وجود داشتند که با تلاش‌های ابن سبأ منظم شدند و در آنجا اجتماع کردند. جابر در ادامه می‌گوید</w:t>
      </w:r>
      <w:r w:rsidR="00A01BD5">
        <w:rPr>
          <w:rStyle w:val="Char4"/>
          <w:rFonts w:hint="cs"/>
          <w:rtl/>
        </w:rPr>
        <w:t>:</w:t>
      </w:r>
      <w:r w:rsidR="000B4EE4">
        <w:rPr>
          <w:rStyle w:val="Char4"/>
          <w:rFonts w:hint="cs"/>
          <w:rtl/>
        </w:rPr>
        <w:t xml:space="preserve"> </w:t>
      </w:r>
      <w:r w:rsidRPr="00531732">
        <w:rPr>
          <w:rStyle w:val="Char4"/>
          <w:rFonts w:hint="cs"/>
          <w:rtl/>
        </w:rPr>
        <w:t xml:space="preserve">پس از این جریان گروهی </w:t>
      </w:r>
      <w:r w:rsidRPr="00E43AC1">
        <w:rPr>
          <w:rFonts w:ascii="Times New Roman" w:hAnsi="Times New Roman" w:cs="Times New Roman" w:hint="cs"/>
          <w:sz w:val="28"/>
          <w:szCs w:val="28"/>
          <w:rtl/>
          <w:lang w:bidi="fa-IR"/>
        </w:rPr>
        <w:t>–</w:t>
      </w:r>
      <w:r w:rsidRPr="00531732">
        <w:rPr>
          <w:rStyle w:val="Char4"/>
          <w:rFonts w:hint="cs"/>
          <w:rtl/>
        </w:rPr>
        <w:t xml:space="preserve"> یعنی</w:t>
      </w:r>
      <w:r w:rsidR="008B6F72">
        <w:rPr>
          <w:rStyle w:val="Char4"/>
          <w:rFonts w:hint="cs"/>
          <w:rtl/>
        </w:rPr>
        <w:t xml:space="preserve"> سبأی‌ها </w:t>
      </w:r>
      <w:r w:rsidRPr="00E43AC1">
        <w:rPr>
          <w:rFonts w:ascii="Times New Roman" w:hAnsi="Times New Roman" w:cs="Times New Roman" w:hint="cs"/>
          <w:sz w:val="28"/>
          <w:szCs w:val="28"/>
          <w:rtl/>
          <w:lang w:bidi="fa-IR"/>
        </w:rPr>
        <w:t>–</w:t>
      </w:r>
      <w:r w:rsidRPr="00531732">
        <w:rPr>
          <w:rStyle w:val="Char4"/>
          <w:rFonts w:hint="cs"/>
          <w:rtl/>
        </w:rPr>
        <w:t xml:space="preserve"> که 11 نفر بودند گرد ابن سبأ جمع شدند</w:t>
      </w:r>
      <w:r w:rsidR="00A01BD5">
        <w:rPr>
          <w:rStyle w:val="Char4"/>
          <w:rFonts w:hint="cs"/>
          <w:rtl/>
        </w:rPr>
        <w:t>،</w:t>
      </w:r>
      <w:r w:rsidR="000B4EE4">
        <w:rPr>
          <w:rStyle w:val="Char4"/>
          <w:rFonts w:hint="cs"/>
          <w:rtl/>
        </w:rPr>
        <w:t xml:space="preserve"> </w:t>
      </w:r>
      <w:r w:rsidRPr="00531732">
        <w:rPr>
          <w:rStyle w:val="Char4"/>
          <w:rFonts w:hint="cs"/>
          <w:rtl/>
        </w:rPr>
        <w:t>علی به</w:t>
      </w:r>
      <w:r w:rsidR="004E0FD7">
        <w:rPr>
          <w:rStyle w:val="Char4"/>
          <w:rFonts w:hint="cs"/>
          <w:rtl/>
        </w:rPr>
        <w:t xml:space="preserve"> آن‌ها </w:t>
      </w:r>
      <w:r w:rsidRPr="00531732">
        <w:rPr>
          <w:rStyle w:val="Char4"/>
          <w:rFonts w:hint="cs"/>
          <w:rtl/>
        </w:rPr>
        <w:t>گفت</w:t>
      </w:r>
      <w:r w:rsidR="00A01BD5">
        <w:rPr>
          <w:rStyle w:val="Char4"/>
          <w:rFonts w:hint="cs"/>
          <w:rtl/>
        </w:rPr>
        <w:t>:</w:t>
      </w:r>
      <w:r w:rsidR="000B4EE4">
        <w:rPr>
          <w:rStyle w:val="Char4"/>
          <w:rFonts w:hint="cs"/>
          <w:rtl/>
        </w:rPr>
        <w:t xml:space="preserve"> </w:t>
      </w:r>
      <w:r w:rsidRPr="00531732">
        <w:rPr>
          <w:rStyle w:val="Char4"/>
          <w:rFonts w:hint="cs"/>
          <w:rtl/>
        </w:rPr>
        <w:t>من علی‌بن ابی طالب هستم</w:t>
      </w:r>
      <w:r w:rsidR="00A01BD5">
        <w:rPr>
          <w:rStyle w:val="Char4"/>
          <w:rFonts w:hint="cs"/>
          <w:rtl/>
        </w:rPr>
        <w:t>،</w:t>
      </w:r>
      <w:r w:rsidR="000B4EE4">
        <w:rPr>
          <w:rStyle w:val="Char4"/>
          <w:rFonts w:hint="cs"/>
          <w:rtl/>
        </w:rPr>
        <w:t xml:space="preserve"> </w:t>
      </w:r>
      <w:r w:rsidRPr="00531732">
        <w:rPr>
          <w:rStyle w:val="Char4"/>
          <w:rFonts w:hint="cs"/>
          <w:rtl/>
        </w:rPr>
        <w:t>پدرم مشهور و مادرم مشهور است</w:t>
      </w:r>
      <w:r w:rsidR="00A01BD5">
        <w:rPr>
          <w:rStyle w:val="Char4"/>
          <w:rFonts w:hint="cs"/>
          <w:rtl/>
        </w:rPr>
        <w:t>،</w:t>
      </w:r>
      <w:r w:rsidR="000B4EE4">
        <w:rPr>
          <w:rStyle w:val="Char4"/>
          <w:rFonts w:hint="cs"/>
          <w:rtl/>
        </w:rPr>
        <w:t xml:space="preserve"> </w:t>
      </w:r>
      <w:r w:rsidRPr="00531732">
        <w:rPr>
          <w:rStyle w:val="Char4"/>
          <w:rFonts w:hint="cs"/>
          <w:rtl/>
        </w:rPr>
        <w:t>من پسر عموی رسول خدا هستم. آنان گفتند</w:t>
      </w:r>
      <w:r w:rsidR="00A01BD5">
        <w:rPr>
          <w:rStyle w:val="Char4"/>
          <w:rFonts w:hint="cs"/>
          <w:rtl/>
        </w:rPr>
        <w:t>:</w:t>
      </w:r>
      <w:r w:rsidR="000B4EE4">
        <w:rPr>
          <w:rStyle w:val="Char4"/>
          <w:rFonts w:hint="cs"/>
          <w:rtl/>
        </w:rPr>
        <w:t xml:space="preserve"> </w:t>
      </w:r>
      <w:r w:rsidRPr="00531732">
        <w:rPr>
          <w:rStyle w:val="Char4"/>
          <w:rFonts w:hint="cs"/>
          <w:rtl/>
        </w:rPr>
        <w:t>ما باز نمی‌گردیم و داعی خود را رها کن. پس علی آنان را سوزاند و قبر این یازده نفر در صحراء مشهور و شناخته شده است. آنان که باقی ماندند و شناخته نشدند گفتند علی خداست و برای این مطلب به گفته‌ی ابن عباس استناد کردند که گفت</w:t>
      </w:r>
      <w:r w:rsidR="00A01BD5">
        <w:rPr>
          <w:rStyle w:val="Char4"/>
          <w:rFonts w:hint="cs"/>
          <w:rtl/>
        </w:rPr>
        <w:t>:</w:t>
      </w:r>
      <w:r w:rsidR="000B4EE4">
        <w:rPr>
          <w:rStyle w:val="Char4"/>
          <w:rFonts w:hint="cs"/>
          <w:rtl/>
        </w:rPr>
        <w:t xml:space="preserve"> </w:t>
      </w:r>
      <w:r w:rsidRPr="00531732">
        <w:rPr>
          <w:rStyle w:val="Char4"/>
          <w:rFonts w:hint="cs"/>
          <w:rtl/>
        </w:rPr>
        <w:t>هیچ کسی با آتش عذاب نمی‌دهد مگر خالق آتش</w:t>
      </w:r>
      <w:r w:rsidRPr="00D4339C">
        <w:rPr>
          <w:rStyle w:val="Char4"/>
          <w:vertAlign w:val="superscript"/>
          <w:rtl/>
        </w:rPr>
        <w:footnoteReference w:id="62"/>
      </w:r>
      <w:r w:rsidR="00F34544" w:rsidRPr="00531732">
        <w:rPr>
          <w:rStyle w:val="Char4"/>
          <w:rFonts w:hint="cs"/>
          <w:rtl/>
        </w:rPr>
        <w:t>.</w:t>
      </w:r>
    </w:p>
    <w:p w:rsidR="00A15C0A" w:rsidRPr="00531732" w:rsidRDefault="00A15C0A" w:rsidP="00E43AC1">
      <w:pPr>
        <w:pStyle w:val="StyleComplexBLotus12ptJustifiedFirstline05cmCharCharCharCharCharCharCharCharCharCharCharCharCharCharCharCharChar"/>
        <w:widowControl w:val="0"/>
        <w:spacing w:line="240" w:lineRule="auto"/>
        <w:rPr>
          <w:rStyle w:val="Char4"/>
          <w:rtl/>
        </w:rPr>
      </w:pPr>
      <w:r w:rsidRPr="00531732">
        <w:rPr>
          <w:rStyle w:val="Char4"/>
          <w:rFonts w:hint="cs"/>
          <w:rtl/>
        </w:rPr>
        <w:t xml:space="preserve">این </w:t>
      </w:r>
      <w:r w:rsidR="000E75D7">
        <w:rPr>
          <w:rStyle w:val="Char4"/>
          <w:rFonts w:hint="cs"/>
          <w:rtl/>
        </w:rPr>
        <w:t>موضعگیری</w:t>
      </w:r>
      <w:r w:rsidRPr="00531732">
        <w:rPr>
          <w:rStyle w:val="Char4"/>
          <w:rFonts w:hint="cs"/>
          <w:rtl/>
        </w:rPr>
        <w:t xml:space="preserve"> علی</w:t>
      </w:r>
      <w:r w:rsidR="00E4538E" w:rsidRPr="00E4538E">
        <w:rPr>
          <w:rFonts w:ascii="Times New Roman" w:hAnsi="Times New Roman" w:cs="CTraditional Arabic" w:hint="cs"/>
          <w:sz w:val="28"/>
          <w:szCs w:val="28"/>
          <w:rtl/>
          <w:lang w:bidi="fa-IR"/>
        </w:rPr>
        <w:t>س</w:t>
      </w:r>
      <w:r w:rsidRPr="00531732">
        <w:rPr>
          <w:rStyle w:val="Char4"/>
          <w:rFonts w:hint="cs"/>
          <w:rtl/>
        </w:rPr>
        <w:t xml:space="preserve"> در مورد ابن سبأ و یارانش است. او را به مدائن تبعید کرد و گروهی از یارانش را سوزاند. و اگر کسی به این روایات که برخی از</w:t>
      </w:r>
      <w:r w:rsidR="004E0FD7">
        <w:rPr>
          <w:rStyle w:val="Char4"/>
          <w:rFonts w:hint="cs"/>
          <w:rtl/>
        </w:rPr>
        <w:t xml:space="preserve"> آن‌ها </w:t>
      </w:r>
      <w:r w:rsidRPr="00531732">
        <w:rPr>
          <w:rStyle w:val="Char4"/>
          <w:rFonts w:hint="cs"/>
          <w:rtl/>
        </w:rPr>
        <w:t>را معصومین شیعه نقل کرده‌اند قانع نشده و به خاطر خود بزرگ بینی و دشمنی</w:t>
      </w:r>
      <w:r w:rsidR="004E0FD7">
        <w:rPr>
          <w:rStyle w:val="Char4"/>
          <w:rFonts w:hint="cs"/>
          <w:rtl/>
        </w:rPr>
        <w:t xml:space="preserve"> آن‌ها </w:t>
      </w:r>
      <w:r w:rsidRPr="00531732">
        <w:rPr>
          <w:rStyle w:val="Char4"/>
          <w:rFonts w:hint="cs"/>
          <w:rtl/>
        </w:rPr>
        <w:t>را نمی‌پذیرد</w:t>
      </w:r>
      <w:r w:rsidR="00A01BD5">
        <w:rPr>
          <w:rStyle w:val="Char4"/>
          <w:rFonts w:hint="cs"/>
          <w:rtl/>
        </w:rPr>
        <w:t>،</w:t>
      </w:r>
      <w:r w:rsidR="000B4EE4">
        <w:rPr>
          <w:rStyle w:val="Char4"/>
          <w:rFonts w:hint="cs"/>
          <w:rtl/>
        </w:rPr>
        <w:t xml:space="preserve"> </w:t>
      </w:r>
      <w:r w:rsidRPr="00531732">
        <w:rPr>
          <w:rStyle w:val="Char4"/>
          <w:rFonts w:hint="cs"/>
          <w:rtl/>
        </w:rPr>
        <w:t>پس برای او روایاتی از اهل سنت و جماعت و سپس از خود شیعه نقل می‌کنیم که نشان از سوزانده شدن این افراد توسط علی</w:t>
      </w:r>
      <w:r w:rsidR="00E4538E" w:rsidRPr="00E4538E">
        <w:rPr>
          <w:rFonts w:ascii="Times New Roman" w:hAnsi="Times New Roman" w:cs="CTraditional Arabic" w:hint="cs"/>
          <w:sz w:val="28"/>
          <w:szCs w:val="28"/>
          <w:rtl/>
          <w:lang w:bidi="fa-IR"/>
        </w:rPr>
        <w:t>س</w:t>
      </w:r>
      <w:r w:rsidRPr="00531732">
        <w:rPr>
          <w:rStyle w:val="Char4"/>
          <w:rFonts w:hint="cs"/>
          <w:rtl/>
        </w:rPr>
        <w:t xml:space="preserve"> دارد. </w:t>
      </w:r>
    </w:p>
    <w:p w:rsidR="00A15C0A" w:rsidRPr="00531732" w:rsidRDefault="00A15C0A" w:rsidP="00E43AC1">
      <w:pPr>
        <w:pStyle w:val="StyleComplexBLotus12ptJustifiedFirstline05cmCharCharCharCharCharCharCharCharCharCharCharCharCharCharCharCharChar"/>
        <w:widowControl w:val="0"/>
        <w:spacing w:line="240" w:lineRule="auto"/>
        <w:rPr>
          <w:rStyle w:val="Char4"/>
          <w:rtl/>
        </w:rPr>
      </w:pPr>
      <w:r w:rsidRPr="00531732">
        <w:rPr>
          <w:rStyle w:val="Char4"/>
          <w:rFonts w:hint="cs"/>
          <w:rtl/>
        </w:rPr>
        <w:t>امام بخاری در کتاب حدیث خود (کتاب جهاد</w:t>
      </w:r>
      <w:r w:rsidR="00A01BD5">
        <w:rPr>
          <w:rStyle w:val="Char4"/>
          <w:rFonts w:hint="cs"/>
          <w:rtl/>
        </w:rPr>
        <w:t>،</w:t>
      </w:r>
      <w:r w:rsidR="000B4EE4">
        <w:rPr>
          <w:rStyle w:val="Char4"/>
          <w:rFonts w:hint="cs"/>
          <w:rtl/>
        </w:rPr>
        <w:t xml:space="preserve"> </w:t>
      </w:r>
      <w:r w:rsidRPr="00531732">
        <w:rPr>
          <w:rStyle w:val="Char4"/>
          <w:rFonts w:hint="cs"/>
          <w:rtl/>
        </w:rPr>
        <w:t xml:space="preserve">باب </w:t>
      </w:r>
      <w:r w:rsidRPr="00D2436C">
        <w:rPr>
          <w:rStyle w:val="Char1"/>
          <w:rFonts w:hint="cs"/>
          <w:rtl/>
        </w:rPr>
        <w:t>«لایعذب بعذاب الله»</w:t>
      </w:r>
      <w:r w:rsidRPr="00531732">
        <w:rPr>
          <w:rStyle w:val="Char4"/>
          <w:rFonts w:hint="cs"/>
          <w:rtl/>
        </w:rPr>
        <w:t>) با سند خود از عکرمه نقل می‌کند که علی</w:t>
      </w:r>
      <w:r w:rsidR="00E4538E" w:rsidRPr="00E4538E">
        <w:rPr>
          <w:rFonts w:ascii="Times New Roman" w:hAnsi="Times New Roman" w:cs="CTraditional Arabic" w:hint="cs"/>
          <w:sz w:val="28"/>
          <w:szCs w:val="28"/>
          <w:rtl/>
          <w:lang w:bidi="fa-IR"/>
        </w:rPr>
        <w:t>س</w:t>
      </w:r>
      <w:r w:rsidRPr="00531732">
        <w:rPr>
          <w:rStyle w:val="Char4"/>
          <w:rFonts w:hint="cs"/>
          <w:rtl/>
        </w:rPr>
        <w:t xml:space="preserve"> گروهی را سوزاند. این خبر به ابن عباس رسید و گفت</w:t>
      </w:r>
      <w:r w:rsidR="00A01BD5">
        <w:rPr>
          <w:rStyle w:val="Char4"/>
          <w:rFonts w:hint="cs"/>
          <w:rtl/>
        </w:rPr>
        <w:t>:</w:t>
      </w:r>
      <w:r w:rsidR="000B4EE4">
        <w:rPr>
          <w:rStyle w:val="Char4"/>
          <w:rFonts w:hint="cs"/>
          <w:rtl/>
        </w:rPr>
        <w:t xml:space="preserve"> </w:t>
      </w:r>
      <w:r w:rsidRPr="00531732">
        <w:rPr>
          <w:rStyle w:val="Char4"/>
          <w:rFonts w:hint="cs"/>
          <w:rtl/>
        </w:rPr>
        <w:t>اگرمن به جای علی بودم</w:t>
      </w:r>
      <w:r w:rsidR="004E0FD7">
        <w:rPr>
          <w:rStyle w:val="Char4"/>
          <w:rFonts w:hint="cs"/>
          <w:rtl/>
        </w:rPr>
        <w:t xml:space="preserve"> آن‌ها </w:t>
      </w:r>
      <w:r w:rsidRPr="00531732">
        <w:rPr>
          <w:rStyle w:val="Char4"/>
          <w:rFonts w:hint="cs"/>
          <w:rtl/>
        </w:rPr>
        <w:t>را نمی‌سوزاندم</w:t>
      </w:r>
      <w:r w:rsidR="00A01BD5">
        <w:rPr>
          <w:rStyle w:val="Char4"/>
          <w:rFonts w:hint="cs"/>
          <w:rtl/>
        </w:rPr>
        <w:t>؛</w:t>
      </w:r>
      <w:r w:rsidR="000B4EE4">
        <w:rPr>
          <w:rStyle w:val="Char4"/>
          <w:rFonts w:hint="cs"/>
          <w:rtl/>
        </w:rPr>
        <w:t xml:space="preserve"> </w:t>
      </w:r>
      <w:r w:rsidRPr="00531732">
        <w:rPr>
          <w:rStyle w:val="Char4"/>
          <w:rFonts w:hint="cs"/>
          <w:rtl/>
        </w:rPr>
        <w:t>زیرا پیامبر</w:t>
      </w:r>
      <w:r w:rsidR="00E4538E" w:rsidRPr="00E4538E">
        <w:rPr>
          <w:rFonts w:ascii="Times New Roman" w:hAnsi="Times New Roman" w:cs="CTraditional Arabic" w:hint="cs"/>
          <w:sz w:val="28"/>
          <w:szCs w:val="28"/>
          <w:rtl/>
          <w:lang w:bidi="fa-IR"/>
        </w:rPr>
        <w:t xml:space="preserve"> ج</w:t>
      </w:r>
      <w:r w:rsidRPr="00531732">
        <w:rPr>
          <w:rStyle w:val="Char4"/>
          <w:rFonts w:hint="cs"/>
          <w:rtl/>
        </w:rPr>
        <w:t xml:space="preserve"> فرمود</w:t>
      </w:r>
      <w:r w:rsidR="00A01BD5">
        <w:rPr>
          <w:rStyle w:val="Char4"/>
          <w:rFonts w:hint="cs"/>
          <w:rtl/>
        </w:rPr>
        <w:t>:</w:t>
      </w:r>
      <w:r w:rsidR="000B4EE4">
        <w:rPr>
          <w:rStyle w:val="Char4"/>
          <w:rFonts w:hint="cs"/>
          <w:rtl/>
        </w:rPr>
        <w:t xml:space="preserve"> </w:t>
      </w:r>
      <w:r w:rsidRPr="00531732">
        <w:rPr>
          <w:rStyle w:val="Char4"/>
          <w:rFonts w:hint="cs"/>
          <w:rtl/>
        </w:rPr>
        <w:t>با عذاب‌های مخصوص خدا کسی را عذاب ندهید و من ترجیح می‌دادم که</w:t>
      </w:r>
      <w:r w:rsidR="004E0FD7">
        <w:rPr>
          <w:rStyle w:val="Char4"/>
          <w:rFonts w:hint="cs"/>
          <w:rtl/>
        </w:rPr>
        <w:t xml:space="preserve"> آن‌ها </w:t>
      </w:r>
      <w:r w:rsidRPr="00531732">
        <w:rPr>
          <w:rStyle w:val="Char4"/>
          <w:rFonts w:hint="cs"/>
          <w:rtl/>
        </w:rPr>
        <w:t>را بکشم</w:t>
      </w:r>
      <w:r w:rsidR="00A01BD5">
        <w:rPr>
          <w:rStyle w:val="Char4"/>
          <w:rFonts w:hint="cs"/>
          <w:rtl/>
        </w:rPr>
        <w:t>؛</w:t>
      </w:r>
      <w:r w:rsidR="000B4EE4">
        <w:rPr>
          <w:rStyle w:val="Char4"/>
          <w:rFonts w:hint="cs"/>
          <w:rtl/>
        </w:rPr>
        <w:t xml:space="preserve"> </w:t>
      </w:r>
      <w:r w:rsidRPr="00531732">
        <w:rPr>
          <w:rStyle w:val="Char4"/>
          <w:rFonts w:hint="cs"/>
          <w:rtl/>
        </w:rPr>
        <w:t xml:space="preserve">زیرا پیامبر فرموده است که اگر کسی دین خود را تغییر داد او را بکشید. </w:t>
      </w:r>
    </w:p>
    <w:p w:rsidR="00A15C0A" w:rsidRPr="00531732" w:rsidRDefault="00A15C0A" w:rsidP="00E43AC1">
      <w:pPr>
        <w:pStyle w:val="StyleComplexBLotus12ptJustifiedFirstline05cmCharCharCharCharCharCharCharCharCharCharCharCharCharCharCharCharChar"/>
        <w:widowControl w:val="0"/>
        <w:spacing w:line="240" w:lineRule="auto"/>
        <w:rPr>
          <w:rStyle w:val="Char4"/>
          <w:rtl/>
        </w:rPr>
      </w:pPr>
      <w:r w:rsidRPr="00531732">
        <w:rPr>
          <w:rStyle w:val="Char4"/>
          <w:rFonts w:hint="cs"/>
          <w:rtl/>
        </w:rPr>
        <w:t xml:space="preserve">باز هم امام بخاری در کتاب حدیث خود (کتاب </w:t>
      </w:r>
      <w:r w:rsidRPr="00E43AC1">
        <w:rPr>
          <w:rStyle w:val="Char1"/>
          <w:rFonts w:hint="cs"/>
          <w:rtl/>
        </w:rPr>
        <w:t>استتابة ال</w:t>
      </w:r>
      <w:r w:rsidR="00F34544" w:rsidRPr="00E43AC1">
        <w:rPr>
          <w:rStyle w:val="Char1"/>
          <w:rFonts w:hint="cs"/>
          <w:rtl/>
        </w:rPr>
        <w:t>ـ</w:t>
      </w:r>
      <w:r w:rsidRPr="00E43AC1">
        <w:rPr>
          <w:rStyle w:val="Char1"/>
          <w:rFonts w:hint="cs"/>
          <w:rtl/>
        </w:rPr>
        <w:t>مرتدین وال</w:t>
      </w:r>
      <w:r w:rsidR="00F34544" w:rsidRPr="00E43AC1">
        <w:rPr>
          <w:rStyle w:val="Char1"/>
          <w:rFonts w:hint="cs"/>
          <w:rtl/>
        </w:rPr>
        <w:t>ـ</w:t>
      </w:r>
      <w:r w:rsidRPr="00E43AC1">
        <w:rPr>
          <w:rStyle w:val="Char1"/>
          <w:rFonts w:hint="cs"/>
          <w:rtl/>
        </w:rPr>
        <w:t>معامذین وقتالهم</w:t>
      </w:r>
      <w:r w:rsidRPr="00531732">
        <w:rPr>
          <w:rStyle w:val="Char4"/>
          <w:rFonts w:hint="cs"/>
          <w:rtl/>
        </w:rPr>
        <w:t>) با سند خود از عکرمه مشابه روایت بالا را نقل می‌کند با این فرق که گفته</w:t>
      </w:r>
      <w:r w:rsidR="00A01BD5">
        <w:rPr>
          <w:rStyle w:val="Char4"/>
          <w:rFonts w:hint="cs"/>
          <w:rtl/>
        </w:rPr>
        <w:t>:</w:t>
      </w:r>
      <w:r w:rsidR="000B4EE4">
        <w:rPr>
          <w:rStyle w:val="Char4"/>
          <w:rFonts w:hint="cs"/>
          <w:rtl/>
        </w:rPr>
        <w:t xml:space="preserve"> </w:t>
      </w:r>
      <w:r w:rsidRPr="00531732">
        <w:rPr>
          <w:rStyle w:val="Char4"/>
          <w:rFonts w:hint="cs"/>
          <w:rtl/>
        </w:rPr>
        <w:t>زندیقان را نزد علی آوردند و او</w:t>
      </w:r>
      <w:r w:rsidR="004E0FD7">
        <w:rPr>
          <w:rStyle w:val="Char4"/>
          <w:rFonts w:hint="cs"/>
          <w:rtl/>
        </w:rPr>
        <w:t xml:space="preserve"> آن‌ها </w:t>
      </w:r>
      <w:r w:rsidRPr="00531732">
        <w:rPr>
          <w:rStyle w:val="Char4"/>
          <w:rFonts w:hint="cs"/>
          <w:rtl/>
        </w:rPr>
        <w:t>را سوزاند</w:t>
      </w:r>
      <w:r w:rsidRPr="00D2436C">
        <w:rPr>
          <w:rStyle w:val="Char4"/>
          <w:vertAlign w:val="superscript"/>
          <w:rtl/>
        </w:rPr>
        <w:footnoteReference w:id="63"/>
      </w:r>
      <w:r w:rsidR="00F34544" w:rsidRPr="00531732">
        <w:rPr>
          <w:rStyle w:val="Char4"/>
          <w:rFonts w:hint="cs"/>
          <w:rtl/>
        </w:rPr>
        <w:t>.</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ابوداود هم در سنن خود کتاب حدود</w:t>
      </w:r>
      <w:r w:rsidR="00A01BD5">
        <w:rPr>
          <w:rStyle w:val="Char4"/>
          <w:rFonts w:hint="cs"/>
          <w:rtl/>
        </w:rPr>
        <w:t>،</w:t>
      </w:r>
      <w:r w:rsidR="000B4EE4">
        <w:rPr>
          <w:rStyle w:val="Char4"/>
          <w:rFonts w:hint="cs"/>
          <w:rtl/>
        </w:rPr>
        <w:t xml:space="preserve"> </w:t>
      </w:r>
      <w:r w:rsidRPr="00531732">
        <w:rPr>
          <w:rStyle w:val="Char4"/>
          <w:rFonts w:hint="cs"/>
          <w:rtl/>
        </w:rPr>
        <w:t>باب «</w:t>
      </w:r>
      <w:r w:rsidRPr="00E43AC1">
        <w:rPr>
          <w:rStyle w:val="Char1"/>
          <w:rFonts w:hint="cs"/>
          <w:rtl/>
        </w:rPr>
        <w:t>الحکم فیمن ارتد</w:t>
      </w:r>
      <w:r w:rsidRPr="00531732">
        <w:rPr>
          <w:rStyle w:val="Char4"/>
          <w:rFonts w:hint="cs"/>
          <w:rtl/>
        </w:rPr>
        <w:t>» حدیث اول را با سند خود به عکرمه رسانده و با لفظی دیگر همین روایت امام بخاری را آورده اما در آخر آن ذکر شده که این خبر به علی رسید که ابن عباس بر او ایراد گرفته و گفت</w:t>
      </w:r>
      <w:r w:rsidR="00A01BD5">
        <w:rPr>
          <w:rStyle w:val="Char4"/>
          <w:rFonts w:hint="cs"/>
          <w:rtl/>
        </w:rPr>
        <w:t>:</w:t>
      </w:r>
      <w:r w:rsidR="000B4EE4">
        <w:rPr>
          <w:rStyle w:val="Char4"/>
          <w:rFonts w:hint="cs"/>
          <w:rtl/>
        </w:rPr>
        <w:t xml:space="preserve"> </w:t>
      </w:r>
      <w:r w:rsidRPr="00531732">
        <w:rPr>
          <w:rStyle w:val="Char4"/>
          <w:rFonts w:hint="cs"/>
          <w:rtl/>
        </w:rPr>
        <w:t>وای بر ابن عباس. نسائی هم در سنن خود همانند آن را آورده است</w:t>
      </w:r>
      <w:r w:rsidRPr="00D2436C">
        <w:rPr>
          <w:rStyle w:val="Char4"/>
          <w:vertAlign w:val="superscript"/>
          <w:rtl/>
        </w:rPr>
        <w:footnoteReference w:id="64"/>
      </w:r>
      <w:r w:rsidR="00F34544" w:rsidRPr="00531732">
        <w:rPr>
          <w:rStyle w:val="Char4"/>
          <w:rFonts w:hint="cs"/>
          <w:rtl/>
        </w:rPr>
        <w:t>.</w:t>
      </w:r>
    </w:p>
    <w:p w:rsidR="00A15C0A" w:rsidRPr="00E43AC1" w:rsidRDefault="00A15C0A" w:rsidP="00E43AC1">
      <w:pPr>
        <w:pStyle w:val="StyleComplexBLotus12ptJustifiedFirstline05cmCharCharCharCharCharCharCharCharCharCharCharCharCharCharCharCharChar"/>
        <w:spacing w:line="240" w:lineRule="auto"/>
        <w:rPr>
          <w:rFonts w:ascii="Times New Roman" w:hAnsi="Times New Roman" w:cs="Times New Roman"/>
          <w:sz w:val="28"/>
          <w:szCs w:val="28"/>
          <w:rtl/>
          <w:lang w:bidi="fa-IR"/>
        </w:rPr>
      </w:pPr>
      <w:r w:rsidRPr="00531732">
        <w:rPr>
          <w:rStyle w:val="Char4"/>
          <w:rFonts w:hint="cs"/>
          <w:rtl/>
        </w:rPr>
        <w:t>ترمذی هم در جامع خود کتاب حدود</w:t>
      </w:r>
      <w:r w:rsidR="00A01BD5">
        <w:rPr>
          <w:rStyle w:val="Char4"/>
          <w:rFonts w:hint="cs"/>
          <w:rtl/>
        </w:rPr>
        <w:t>،</w:t>
      </w:r>
      <w:r w:rsidR="000B4EE4">
        <w:rPr>
          <w:rStyle w:val="Char4"/>
          <w:rFonts w:hint="cs"/>
          <w:rtl/>
        </w:rPr>
        <w:t xml:space="preserve"> </w:t>
      </w:r>
      <w:r w:rsidRPr="00531732">
        <w:rPr>
          <w:rStyle w:val="Char4"/>
          <w:rFonts w:hint="cs"/>
          <w:rtl/>
        </w:rPr>
        <w:t xml:space="preserve">باب </w:t>
      </w:r>
      <w:r w:rsidRPr="00D2436C">
        <w:rPr>
          <w:rStyle w:val="Char1"/>
          <w:rFonts w:hint="cs"/>
          <w:rtl/>
        </w:rPr>
        <w:t>«ما جاء فی ال</w:t>
      </w:r>
      <w:r w:rsidR="00F34544" w:rsidRPr="00D2436C">
        <w:rPr>
          <w:rStyle w:val="Char1"/>
          <w:rFonts w:hint="cs"/>
          <w:rtl/>
        </w:rPr>
        <w:t>ـ</w:t>
      </w:r>
      <w:r w:rsidRPr="00D2436C">
        <w:rPr>
          <w:rStyle w:val="Char1"/>
          <w:rFonts w:hint="cs"/>
          <w:rtl/>
        </w:rPr>
        <w:t>مرتد»</w:t>
      </w:r>
      <w:r w:rsidRPr="00531732">
        <w:rPr>
          <w:rStyle w:val="Char4"/>
          <w:rFonts w:hint="cs"/>
          <w:rtl/>
        </w:rPr>
        <w:t xml:space="preserve"> این روایت را آورد که در آخر آن آمده که خبر ایراد ابن عباس بر عمل علی به او رسید. علی گفت</w:t>
      </w:r>
      <w:r w:rsidR="00A01BD5">
        <w:rPr>
          <w:rStyle w:val="Char4"/>
          <w:rFonts w:hint="cs"/>
          <w:rtl/>
        </w:rPr>
        <w:t>:</w:t>
      </w:r>
      <w:r w:rsidR="000B4EE4">
        <w:rPr>
          <w:rStyle w:val="Char4"/>
          <w:rFonts w:hint="cs"/>
          <w:rtl/>
        </w:rPr>
        <w:t xml:space="preserve"> </w:t>
      </w:r>
      <w:r w:rsidRPr="00531732">
        <w:rPr>
          <w:rStyle w:val="Char4"/>
          <w:rFonts w:hint="cs"/>
          <w:rtl/>
        </w:rPr>
        <w:t>او راست می‌گوید. ابو عیسی ترمذی گفته</w:t>
      </w:r>
      <w:r w:rsidR="00A01BD5">
        <w:rPr>
          <w:rStyle w:val="Char4"/>
          <w:rFonts w:hint="cs"/>
          <w:rtl/>
        </w:rPr>
        <w:t>:</w:t>
      </w:r>
      <w:r w:rsidR="000B4EE4">
        <w:rPr>
          <w:rStyle w:val="Char4"/>
          <w:rFonts w:hint="cs"/>
          <w:rtl/>
        </w:rPr>
        <w:t xml:space="preserve"> </w:t>
      </w:r>
      <w:r w:rsidRPr="00531732">
        <w:rPr>
          <w:rStyle w:val="Char4"/>
          <w:rFonts w:hint="cs"/>
          <w:rtl/>
        </w:rPr>
        <w:t>این حدیث صحیح حسن است و در مورد مرتدان</w:t>
      </w:r>
      <w:r w:rsidR="00A01BD5">
        <w:rPr>
          <w:rStyle w:val="Char4"/>
          <w:rFonts w:hint="cs"/>
          <w:rtl/>
        </w:rPr>
        <w:t>،</w:t>
      </w:r>
      <w:r w:rsidR="000B4EE4">
        <w:rPr>
          <w:rStyle w:val="Char4"/>
          <w:rFonts w:hint="cs"/>
          <w:rtl/>
        </w:rPr>
        <w:t xml:space="preserve"> </w:t>
      </w:r>
      <w:r w:rsidRPr="00531732">
        <w:rPr>
          <w:rStyle w:val="Char4"/>
          <w:rFonts w:hint="cs"/>
          <w:rtl/>
        </w:rPr>
        <w:t>نزد علمای دین چنین عملی درست است</w:t>
      </w:r>
      <w:r w:rsidRPr="00D2436C">
        <w:rPr>
          <w:rStyle w:val="Char4"/>
          <w:vertAlign w:val="superscript"/>
          <w:rtl/>
        </w:rPr>
        <w:footnoteReference w:id="65"/>
      </w:r>
      <w:r w:rsidR="00F34544" w:rsidRPr="00531732">
        <w:rPr>
          <w:rStyle w:val="Char4"/>
          <w:rFonts w:hint="cs"/>
          <w:rtl/>
        </w:rPr>
        <w:t>.</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 xml:space="preserve">امام بخاری در صحیح خود کتاب </w:t>
      </w:r>
      <w:r w:rsidR="00F34544" w:rsidRPr="00D2436C">
        <w:rPr>
          <w:rStyle w:val="Char1"/>
          <w:rFonts w:hint="cs"/>
          <w:rtl/>
        </w:rPr>
        <w:t>«</w:t>
      </w:r>
      <w:r w:rsidRPr="00D2436C">
        <w:rPr>
          <w:rStyle w:val="Char1"/>
          <w:rFonts w:hint="cs"/>
          <w:rtl/>
        </w:rPr>
        <w:t>استتابة ال</w:t>
      </w:r>
      <w:r w:rsidR="00F34544" w:rsidRPr="00D2436C">
        <w:rPr>
          <w:rStyle w:val="Char1"/>
          <w:rFonts w:hint="cs"/>
          <w:rtl/>
        </w:rPr>
        <w:t>ـ</w:t>
      </w:r>
      <w:r w:rsidRPr="00D2436C">
        <w:rPr>
          <w:rStyle w:val="Char1"/>
          <w:rFonts w:hint="cs"/>
          <w:rtl/>
        </w:rPr>
        <w:t>مرتدین وال</w:t>
      </w:r>
      <w:r w:rsidR="00F34544" w:rsidRPr="00D2436C">
        <w:rPr>
          <w:rStyle w:val="Char1"/>
          <w:rFonts w:hint="cs"/>
          <w:rtl/>
        </w:rPr>
        <w:t>ـ</w:t>
      </w:r>
      <w:r w:rsidRPr="00D2436C">
        <w:rPr>
          <w:rStyle w:val="Char1"/>
          <w:rFonts w:hint="cs"/>
          <w:rtl/>
        </w:rPr>
        <w:t>معاندین وقتالهم</w:t>
      </w:r>
      <w:r w:rsidR="00F34544" w:rsidRPr="00D2436C">
        <w:rPr>
          <w:rStyle w:val="Char1"/>
          <w:rFonts w:hint="cs"/>
          <w:rtl/>
        </w:rPr>
        <w:t>»</w:t>
      </w:r>
      <w:r w:rsidRPr="00531732">
        <w:rPr>
          <w:rStyle w:val="Char4"/>
          <w:rFonts w:hint="cs"/>
          <w:rtl/>
        </w:rPr>
        <w:t xml:space="preserve"> با سند خویش از عکرمه همانند روایت بالا را آورده و گفته که</w:t>
      </w:r>
      <w:r w:rsidR="00A01BD5">
        <w:rPr>
          <w:rStyle w:val="Char4"/>
          <w:rFonts w:hint="cs"/>
          <w:rtl/>
        </w:rPr>
        <w:t>:</w:t>
      </w:r>
      <w:r w:rsidR="000B4EE4">
        <w:rPr>
          <w:rStyle w:val="Char4"/>
          <w:rFonts w:hint="cs"/>
          <w:rtl/>
        </w:rPr>
        <w:t xml:space="preserve"> </w:t>
      </w:r>
      <w:r w:rsidRPr="00531732">
        <w:rPr>
          <w:rStyle w:val="Char4"/>
          <w:rFonts w:hint="cs"/>
          <w:rtl/>
        </w:rPr>
        <w:t>زندیقان را نزد علی آوردند و او</w:t>
      </w:r>
      <w:r w:rsidR="004E0FD7">
        <w:rPr>
          <w:rStyle w:val="Char4"/>
          <w:rFonts w:hint="cs"/>
          <w:rtl/>
        </w:rPr>
        <w:t xml:space="preserve"> آن‌ها </w:t>
      </w:r>
      <w:r w:rsidRPr="00531732">
        <w:rPr>
          <w:rStyle w:val="Char4"/>
          <w:rFonts w:hint="cs"/>
          <w:rtl/>
        </w:rPr>
        <w:t>را سوزاند</w:t>
      </w:r>
      <w:r w:rsidRPr="00D2436C">
        <w:rPr>
          <w:rStyle w:val="Char4"/>
          <w:vertAlign w:val="superscript"/>
          <w:rtl/>
        </w:rPr>
        <w:footnoteReference w:id="66"/>
      </w:r>
      <w:r w:rsidR="00F34544" w:rsidRPr="00531732">
        <w:rPr>
          <w:rStyle w:val="Char4"/>
          <w:rFonts w:hint="cs"/>
          <w:rtl/>
        </w:rPr>
        <w:t>.</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 xml:space="preserve">طبرانی در </w:t>
      </w:r>
      <w:r w:rsidR="00F34544" w:rsidRPr="00D2436C">
        <w:rPr>
          <w:rStyle w:val="Char1"/>
          <w:rFonts w:hint="cs"/>
          <w:rtl/>
        </w:rPr>
        <w:t>«</w:t>
      </w:r>
      <w:r w:rsidRPr="00D2436C">
        <w:rPr>
          <w:rStyle w:val="Char1"/>
          <w:rFonts w:hint="cs"/>
          <w:rtl/>
        </w:rPr>
        <w:t>معجم الاوسط</w:t>
      </w:r>
      <w:r w:rsidR="00F34544" w:rsidRPr="00D2436C">
        <w:rPr>
          <w:rStyle w:val="Char1"/>
          <w:rFonts w:hint="cs"/>
          <w:rtl/>
        </w:rPr>
        <w:t>»</w:t>
      </w:r>
      <w:r w:rsidRPr="00531732">
        <w:rPr>
          <w:rStyle w:val="Char4"/>
          <w:rFonts w:hint="cs"/>
          <w:rtl/>
        </w:rPr>
        <w:t xml:space="preserve"> از طریق سویه ابن غفله روایت کرده که</w:t>
      </w:r>
      <w:r w:rsidR="00A01BD5">
        <w:rPr>
          <w:rStyle w:val="Char4"/>
          <w:rFonts w:hint="cs"/>
          <w:rtl/>
        </w:rPr>
        <w:t>:</w:t>
      </w:r>
      <w:r w:rsidR="000B4EE4">
        <w:rPr>
          <w:rStyle w:val="Char4"/>
          <w:rFonts w:hint="cs"/>
          <w:rtl/>
        </w:rPr>
        <w:t xml:space="preserve"> </w:t>
      </w:r>
      <w:r w:rsidRPr="00531732">
        <w:rPr>
          <w:rStyle w:val="Char4"/>
          <w:rFonts w:hint="cs"/>
          <w:rtl/>
        </w:rPr>
        <w:t>به علی خبر رسید که گروهی از افراد از اسلام برگشته‌اند</w:t>
      </w:r>
      <w:r w:rsidR="00A01BD5">
        <w:rPr>
          <w:rStyle w:val="Char4"/>
          <w:rFonts w:hint="cs"/>
          <w:rtl/>
        </w:rPr>
        <w:t>،</w:t>
      </w:r>
      <w:r w:rsidR="000B4EE4">
        <w:rPr>
          <w:rStyle w:val="Char4"/>
          <w:rFonts w:hint="cs"/>
          <w:rtl/>
        </w:rPr>
        <w:t xml:space="preserve"> </w:t>
      </w:r>
      <w:r w:rsidRPr="00531732">
        <w:rPr>
          <w:rStyle w:val="Char4"/>
          <w:rFonts w:hint="cs"/>
          <w:rtl/>
        </w:rPr>
        <w:t>پس او کسی را نزد</w:t>
      </w:r>
      <w:r w:rsidR="004E0FD7">
        <w:rPr>
          <w:rStyle w:val="Char4"/>
          <w:rFonts w:hint="cs"/>
          <w:rtl/>
        </w:rPr>
        <w:t xml:space="preserve"> آن‌ها </w:t>
      </w:r>
      <w:r w:rsidRPr="00531732">
        <w:rPr>
          <w:rStyle w:val="Char4"/>
          <w:rFonts w:hint="cs"/>
          <w:rtl/>
        </w:rPr>
        <w:t>فرستاد و طعامشان داد</w:t>
      </w:r>
      <w:r w:rsidR="00A01BD5">
        <w:rPr>
          <w:rStyle w:val="Char4"/>
          <w:rFonts w:hint="cs"/>
          <w:rtl/>
        </w:rPr>
        <w:t>،</w:t>
      </w:r>
      <w:r w:rsidR="000B4EE4">
        <w:rPr>
          <w:rStyle w:val="Char4"/>
          <w:rFonts w:hint="cs"/>
          <w:rtl/>
        </w:rPr>
        <w:t xml:space="preserve"> </w:t>
      </w:r>
      <w:r w:rsidRPr="00531732">
        <w:rPr>
          <w:rStyle w:val="Char4"/>
          <w:rFonts w:hint="cs"/>
          <w:rtl/>
        </w:rPr>
        <w:t>آنگاه دوباره به اسلام دعوتشان کرد</w:t>
      </w:r>
      <w:r w:rsidR="00A01BD5">
        <w:rPr>
          <w:rStyle w:val="Char4"/>
          <w:rFonts w:hint="cs"/>
          <w:rtl/>
        </w:rPr>
        <w:t>،</w:t>
      </w:r>
      <w:r w:rsidR="000B4EE4">
        <w:rPr>
          <w:rStyle w:val="Char4"/>
          <w:rFonts w:hint="cs"/>
          <w:rtl/>
        </w:rPr>
        <w:t xml:space="preserve"> </w:t>
      </w:r>
      <w:r w:rsidRPr="00531732">
        <w:rPr>
          <w:rStyle w:val="Char4"/>
          <w:rFonts w:hint="cs"/>
          <w:rtl/>
        </w:rPr>
        <w:t>اما انکار کردند و نپذیرفتند. پس علی چاهی کند و آنان را آورد و گردنشان را زد و در آن چاه انداخت</w:t>
      </w:r>
      <w:r w:rsidR="00A01BD5">
        <w:rPr>
          <w:rStyle w:val="Char4"/>
          <w:rFonts w:hint="cs"/>
          <w:rtl/>
        </w:rPr>
        <w:t>،</w:t>
      </w:r>
      <w:r w:rsidR="000B4EE4">
        <w:rPr>
          <w:rStyle w:val="Char4"/>
          <w:rFonts w:hint="cs"/>
          <w:rtl/>
        </w:rPr>
        <w:t xml:space="preserve"> </w:t>
      </w:r>
      <w:r w:rsidRPr="00531732">
        <w:rPr>
          <w:rStyle w:val="Char4"/>
          <w:rFonts w:hint="cs"/>
          <w:rtl/>
        </w:rPr>
        <w:t>سپس بر روی آنان هیزم انداخت و</w:t>
      </w:r>
      <w:r w:rsidR="004E0FD7">
        <w:rPr>
          <w:rStyle w:val="Char4"/>
          <w:rFonts w:hint="cs"/>
          <w:rtl/>
        </w:rPr>
        <w:t xml:space="preserve"> آن‌ها </w:t>
      </w:r>
      <w:r w:rsidRPr="00531732">
        <w:rPr>
          <w:rStyle w:val="Char4"/>
          <w:rFonts w:hint="cs"/>
          <w:rtl/>
        </w:rPr>
        <w:t>را آتش زد</w:t>
      </w:r>
      <w:r w:rsidR="00A01BD5">
        <w:rPr>
          <w:rStyle w:val="Char4"/>
          <w:rFonts w:hint="cs"/>
          <w:rtl/>
        </w:rPr>
        <w:t>،</w:t>
      </w:r>
      <w:r w:rsidR="000B4EE4">
        <w:rPr>
          <w:rStyle w:val="Char4"/>
          <w:rFonts w:hint="cs"/>
          <w:rtl/>
        </w:rPr>
        <w:t xml:space="preserve"> </w:t>
      </w:r>
      <w:r w:rsidRPr="00531732">
        <w:rPr>
          <w:rStyle w:val="Char4"/>
          <w:rFonts w:hint="cs"/>
          <w:rtl/>
        </w:rPr>
        <w:t>سپس فرمود</w:t>
      </w:r>
      <w:r w:rsidR="00A01BD5">
        <w:rPr>
          <w:rStyle w:val="Char4"/>
          <w:rFonts w:hint="cs"/>
          <w:rtl/>
        </w:rPr>
        <w:t>:</w:t>
      </w:r>
      <w:r w:rsidR="000B4EE4">
        <w:rPr>
          <w:rStyle w:val="Char4"/>
          <w:rFonts w:hint="cs"/>
          <w:rtl/>
        </w:rPr>
        <w:t xml:space="preserve"> </w:t>
      </w:r>
      <w:r w:rsidRPr="00531732">
        <w:rPr>
          <w:rStyle w:val="Char4"/>
          <w:rFonts w:hint="cs"/>
          <w:rtl/>
        </w:rPr>
        <w:t>خدا و رسول راست گفته‌اند</w:t>
      </w:r>
      <w:r w:rsidRPr="00D2436C">
        <w:rPr>
          <w:rStyle w:val="Char4"/>
          <w:vertAlign w:val="superscript"/>
          <w:rtl/>
        </w:rPr>
        <w:footnoteReference w:id="67"/>
      </w:r>
      <w:r w:rsidR="00F34544" w:rsidRPr="00531732">
        <w:rPr>
          <w:rStyle w:val="Char4"/>
          <w:rFonts w:hint="cs"/>
          <w:rtl/>
        </w:rPr>
        <w:t>.</w:t>
      </w:r>
    </w:p>
    <w:p w:rsidR="00A15C0A"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در جزء سوم حدیث ابو طاهر مخلص از طریق عبدالله‌بن شریک عامری از پدرش روایت شده که گفت</w:t>
      </w:r>
      <w:r w:rsidR="00A01BD5">
        <w:rPr>
          <w:rStyle w:val="Char4"/>
          <w:rFonts w:hint="cs"/>
          <w:rtl/>
        </w:rPr>
        <w:t>:</w:t>
      </w:r>
      <w:r w:rsidR="000B4EE4">
        <w:rPr>
          <w:rStyle w:val="Char4"/>
          <w:rFonts w:hint="cs"/>
          <w:rtl/>
        </w:rPr>
        <w:t xml:space="preserve"> </w:t>
      </w:r>
      <w:r w:rsidRPr="00531732">
        <w:rPr>
          <w:rStyle w:val="Char4"/>
          <w:rFonts w:hint="cs"/>
          <w:rtl/>
        </w:rPr>
        <w:t>به علی خبر رسید که گروهی در برابر مسجد هستند که مدعی شده‌اند تو خدای آنان هستی. علی آنان را صدا زد و گفت</w:t>
      </w:r>
      <w:r w:rsidR="00A01BD5">
        <w:rPr>
          <w:rStyle w:val="Char4"/>
          <w:rFonts w:hint="cs"/>
          <w:rtl/>
        </w:rPr>
        <w:t>:</w:t>
      </w:r>
      <w:r w:rsidR="000B4EE4">
        <w:rPr>
          <w:rStyle w:val="Char4"/>
          <w:rFonts w:hint="cs"/>
          <w:rtl/>
        </w:rPr>
        <w:t xml:space="preserve"> </w:t>
      </w:r>
      <w:r w:rsidRPr="00531732">
        <w:rPr>
          <w:rStyle w:val="Char4"/>
          <w:rFonts w:hint="cs"/>
          <w:rtl/>
        </w:rPr>
        <w:t>وای بر شما</w:t>
      </w:r>
      <w:r w:rsidR="00A01BD5">
        <w:rPr>
          <w:rStyle w:val="Char4"/>
          <w:rFonts w:hint="cs"/>
          <w:rtl/>
        </w:rPr>
        <w:t>،</w:t>
      </w:r>
      <w:r w:rsidR="000B4EE4">
        <w:rPr>
          <w:rStyle w:val="Char4"/>
          <w:rFonts w:hint="cs"/>
          <w:rtl/>
        </w:rPr>
        <w:t xml:space="preserve"> </w:t>
      </w:r>
      <w:r w:rsidRPr="00531732">
        <w:rPr>
          <w:rStyle w:val="Char4"/>
          <w:rFonts w:hint="cs"/>
          <w:rtl/>
        </w:rPr>
        <w:t>چه گفته‌اید؟ گفتند</w:t>
      </w:r>
      <w:r w:rsidR="00A01BD5">
        <w:rPr>
          <w:rStyle w:val="Char4"/>
          <w:rFonts w:hint="cs"/>
          <w:rtl/>
        </w:rPr>
        <w:t>:</w:t>
      </w:r>
      <w:r w:rsidR="000B4EE4">
        <w:rPr>
          <w:rStyle w:val="Char4"/>
          <w:rFonts w:hint="cs"/>
          <w:rtl/>
        </w:rPr>
        <w:t xml:space="preserve"> </w:t>
      </w:r>
      <w:r w:rsidRPr="00531732">
        <w:rPr>
          <w:rStyle w:val="Char4"/>
          <w:rFonts w:hint="cs"/>
          <w:rtl/>
        </w:rPr>
        <w:t>تو خدای ما</w:t>
      </w:r>
      <w:r w:rsidR="00A01BD5">
        <w:rPr>
          <w:rStyle w:val="Char4"/>
          <w:rFonts w:hint="cs"/>
          <w:rtl/>
        </w:rPr>
        <w:t>،</w:t>
      </w:r>
      <w:r w:rsidR="000B4EE4">
        <w:rPr>
          <w:rStyle w:val="Char4"/>
          <w:rFonts w:hint="cs"/>
          <w:rtl/>
        </w:rPr>
        <w:t xml:space="preserve"> </w:t>
      </w:r>
      <w:r w:rsidRPr="00531732">
        <w:rPr>
          <w:rStyle w:val="Char4"/>
          <w:rFonts w:hint="cs"/>
          <w:rtl/>
        </w:rPr>
        <w:t>خالق ما و رازق ما هستی. علی گفت</w:t>
      </w:r>
      <w:r w:rsidR="00A01BD5">
        <w:rPr>
          <w:rStyle w:val="Char4"/>
          <w:rFonts w:hint="cs"/>
          <w:rtl/>
        </w:rPr>
        <w:t>:</w:t>
      </w:r>
      <w:r w:rsidR="000B4EE4">
        <w:rPr>
          <w:rStyle w:val="Char4"/>
          <w:rFonts w:hint="cs"/>
          <w:rtl/>
        </w:rPr>
        <w:t xml:space="preserve"> </w:t>
      </w:r>
      <w:r w:rsidRPr="00531732">
        <w:rPr>
          <w:rStyle w:val="Char4"/>
          <w:rFonts w:hint="cs"/>
          <w:rtl/>
        </w:rPr>
        <w:t>وای بر شما من بنده‌ای همچون شمایم</w:t>
      </w:r>
      <w:r w:rsidR="00A01BD5">
        <w:rPr>
          <w:rStyle w:val="Char4"/>
          <w:rFonts w:hint="cs"/>
          <w:rtl/>
        </w:rPr>
        <w:t>،</w:t>
      </w:r>
      <w:r w:rsidR="000B4EE4">
        <w:rPr>
          <w:rStyle w:val="Char4"/>
          <w:rFonts w:hint="cs"/>
          <w:rtl/>
        </w:rPr>
        <w:t xml:space="preserve"> </w:t>
      </w:r>
      <w:r w:rsidRPr="00531732">
        <w:rPr>
          <w:rStyle w:val="Char4"/>
          <w:rFonts w:hint="cs"/>
          <w:rtl/>
        </w:rPr>
        <w:t>مانند شما می‌خورم و می‌نوشم</w:t>
      </w:r>
      <w:r w:rsidR="00A01BD5">
        <w:rPr>
          <w:rStyle w:val="Char4"/>
          <w:rFonts w:hint="cs"/>
          <w:rtl/>
        </w:rPr>
        <w:t>،</w:t>
      </w:r>
      <w:r w:rsidR="000B4EE4">
        <w:rPr>
          <w:rStyle w:val="Char4"/>
          <w:rFonts w:hint="cs"/>
          <w:rtl/>
        </w:rPr>
        <w:t xml:space="preserve"> </w:t>
      </w:r>
      <w:r w:rsidRPr="00531732">
        <w:rPr>
          <w:rStyle w:val="Char4"/>
          <w:rFonts w:hint="cs"/>
          <w:rtl/>
        </w:rPr>
        <w:t>اگر از خدا اطاعت کنم</w:t>
      </w:r>
      <w:r w:rsidR="00A01BD5">
        <w:rPr>
          <w:rStyle w:val="Char4"/>
          <w:rFonts w:hint="cs"/>
          <w:rtl/>
        </w:rPr>
        <w:t>،</w:t>
      </w:r>
      <w:r w:rsidR="000B4EE4">
        <w:rPr>
          <w:rStyle w:val="Char4"/>
          <w:rFonts w:hint="cs"/>
          <w:rtl/>
        </w:rPr>
        <w:t xml:space="preserve"> </w:t>
      </w:r>
      <w:r w:rsidRPr="00531732">
        <w:rPr>
          <w:rStyle w:val="Char4"/>
          <w:rFonts w:hint="cs"/>
          <w:rtl/>
        </w:rPr>
        <w:t>اجر می‌برم و اگر نافرمانی کنم می‌ترسم که مرا شکنجه دهد. پس شما هم از خدا بترسید و از گفتار شرک‌آمیز خود توبه کنید. اما آنان نپذیرفتند و فردای آن روز همان کار را تکرار کردند. قنبر نزد علی آمد و گفت</w:t>
      </w:r>
      <w:r w:rsidR="00A01BD5">
        <w:rPr>
          <w:rStyle w:val="Char4"/>
          <w:rFonts w:hint="cs"/>
          <w:rtl/>
        </w:rPr>
        <w:t>:</w:t>
      </w:r>
      <w:r w:rsidR="000B4EE4">
        <w:rPr>
          <w:rStyle w:val="Char4"/>
          <w:rFonts w:hint="cs"/>
          <w:rtl/>
        </w:rPr>
        <w:t xml:space="preserve"> </w:t>
      </w:r>
      <w:r w:rsidRPr="00531732">
        <w:rPr>
          <w:rStyle w:val="Char4"/>
          <w:rFonts w:hint="cs"/>
          <w:rtl/>
        </w:rPr>
        <w:t>به خدا قسم دوباره همان کار را کردند. علی گفت</w:t>
      </w:r>
      <w:r w:rsidR="00A01BD5">
        <w:rPr>
          <w:rStyle w:val="Char4"/>
          <w:rFonts w:hint="cs"/>
          <w:rtl/>
        </w:rPr>
        <w:t>:</w:t>
      </w:r>
      <w:r w:rsidR="000B4EE4">
        <w:rPr>
          <w:rStyle w:val="Char4"/>
          <w:rFonts w:hint="cs"/>
          <w:rtl/>
        </w:rPr>
        <w:t xml:space="preserve"> </w:t>
      </w:r>
      <w:r w:rsidRPr="00531732">
        <w:rPr>
          <w:rStyle w:val="Char4"/>
          <w:rFonts w:hint="cs"/>
          <w:rtl/>
        </w:rPr>
        <w:t>دوباره نزد</w:t>
      </w:r>
      <w:r w:rsidR="004E0FD7">
        <w:rPr>
          <w:rStyle w:val="Char4"/>
          <w:rFonts w:hint="cs"/>
          <w:rtl/>
        </w:rPr>
        <w:t xml:space="preserve"> آن‌ها </w:t>
      </w:r>
      <w:r w:rsidRPr="00531732">
        <w:rPr>
          <w:rStyle w:val="Char4"/>
          <w:rFonts w:hint="cs"/>
          <w:rtl/>
        </w:rPr>
        <w:t>می‌روم اما همان گفتار را تکرار کردند. در روز سوم همان را تکرار کردند</w:t>
      </w:r>
      <w:r w:rsidR="00A01BD5">
        <w:rPr>
          <w:rStyle w:val="Char4"/>
          <w:rFonts w:hint="cs"/>
          <w:rtl/>
        </w:rPr>
        <w:t>،</w:t>
      </w:r>
      <w:r w:rsidR="000B4EE4">
        <w:rPr>
          <w:rStyle w:val="Char4"/>
          <w:rFonts w:hint="cs"/>
          <w:rtl/>
        </w:rPr>
        <w:t xml:space="preserve"> </w:t>
      </w:r>
      <w:r w:rsidRPr="00531732">
        <w:rPr>
          <w:rStyle w:val="Char4"/>
          <w:rFonts w:hint="cs"/>
          <w:rtl/>
        </w:rPr>
        <w:t>علی گفت</w:t>
      </w:r>
      <w:r w:rsidR="00A01BD5">
        <w:rPr>
          <w:rStyle w:val="Char4"/>
          <w:rFonts w:hint="cs"/>
          <w:rtl/>
        </w:rPr>
        <w:t>:</w:t>
      </w:r>
      <w:r w:rsidR="000B4EE4">
        <w:rPr>
          <w:rStyle w:val="Char4"/>
          <w:rFonts w:hint="cs"/>
          <w:rtl/>
        </w:rPr>
        <w:t xml:space="preserve"> </w:t>
      </w:r>
      <w:r w:rsidRPr="00531732">
        <w:rPr>
          <w:rStyle w:val="Char4"/>
          <w:rFonts w:hint="cs"/>
          <w:rtl/>
        </w:rPr>
        <w:t>اگر ادامه دهید شما را به شیوه‌ای بسیار زشت خواهم کشت. آنان توجهی نکردند. علی گفت</w:t>
      </w:r>
      <w:r w:rsidR="00A01BD5">
        <w:rPr>
          <w:rStyle w:val="Char4"/>
          <w:rFonts w:hint="cs"/>
          <w:rtl/>
        </w:rPr>
        <w:t xml:space="preserve">: </w:t>
      </w:r>
      <w:r w:rsidR="008B6B3A">
        <w:rPr>
          <w:rStyle w:val="Char4"/>
          <w:rFonts w:hint="cs"/>
          <w:rtl/>
        </w:rPr>
        <w:t xml:space="preserve">‌ای </w:t>
      </w:r>
      <w:r w:rsidRPr="00531732">
        <w:rPr>
          <w:rStyle w:val="Char4"/>
          <w:rFonts w:hint="cs"/>
          <w:rtl/>
        </w:rPr>
        <w:t>قنبر کارگرانی بیاور که با آنان وسایل حفاری باشد آنگاه بین در مسجد و قصر چاهی کند. علی گفت</w:t>
      </w:r>
      <w:r w:rsidR="00A01BD5">
        <w:rPr>
          <w:rStyle w:val="Char4"/>
          <w:rFonts w:hint="cs"/>
          <w:rtl/>
        </w:rPr>
        <w:t>:</w:t>
      </w:r>
      <w:r w:rsidR="000B4EE4">
        <w:rPr>
          <w:rStyle w:val="Char4"/>
          <w:rFonts w:hint="cs"/>
          <w:rtl/>
        </w:rPr>
        <w:t xml:space="preserve"> </w:t>
      </w:r>
      <w:r w:rsidRPr="00531732">
        <w:rPr>
          <w:rStyle w:val="Char4"/>
          <w:rFonts w:hint="cs"/>
          <w:rtl/>
        </w:rPr>
        <w:t>آن را عمیق کنید. پس هیزم آورد وآن را داخل چاه آتش زد و گفت</w:t>
      </w:r>
      <w:r w:rsidR="00A01BD5">
        <w:rPr>
          <w:rStyle w:val="Char4"/>
          <w:rFonts w:hint="cs"/>
          <w:rtl/>
        </w:rPr>
        <w:t>:</w:t>
      </w:r>
      <w:r w:rsidR="000B4EE4">
        <w:rPr>
          <w:rStyle w:val="Char4"/>
          <w:rFonts w:hint="cs"/>
          <w:rtl/>
        </w:rPr>
        <w:t xml:space="preserve"> </w:t>
      </w:r>
      <w:r w:rsidRPr="00531732">
        <w:rPr>
          <w:rStyle w:val="Char4"/>
          <w:rFonts w:hint="cs"/>
          <w:rtl/>
        </w:rPr>
        <w:t>من شما را یا در این آتش می‌اندازم یا اینکه توبه کنید تا در گذرم. اما آنان نپذیرفتند. پس علی آنان را سوزاند. علی گفت</w:t>
      </w:r>
      <w:r w:rsidR="00A01BD5">
        <w:rPr>
          <w:rStyle w:val="Char4"/>
          <w:rFonts w:hint="cs"/>
          <w:rtl/>
        </w:rPr>
        <w:t>:</w:t>
      </w:r>
      <w:r w:rsidR="000B4EE4">
        <w:rPr>
          <w:rStyle w:val="Char4"/>
          <w:rFonts w:hint="cs"/>
          <w:rtl/>
        </w:rPr>
        <w:t xml:space="preserve">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D2436C" w:rsidTr="00D2436C">
        <w:trPr>
          <w:jc w:val="center"/>
        </w:trPr>
        <w:tc>
          <w:tcPr>
            <w:tcW w:w="3083" w:type="dxa"/>
          </w:tcPr>
          <w:p w:rsidR="00D2436C" w:rsidRPr="00D2436C" w:rsidRDefault="00D2436C" w:rsidP="00047388">
            <w:pPr>
              <w:pStyle w:val="a3"/>
              <w:ind w:left="357" w:hanging="357"/>
              <w:jc w:val="lowKashida"/>
              <w:rPr>
                <w:rStyle w:val="Char4"/>
                <w:rFonts w:ascii="mylotus" w:hAnsi="mylotus" w:cs="mylotus"/>
                <w:sz w:val="2"/>
                <w:szCs w:val="2"/>
                <w:rtl/>
              </w:rPr>
            </w:pPr>
            <w:r w:rsidRPr="00D2436C">
              <w:rPr>
                <w:rtl/>
              </w:rPr>
              <w:t>إنی رأیت أمرا منکرا</w:t>
            </w:r>
            <w:r>
              <w:rPr>
                <w:rFonts w:hint="cs"/>
                <w:rtl/>
              </w:rPr>
              <w:br/>
            </w:r>
          </w:p>
        </w:tc>
        <w:tc>
          <w:tcPr>
            <w:tcW w:w="284" w:type="dxa"/>
          </w:tcPr>
          <w:p w:rsidR="00D2436C" w:rsidRDefault="00D2436C" w:rsidP="00047388">
            <w:pPr>
              <w:pStyle w:val="StyleComplexBLotus12ptJustifiedFirstline05cmCharCharCharCharCharCharCharCharCharCharCharCharCharCharCharCharChar"/>
              <w:spacing w:line="240" w:lineRule="auto"/>
              <w:ind w:firstLine="0"/>
              <w:jc w:val="lowKashida"/>
              <w:rPr>
                <w:rStyle w:val="Char4"/>
                <w:rtl/>
              </w:rPr>
            </w:pPr>
          </w:p>
        </w:tc>
        <w:tc>
          <w:tcPr>
            <w:tcW w:w="3085" w:type="dxa"/>
          </w:tcPr>
          <w:p w:rsidR="00D2436C" w:rsidRPr="00D2436C" w:rsidRDefault="00D2436C" w:rsidP="00047388">
            <w:pPr>
              <w:pStyle w:val="a3"/>
              <w:ind w:left="357" w:hanging="357"/>
              <w:jc w:val="lowKashida"/>
              <w:rPr>
                <w:rStyle w:val="Char4"/>
                <w:rFonts w:ascii="mylotus" w:hAnsi="mylotus" w:cs="mylotus"/>
                <w:sz w:val="2"/>
                <w:szCs w:val="2"/>
                <w:rtl/>
              </w:rPr>
            </w:pPr>
            <w:r w:rsidRPr="00D2436C">
              <w:rPr>
                <w:rtl/>
              </w:rPr>
              <w:t>أوقدت ناری ودعوت قنبرا</w:t>
            </w:r>
            <w:r>
              <w:rPr>
                <w:rFonts w:hint="cs"/>
                <w:rtl/>
              </w:rPr>
              <w:br/>
            </w:r>
          </w:p>
        </w:tc>
      </w:tr>
    </w:tbl>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 xml:space="preserve">من مسأله‌ی بسیار زشت دیدم قنبر را صدا زدم و آتش را فروختم. </w:t>
      </w:r>
    </w:p>
    <w:p w:rsidR="00A15C0A" w:rsidRPr="00E43AC1" w:rsidRDefault="00A15C0A" w:rsidP="00E43AC1">
      <w:pPr>
        <w:pStyle w:val="StyleComplexBLotus12ptJustifiedFirstline05cmCharCharCharCharCharCharCharCharCharCharCharCharCharCharCharCharChar"/>
        <w:spacing w:line="240" w:lineRule="auto"/>
        <w:rPr>
          <w:rFonts w:ascii="Times New Roman" w:hAnsi="Times New Roman" w:cs="Times New Roman"/>
          <w:sz w:val="28"/>
          <w:szCs w:val="28"/>
          <w:rtl/>
          <w:lang w:bidi="fa-IR"/>
        </w:rPr>
      </w:pPr>
      <w:r w:rsidRPr="00531732">
        <w:rPr>
          <w:rStyle w:val="Char4"/>
          <w:rFonts w:hint="cs"/>
          <w:rtl/>
        </w:rPr>
        <w:t>ابن حجر می‌فرماید</w:t>
      </w:r>
      <w:r w:rsidR="00A01BD5">
        <w:rPr>
          <w:rStyle w:val="Char4"/>
          <w:rFonts w:hint="cs"/>
          <w:rtl/>
        </w:rPr>
        <w:t>:</w:t>
      </w:r>
      <w:r w:rsidR="000B4EE4">
        <w:rPr>
          <w:rStyle w:val="Char4"/>
          <w:rFonts w:hint="cs"/>
          <w:rtl/>
        </w:rPr>
        <w:t xml:space="preserve"> </w:t>
      </w:r>
      <w:r w:rsidRPr="00531732">
        <w:rPr>
          <w:rStyle w:val="Char4"/>
          <w:rFonts w:hint="cs"/>
          <w:rtl/>
        </w:rPr>
        <w:t>که سند این حدیث حسن است</w:t>
      </w:r>
      <w:r w:rsidRPr="00D2436C">
        <w:rPr>
          <w:rStyle w:val="Char4"/>
          <w:vertAlign w:val="superscript"/>
          <w:rtl/>
        </w:rPr>
        <w:footnoteReference w:id="68"/>
      </w:r>
      <w:r w:rsidR="00F34544" w:rsidRPr="00531732">
        <w:rPr>
          <w:rStyle w:val="Char4"/>
          <w:rFonts w:hint="cs"/>
          <w:rtl/>
        </w:rPr>
        <w:t>.</w:t>
      </w:r>
    </w:p>
    <w:p w:rsidR="00A15C0A" w:rsidRPr="00E43AC1" w:rsidRDefault="00A15C0A" w:rsidP="00E43AC1">
      <w:pPr>
        <w:pStyle w:val="StyleComplexBLotus12ptJustifiedFirstline05cmCharCharCharCharCharCharCharCharCharCharCharCharCharCharCharCharChar"/>
        <w:spacing w:line="240" w:lineRule="auto"/>
        <w:rPr>
          <w:rFonts w:ascii="Times New Roman" w:hAnsi="Times New Roman" w:cs="Times New Roman"/>
          <w:sz w:val="28"/>
          <w:szCs w:val="28"/>
          <w:rtl/>
          <w:lang w:bidi="fa-IR"/>
        </w:rPr>
      </w:pPr>
      <w:r w:rsidRPr="00531732">
        <w:rPr>
          <w:rStyle w:val="Char4"/>
          <w:rFonts w:hint="cs"/>
          <w:rtl/>
        </w:rPr>
        <w:t>علاوه بر این روایات</w:t>
      </w:r>
      <w:r w:rsidR="00A01BD5">
        <w:rPr>
          <w:rStyle w:val="Char4"/>
          <w:rFonts w:hint="cs"/>
          <w:rtl/>
        </w:rPr>
        <w:t>،</w:t>
      </w:r>
      <w:r w:rsidR="000B4EE4">
        <w:rPr>
          <w:rStyle w:val="Char4"/>
          <w:rFonts w:hint="cs"/>
          <w:rtl/>
        </w:rPr>
        <w:t xml:space="preserve"> </w:t>
      </w:r>
      <w:r w:rsidRPr="00531732">
        <w:rPr>
          <w:rStyle w:val="Char4"/>
          <w:rFonts w:hint="cs"/>
          <w:rtl/>
        </w:rPr>
        <w:t xml:space="preserve">کلینی در کافی </w:t>
      </w:r>
      <w:r w:rsidR="00F34544" w:rsidRPr="00531732">
        <w:rPr>
          <w:rStyle w:val="Char4"/>
          <w:rFonts w:hint="cs"/>
          <w:rtl/>
        </w:rPr>
        <w:t>-</w:t>
      </w:r>
      <w:r w:rsidRPr="00531732">
        <w:rPr>
          <w:rStyle w:val="Char4"/>
          <w:rFonts w:hint="cs"/>
          <w:rtl/>
        </w:rPr>
        <w:t>که نزد شیعه در مقام صحیح بخاری است</w:t>
      </w:r>
      <w:r w:rsidR="00F34544" w:rsidRPr="00531732">
        <w:rPr>
          <w:rStyle w:val="Char4"/>
          <w:rFonts w:hint="cs"/>
          <w:rtl/>
        </w:rPr>
        <w:t>-</w:t>
      </w:r>
      <w:r w:rsidRPr="00531732">
        <w:rPr>
          <w:rStyle w:val="Char4"/>
          <w:rFonts w:hint="cs"/>
          <w:rtl/>
        </w:rPr>
        <w:t xml:space="preserve"> در کتاب حدود</w:t>
      </w:r>
      <w:r w:rsidR="00A01BD5">
        <w:rPr>
          <w:rStyle w:val="Char4"/>
          <w:rFonts w:hint="cs"/>
          <w:rtl/>
        </w:rPr>
        <w:t>،</w:t>
      </w:r>
      <w:r w:rsidR="000B4EE4">
        <w:rPr>
          <w:rStyle w:val="Char4"/>
          <w:rFonts w:hint="cs"/>
          <w:rtl/>
        </w:rPr>
        <w:t xml:space="preserve"> </w:t>
      </w:r>
      <w:r w:rsidRPr="00531732">
        <w:rPr>
          <w:rStyle w:val="Char4"/>
          <w:rFonts w:hint="cs"/>
          <w:rtl/>
        </w:rPr>
        <w:t>باب مرتد با سند خویش و از دو طریق از ابو عبدالله روایت کرده که فرمود</w:t>
      </w:r>
      <w:r w:rsidR="00A01BD5">
        <w:rPr>
          <w:rStyle w:val="Char4"/>
          <w:rFonts w:hint="cs"/>
          <w:rtl/>
        </w:rPr>
        <w:t>:</w:t>
      </w:r>
      <w:r w:rsidR="000B4EE4">
        <w:rPr>
          <w:rStyle w:val="Char4"/>
          <w:rFonts w:hint="cs"/>
          <w:rtl/>
        </w:rPr>
        <w:t xml:space="preserve"> </w:t>
      </w:r>
      <w:r w:rsidRPr="00531732">
        <w:rPr>
          <w:rStyle w:val="Char4"/>
          <w:rFonts w:hint="cs"/>
          <w:rtl/>
        </w:rPr>
        <w:t>گروهی نزد امیر المؤمنین آمده و گفتند</w:t>
      </w:r>
      <w:r w:rsidR="00A01BD5">
        <w:rPr>
          <w:rStyle w:val="Char4"/>
          <w:rFonts w:hint="cs"/>
          <w:rtl/>
        </w:rPr>
        <w:t>:</w:t>
      </w:r>
      <w:r w:rsidR="000B4EE4">
        <w:rPr>
          <w:rStyle w:val="Char4"/>
          <w:rFonts w:hint="cs"/>
          <w:rtl/>
        </w:rPr>
        <w:t xml:space="preserve"> </w:t>
      </w:r>
      <w:r w:rsidRPr="00531732">
        <w:rPr>
          <w:rStyle w:val="Char4"/>
          <w:rFonts w:hint="cs"/>
          <w:rtl/>
        </w:rPr>
        <w:t>سلام بر تو</w:t>
      </w:r>
      <w:r w:rsidR="008B6B3A">
        <w:rPr>
          <w:rStyle w:val="Char4"/>
          <w:rFonts w:hint="cs"/>
          <w:rtl/>
        </w:rPr>
        <w:t xml:space="preserve">‌ای </w:t>
      </w:r>
      <w:r w:rsidRPr="00531732">
        <w:rPr>
          <w:rStyle w:val="Char4"/>
          <w:rFonts w:hint="cs"/>
          <w:rtl/>
        </w:rPr>
        <w:t>خدای ما. علی آنان را به توبه امر کرد. اما توبه نکردند</w:t>
      </w:r>
      <w:r w:rsidR="00A01BD5">
        <w:rPr>
          <w:rStyle w:val="Char4"/>
          <w:rFonts w:hint="cs"/>
          <w:rtl/>
        </w:rPr>
        <w:t>،</w:t>
      </w:r>
      <w:r w:rsidR="000B4EE4">
        <w:rPr>
          <w:rStyle w:val="Char4"/>
          <w:rFonts w:hint="cs"/>
          <w:rtl/>
        </w:rPr>
        <w:t xml:space="preserve"> </w:t>
      </w:r>
      <w:r w:rsidRPr="00531732">
        <w:rPr>
          <w:rStyle w:val="Char4"/>
          <w:rFonts w:hint="cs"/>
          <w:rtl/>
        </w:rPr>
        <w:t>پس علی چاهی برای آنان کند و در آن آتش روشن نمود و در کنار آن هم چاهی دیگر کند و بین آن دو را به هم وصل کرد وقتی که آنان توبه نکردند</w:t>
      </w:r>
      <w:r w:rsidR="00A01BD5">
        <w:rPr>
          <w:rStyle w:val="Char4"/>
          <w:rFonts w:hint="cs"/>
          <w:rtl/>
        </w:rPr>
        <w:t>،</w:t>
      </w:r>
      <w:r w:rsidR="000B4EE4">
        <w:rPr>
          <w:rStyle w:val="Char4"/>
          <w:rFonts w:hint="cs"/>
          <w:rtl/>
        </w:rPr>
        <w:t xml:space="preserve"> </w:t>
      </w:r>
      <w:r w:rsidR="004E0FD7">
        <w:rPr>
          <w:rStyle w:val="Char4"/>
          <w:rFonts w:hint="cs"/>
          <w:rtl/>
        </w:rPr>
        <w:t xml:space="preserve">آن‌ها </w:t>
      </w:r>
      <w:r w:rsidRPr="00531732">
        <w:rPr>
          <w:rStyle w:val="Char4"/>
          <w:rFonts w:hint="cs"/>
          <w:rtl/>
        </w:rPr>
        <w:t>را در چاه اول انداخت و در چاله‌ی دوم آتش روشن کرد تا اینکه مردند</w:t>
      </w:r>
      <w:r w:rsidRPr="00D2436C">
        <w:rPr>
          <w:rStyle w:val="Char4"/>
          <w:vertAlign w:val="superscript"/>
          <w:rtl/>
        </w:rPr>
        <w:footnoteReference w:id="69"/>
      </w:r>
      <w:r w:rsidR="00F34544" w:rsidRPr="00531732">
        <w:rPr>
          <w:rStyle w:val="Char4"/>
          <w:rFonts w:hint="cs"/>
          <w:rtl/>
        </w:rPr>
        <w:t>.</w:t>
      </w:r>
    </w:p>
    <w:p w:rsidR="00A15C0A" w:rsidRDefault="00A15C0A" w:rsidP="00D2436C">
      <w:pPr>
        <w:pStyle w:val="StyleComplexBLotus12ptJustifiedFirstline05cmCharCharCharCharCharCharCharCharCharCharCharCharCharCharCharCharChar"/>
        <w:widowControl w:val="0"/>
        <w:spacing w:line="240" w:lineRule="auto"/>
        <w:rPr>
          <w:rStyle w:val="Char4"/>
          <w:spacing w:val="-2"/>
          <w:rtl/>
        </w:rPr>
      </w:pPr>
      <w:r w:rsidRPr="00D2436C">
        <w:rPr>
          <w:rStyle w:val="Char4"/>
          <w:rFonts w:hint="cs"/>
          <w:spacing w:val="-2"/>
          <w:rtl/>
        </w:rPr>
        <w:t>مامقانی که از معتبرترین افراد نزد شیعه است برخی متون را نقل کرده که در مورد مذمت شیعیان غالی و سبأیان است و روایت محمدبن حسن و عثمان‌بن حامد را نقل کرده که گفته‌اند</w:t>
      </w:r>
      <w:r w:rsidR="00A01BD5" w:rsidRPr="00D2436C">
        <w:rPr>
          <w:rStyle w:val="Char4"/>
          <w:rFonts w:hint="cs"/>
          <w:spacing w:val="-2"/>
          <w:rtl/>
        </w:rPr>
        <w:t>:</w:t>
      </w:r>
      <w:r w:rsidR="000B4EE4" w:rsidRPr="00D2436C">
        <w:rPr>
          <w:rStyle w:val="Char4"/>
          <w:rFonts w:hint="cs"/>
          <w:spacing w:val="-2"/>
          <w:rtl/>
        </w:rPr>
        <w:t xml:space="preserve"> </w:t>
      </w:r>
      <w:r w:rsidRPr="00D2436C">
        <w:rPr>
          <w:rStyle w:val="Char4"/>
          <w:rFonts w:hint="cs"/>
          <w:spacing w:val="-2"/>
          <w:rtl/>
        </w:rPr>
        <w:t>محمدبن یزداد از محمدبن حسین از موسی‌بن بشار از عبدالله‌بن شریک از پدرش نقل کرده که گفت</w:t>
      </w:r>
      <w:r w:rsidR="00A01BD5" w:rsidRPr="00D2436C">
        <w:rPr>
          <w:rStyle w:val="Char4"/>
          <w:rFonts w:hint="cs"/>
          <w:spacing w:val="-2"/>
          <w:rtl/>
        </w:rPr>
        <w:t>:</w:t>
      </w:r>
      <w:r w:rsidR="000B4EE4" w:rsidRPr="00D2436C">
        <w:rPr>
          <w:rStyle w:val="Char4"/>
          <w:rFonts w:hint="cs"/>
          <w:spacing w:val="-2"/>
          <w:rtl/>
        </w:rPr>
        <w:t xml:space="preserve"> </w:t>
      </w:r>
      <w:r w:rsidRPr="00D2436C">
        <w:rPr>
          <w:rStyle w:val="Char4"/>
          <w:rFonts w:hint="cs"/>
          <w:spacing w:val="-2"/>
          <w:rtl/>
        </w:rPr>
        <w:t>علی نزد یکی از زنان اهل بیت خود به نام</w:t>
      </w:r>
      <w:r w:rsidR="004E0FD7" w:rsidRPr="00D2436C">
        <w:rPr>
          <w:rStyle w:val="Char4"/>
          <w:rFonts w:hint="cs"/>
          <w:spacing w:val="-2"/>
          <w:rtl/>
        </w:rPr>
        <w:t xml:space="preserve">‌ام </w:t>
      </w:r>
      <w:r w:rsidRPr="00D2436C">
        <w:rPr>
          <w:rStyle w:val="Char4"/>
          <w:rFonts w:hint="cs"/>
          <w:spacing w:val="-2"/>
          <w:rtl/>
        </w:rPr>
        <w:t>عمر بود که قنبر نزد او آمد و گفت</w:t>
      </w:r>
      <w:r w:rsidR="00A01BD5" w:rsidRPr="00D2436C">
        <w:rPr>
          <w:rStyle w:val="Char4"/>
          <w:rFonts w:hint="cs"/>
          <w:spacing w:val="-2"/>
          <w:rtl/>
        </w:rPr>
        <w:t>:</w:t>
      </w:r>
      <w:r w:rsidR="000B4EE4" w:rsidRPr="00D2436C">
        <w:rPr>
          <w:rStyle w:val="Char4"/>
          <w:rFonts w:hint="cs"/>
          <w:spacing w:val="-2"/>
          <w:rtl/>
        </w:rPr>
        <w:t xml:space="preserve"> </w:t>
      </w:r>
      <w:r w:rsidRPr="00D2436C">
        <w:rPr>
          <w:rStyle w:val="Char4"/>
          <w:rFonts w:hint="cs"/>
          <w:spacing w:val="-2"/>
          <w:rtl/>
        </w:rPr>
        <w:t>ده نفر دم در هستند و گمان می‌برند که تو خدای آنان هستی. علی گفت</w:t>
      </w:r>
      <w:r w:rsidR="00A01BD5" w:rsidRPr="00D2436C">
        <w:rPr>
          <w:rStyle w:val="Char4"/>
          <w:rFonts w:hint="cs"/>
          <w:spacing w:val="-2"/>
          <w:rtl/>
        </w:rPr>
        <w:t>:</w:t>
      </w:r>
      <w:r w:rsidR="000B4EE4" w:rsidRPr="00D2436C">
        <w:rPr>
          <w:rStyle w:val="Char4"/>
          <w:rFonts w:hint="cs"/>
          <w:spacing w:val="-2"/>
          <w:rtl/>
        </w:rPr>
        <w:t xml:space="preserve"> </w:t>
      </w:r>
      <w:r w:rsidRPr="00D2436C">
        <w:rPr>
          <w:rStyle w:val="Char4"/>
          <w:rFonts w:hint="cs"/>
          <w:spacing w:val="-2"/>
          <w:rtl/>
        </w:rPr>
        <w:t>آنان را داخل بیاور. پس از اینکه داخل شدند گفتند که تو خدای ما</w:t>
      </w:r>
      <w:r w:rsidR="00A01BD5" w:rsidRPr="00D2436C">
        <w:rPr>
          <w:rStyle w:val="Char4"/>
          <w:rFonts w:hint="cs"/>
          <w:spacing w:val="-2"/>
          <w:rtl/>
        </w:rPr>
        <w:t>،</w:t>
      </w:r>
      <w:r w:rsidR="000B4EE4" w:rsidRPr="00D2436C">
        <w:rPr>
          <w:rStyle w:val="Char4"/>
          <w:rFonts w:hint="cs"/>
          <w:spacing w:val="-2"/>
          <w:rtl/>
        </w:rPr>
        <w:t xml:space="preserve"> </w:t>
      </w:r>
      <w:r w:rsidRPr="00D2436C">
        <w:rPr>
          <w:rStyle w:val="Char4"/>
          <w:rFonts w:hint="cs"/>
          <w:spacing w:val="-2"/>
          <w:rtl/>
        </w:rPr>
        <w:t>خالق ما و روزی ده ما هستی. علی گفت</w:t>
      </w:r>
      <w:r w:rsidR="00A01BD5" w:rsidRPr="00D2436C">
        <w:rPr>
          <w:rStyle w:val="Char4"/>
          <w:rFonts w:hint="cs"/>
          <w:spacing w:val="-2"/>
          <w:rtl/>
        </w:rPr>
        <w:t>:</w:t>
      </w:r>
      <w:r w:rsidR="000B4EE4" w:rsidRPr="00D2436C">
        <w:rPr>
          <w:rStyle w:val="Char4"/>
          <w:rFonts w:hint="cs"/>
          <w:spacing w:val="-2"/>
          <w:rtl/>
        </w:rPr>
        <w:t xml:space="preserve"> </w:t>
      </w:r>
      <w:r w:rsidRPr="00D2436C">
        <w:rPr>
          <w:rStyle w:val="Char4"/>
          <w:rFonts w:hint="cs"/>
          <w:spacing w:val="-2"/>
          <w:rtl/>
        </w:rPr>
        <w:t>این را نگویید</w:t>
      </w:r>
      <w:r w:rsidR="00A01BD5" w:rsidRPr="00D2436C">
        <w:rPr>
          <w:rStyle w:val="Char4"/>
          <w:rFonts w:hint="cs"/>
          <w:spacing w:val="-2"/>
          <w:rtl/>
        </w:rPr>
        <w:t>،</w:t>
      </w:r>
      <w:r w:rsidR="000B4EE4" w:rsidRPr="00D2436C">
        <w:rPr>
          <w:rStyle w:val="Char4"/>
          <w:rFonts w:hint="cs"/>
          <w:spacing w:val="-2"/>
          <w:rtl/>
        </w:rPr>
        <w:t xml:space="preserve"> </w:t>
      </w:r>
      <w:r w:rsidRPr="00D2436C">
        <w:rPr>
          <w:rStyle w:val="Char4"/>
          <w:rFonts w:hint="cs"/>
          <w:spacing w:val="-2"/>
          <w:rtl/>
        </w:rPr>
        <w:t>من هم مخلوقی مثل شما هستم. اما آنان تکرار کردند. علی</w:t>
      </w:r>
      <w:r w:rsidR="00E4538E" w:rsidRPr="00D2436C">
        <w:rPr>
          <w:rFonts w:ascii="Times New Roman" w:hAnsi="Times New Roman" w:cs="CTraditional Arabic" w:hint="cs"/>
          <w:spacing w:val="-2"/>
          <w:sz w:val="28"/>
          <w:szCs w:val="28"/>
          <w:rtl/>
          <w:lang w:bidi="fa-IR"/>
        </w:rPr>
        <w:t>س</w:t>
      </w:r>
      <w:r w:rsidRPr="00D2436C">
        <w:rPr>
          <w:rStyle w:val="Char4"/>
          <w:rFonts w:hint="cs"/>
          <w:spacing w:val="-2"/>
          <w:rtl/>
        </w:rPr>
        <w:t xml:space="preserve"> گفت</w:t>
      </w:r>
      <w:r w:rsidR="00A01BD5" w:rsidRPr="00D2436C">
        <w:rPr>
          <w:rStyle w:val="Char4"/>
          <w:rFonts w:hint="cs"/>
          <w:spacing w:val="-2"/>
          <w:rtl/>
        </w:rPr>
        <w:t>:</w:t>
      </w:r>
      <w:r w:rsidR="000B4EE4" w:rsidRPr="00D2436C">
        <w:rPr>
          <w:rStyle w:val="Char4"/>
          <w:rFonts w:hint="cs"/>
          <w:spacing w:val="-2"/>
          <w:rtl/>
        </w:rPr>
        <w:t xml:space="preserve"> </w:t>
      </w:r>
      <w:r w:rsidRPr="00D2436C">
        <w:rPr>
          <w:rStyle w:val="Char4"/>
          <w:rFonts w:hint="cs"/>
          <w:spacing w:val="-2"/>
          <w:rtl/>
        </w:rPr>
        <w:t>وای بر شما خدای من و شما</w:t>
      </w:r>
      <w:r w:rsidR="00A01BD5" w:rsidRPr="00D2436C">
        <w:rPr>
          <w:rStyle w:val="Char4"/>
          <w:rFonts w:hint="cs"/>
          <w:spacing w:val="-2"/>
          <w:rtl/>
        </w:rPr>
        <w:t>،</w:t>
      </w:r>
      <w:r w:rsidR="000B4EE4" w:rsidRPr="00D2436C">
        <w:rPr>
          <w:rStyle w:val="Char4"/>
          <w:rFonts w:hint="cs"/>
          <w:spacing w:val="-2"/>
          <w:rtl/>
        </w:rPr>
        <w:t xml:space="preserve"> </w:t>
      </w:r>
      <w:r w:rsidRPr="00D2436C">
        <w:rPr>
          <w:rStyle w:val="Char4"/>
          <w:rFonts w:hint="cs"/>
          <w:spacing w:val="-2"/>
          <w:rtl/>
        </w:rPr>
        <w:t>الله است</w:t>
      </w:r>
      <w:r w:rsidR="00A01BD5" w:rsidRPr="00D2436C">
        <w:rPr>
          <w:rStyle w:val="Char4"/>
          <w:rFonts w:hint="cs"/>
          <w:spacing w:val="-2"/>
          <w:rtl/>
        </w:rPr>
        <w:t>،</w:t>
      </w:r>
      <w:r w:rsidR="000B4EE4" w:rsidRPr="00D2436C">
        <w:rPr>
          <w:rStyle w:val="Char4"/>
          <w:rFonts w:hint="cs"/>
          <w:spacing w:val="-2"/>
          <w:rtl/>
        </w:rPr>
        <w:t xml:space="preserve"> </w:t>
      </w:r>
      <w:r w:rsidRPr="00D2436C">
        <w:rPr>
          <w:rStyle w:val="Char4"/>
          <w:rFonts w:hint="cs"/>
          <w:spacing w:val="-2"/>
          <w:rtl/>
        </w:rPr>
        <w:t>توبه کنید. گفتند</w:t>
      </w:r>
      <w:r w:rsidR="00A01BD5" w:rsidRPr="00D2436C">
        <w:rPr>
          <w:rStyle w:val="Char4"/>
          <w:rFonts w:hint="cs"/>
          <w:spacing w:val="-2"/>
          <w:rtl/>
        </w:rPr>
        <w:t>:</w:t>
      </w:r>
      <w:r w:rsidR="000B4EE4" w:rsidRPr="00D2436C">
        <w:rPr>
          <w:rStyle w:val="Char4"/>
          <w:rFonts w:hint="cs"/>
          <w:spacing w:val="-2"/>
          <w:rtl/>
        </w:rPr>
        <w:t xml:space="preserve"> </w:t>
      </w:r>
      <w:r w:rsidRPr="00D2436C">
        <w:rPr>
          <w:rStyle w:val="Char4"/>
          <w:rFonts w:hint="cs"/>
          <w:spacing w:val="-2"/>
          <w:rtl/>
        </w:rPr>
        <w:t>ما از گفته‌ی خود باز نمی‌گردیم</w:t>
      </w:r>
      <w:r w:rsidR="00A01BD5" w:rsidRPr="00D2436C">
        <w:rPr>
          <w:rStyle w:val="Char4"/>
          <w:rFonts w:hint="cs"/>
          <w:spacing w:val="-2"/>
          <w:rtl/>
        </w:rPr>
        <w:t>،</w:t>
      </w:r>
      <w:r w:rsidR="000B4EE4" w:rsidRPr="00D2436C">
        <w:rPr>
          <w:rStyle w:val="Char4"/>
          <w:rFonts w:hint="cs"/>
          <w:spacing w:val="-2"/>
          <w:rtl/>
        </w:rPr>
        <w:t xml:space="preserve"> </w:t>
      </w:r>
      <w:r w:rsidRPr="00D2436C">
        <w:rPr>
          <w:rStyle w:val="Char4"/>
          <w:rFonts w:hint="cs"/>
          <w:spacing w:val="-2"/>
          <w:rtl/>
        </w:rPr>
        <w:t>تو خدای ما</w:t>
      </w:r>
      <w:r w:rsidR="00A01BD5" w:rsidRPr="00D2436C">
        <w:rPr>
          <w:rStyle w:val="Char4"/>
          <w:rFonts w:hint="cs"/>
          <w:spacing w:val="-2"/>
          <w:rtl/>
        </w:rPr>
        <w:t>،</w:t>
      </w:r>
      <w:r w:rsidR="000B4EE4" w:rsidRPr="00D2436C">
        <w:rPr>
          <w:rStyle w:val="Char4"/>
          <w:rFonts w:hint="cs"/>
          <w:spacing w:val="-2"/>
          <w:rtl/>
        </w:rPr>
        <w:t xml:space="preserve"> </w:t>
      </w:r>
      <w:r w:rsidRPr="00D2436C">
        <w:rPr>
          <w:rStyle w:val="Char4"/>
          <w:rFonts w:hint="cs"/>
          <w:spacing w:val="-2"/>
          <w:rtl/>
        </w:rPr>
        <w:t>روزی ده ما و خالق ما هستی. علی گفت</w:t>
      </w:r>
      <w:r w:rsidR="00A01BD5" w:rsidRPr="00D2436C">
        <w:rPr>
          <w:rStyle w:val="Char4"/>
          <w:rFonts w:hint="cs"/>
          <w:spacing w:val="-2"/>
          <w:rtl/>
        </w:rPr>
        <w:t xml:space="preserve">: </w:t>
      </w:r>
      <w:r w:rsidR="008B6B3A" w:rsidRPr="00D2436C">
        <w:rPr>
          <w:rStyle w:val="Char4"/>
          <w:rFonts w:hint="cs"/>
          <w:spacing w:val="-2"/>
          <w:rtl/>
        </w:rPr>
        <w:t xml:space="preserve">‌ای </w:t>
      </w:r>
      <w:r w:rsidRPr="00D2436C">
        <w:rPr>
          <w:rStyle w:val="Char4"/>
          <w:rFonts w:hint="cs"/>
          <w:spacing w:val="-2"/>
          <w:rtl/>
        </w:rPr>
        <w:t>قبنر برای من کارگرانی بیاور. قنبر رفت و ده کارگر را با وسایل حفاری آورد. علی به آنان دستور داد که در زمین چاله‌ای بکنند. پس از آن دستور داد با هیزم آتشی بیافروزند. پس از افروختن آتش گفت</w:t>
      </w:r>
      <w:r w:rsidR="00A01BD5" w:rsidRPr="00D2436C">
        <w:rPr>
          <w:rStyle w:val="Char4"/>
          <w:rFonts w:hint="cs"/>
          <w:spacing w:val="-2"/>
          <w:rtl/>
        </w:rPr>
        <w:t>:</w:t>
      </w:r>
      <w:r w:rsidR="000B4EE4" w:rsidRPr="00D2436C">
        <w:rPr>
          <w:rStyle w:val="Char4"/>
          <w:rFonts w:hint="cs"/>
          <w:spacing w:val="-2"/>
          <w:rtl/>
        </w:rPr>
        <w:t xml:space="preserve"> </w:t>
      </w:r>
      <w:r w:rsidRPr="00D2436C">
        <w:rPr>
          <w:rStyle w:val="Char4"/>
          <w:rFonts w:hint="cs"/>
          <w:spacing w:val="-2"/>
          <w:rtl/>
        </w:rPr>
        <w:t>توبه کنید. اما آنان گفتند</w:t>
      </w:r>
      <w:r w:rsidR="00A01BD5" w:rsidRPr="00D2436C">
        <w:rPr>
          <w:rStyle w:val="Char4"/>
          <w:rFonts w:hint="cs"/>
          <w:spacing w:val="-2"/>
          <w:rtl/>
        </w:rPr>
        <w:t>:</w:t>
      </w:r>
      <w:r w:rsidR="000B4EE4" w:rsidRPr="00D2436C">
        <w:rPr>
          <w:rStyle w:val="Char4"/>
          <w:rFonts w:hint="cs"/>
          <w:spacing w:val="-2"/>
          <w:rtl/>
        </w:rPr>
        <w:t xml:space="preserve"> </w:t>
      </w:r>
      <w:r w:rsidRPr="00D2436C">
        <w:rPr>
          <w:rStyle w:val="Char4"/>
          <w:rFonts w:hint="cs"/>
          <w:spacing w:val="-2"/>
          <w:rtl/>
        </w:rPr>
        <w:t>ما باز نمی‌گردیم. پس علی گروهی از آنان را در آتش انداخت</w:t>
      </w:r>
      <w:r w:rsidR="00A01BD5" w:rsidRPr="00D2436C">
        <w:rPr>
          <w:rStyle w:val="Char4"/>
          <w:rFonts w:hint="cs"/>
          <w:spacing w:val="-2"/>
          <w:rtl/>
        </w:rPr>
        <w:t>،</w:t>
      </w:r>
      <w:r w:rsidR="000B4EE4" w:rsidRPr="00D2436C">
        <w:rPr>
          <w:rStyle w:val="Char4"/>
          <w:rFonts w:hint="cs"/>
          <w:spacing w:val="-2"/>
          <w:rtl/>
        </w:rPr>
        <w:t xml:space="preserve"> </w:t>
      </w:r>
      <w:r w:rsidRPr="00D2436C">
        <w:rPr>
          <w:rStyle w:val="Char4"/>
          <w:rFonts w:hint="cs"/>
          <w:spacing w:val="-2"/>
          <w:rtl/>
        </w:rPr>
        <w:t>سپس گروه دیگر را هم سوزاند سپس علی</w:t>
      </w:r>
      <w:r w:rsidR="00E4538E" w:rsidRPr="00D2436C">
        <w:rPr>
          <w:rFonts w:ascii="Times New Roman" w:hAnsi="Times New Roman" w:cs="CTraditional Arabic" w:hint="cs"/>
          <w:spacing w:val="-2"/>
          <w:sz w:val="28"/>
          <w:szCs w:val="28"/>
          <w:rtl/>
          <w:lang w:bidi="fa-IR"/>
        </w:rPr>
        <w:t>س</w:t>
      </w:r>
      <w:r w:rsidRPr="00D2436C">
        <w:rPr>
          <w:rStyle w:val="Char4"/>
          <w:rFonts w:hint="cs"/>
          <w:spacing w:val="-2"/>
          <w:rtl/>
        </w:rPr>
        <w:t xml:space="preserve"> سرود</w:t>
      </w:r>
      <w:r w:rsidR="00A01BD5" w:rsidRPr="00D2436C">
        <w:rPr>
          <w:rStyle w:val="Char4"/>
          <w:rFonts w:hint="cs"/>
          <w:spacing w:val="-2"/>
          <w:rtl/>
        </w:rPr>
        <w:t>:</w:t>
      </w:r>
      <w:r w:rsidR="000B4EE4" w:rsidRPr="00D2436C">
        <w:rPr>
          <w:rStyle w:val="Char4"/>
          <w:rFonts w:hint="cs"/>
          <w:spacing w:val="-2"/>
          <w:rtl/>
        </w:rPr>
        <w:t xml:space="preserve">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D2436C" w:rsidTr="00D2436C">
        <w:tc>
          <w:tcPr>
            <w:tcW w:w="3083" w:type="dxa"/>
          </w:tcPr>
          <w:p w:rsidR="00D2436C" w:rsidRPr="00D2436C" w:rsidRDefault="004B2277" w:rsidP="00047388">
            <w:pPr>
              <w:pStyle w:val="a7"/>
              <w:ind w:firstLine="0"/>
              <w:jc w:val="lowKashida"/>
              <w:rPr>
                <w:rStyle w:val="Char4"/>
                <w:sz w:val="2"/>
                <w:szCs w:val="2"/>
                <w:rtl/>
              </w:rPr>
            </w:pPr>
            <w:r>
              <w:rPr>
                <w:rFonts w:hint="cs"/>
                <w:sz w:val="26"/>
                <w:szCs w:val="26"/>
                <w:rtl/>
              </w:rPr>
              <w:t>وقتی</w:t>
            </w:r>
            <w:r>
              <w:rPr>
                <w:rFonts w:hint="eastAsia"/>
                <w:sz w:val="26"/>
                <w:szCs w:val="26"/>
                <w:rtl/>
              </w:rPr>
              <w:t>‌</w:t>
            </w:r>
            <w:r>
              <w:rPr>
                <w:rFonts w:hint="cs"/>
                <w:sz w:val="26"/>
                <w:szCs w:val="26"/>
                <w:rtl/>
              </w:rPr>
              <w:t>که</w:t>
            </w:r>
            <w:r>
              <w:rPr>
                <w:rFonts w:hint="eastAsia"/>
                <w:sz w:val="26"/>
                <w:szCs w:val="26"/>
                <w:rtl/>
              </w:rPr>
              <w:t>‌</w:t>
            </w:r>
            <w:r>
              <w:rPr>
                <w:rFonts w:hint="cs"/>
                <w:sz w:val="26"/>
                <w:szCs w:val="26"/>
                <w:rtl/>
              </w:rPr>
              <w:t>دیدم</w:t>
            </w:r>
            <w:r>
              <w:rPr>
                <w:rFonts w:hint="eastAsia"/>
                <w:sz w:val="26"/>
                <w:szCs w:val="26"/>
                <w:rtl/>
              </w:rPr>
              <w:t>‌</w:t>
            </w:r>
            <w:r>
              <w:rPr>
                <w:rFonts w:hint="cs"/>
                <w:sz w:val="26"/>
                <w:szCs w:val="26"/>
                <w:rtl/>
              </w:rPr>
              <w:t>این</w:t>
            </w:r>
            <w:r>
              <w:rPr>
                <w:rFonts w:hint="eastAsia"/>
                <w:sz w:val="26"/>
                <w:szCs w:val="26"/>
                <w:rtl/>
              </w:rPr>
              <w:t>‌</w:t>
            </w:r>
            <w:r>
              <w:rPr>
                <w:rFonts w:hint="cs"/>
                <w:sz w:val="26"/>
                <w:szCs w:val="26"/>
                <w:rtl/>
              </w:rPr>
              <w:t>گفتار</w:t>
            </w:r>
            <w:r>
              <w:rPr>
                <w:rFonts w:hint="eastAsia"/>
                <w:sz w:val="26"/>
                <w:szCs w:val="26"/>
                <w:rtl/>
              </w:rPr>
              <w:t>‌</w:t>
            </w:r>
            <w:r>
              <w:rPr>
                <w:rFonts w:hint="cs"/>
                <w:sz w:val="26"/>
                <w:szCs w:val="26"/>
                <w:rtl/>
              </w:rPr>
              <w:t>بسیار</w:t>
            </w:r>
            <w:r>
              <w:rPr>
                <w:rFonts w:hint="eastAsia"/>
                <w:sz w:val="26"/>
                <w:szCs w:val="26"/>
                <w:rtl/>
              </w:rPr>
              <w:t>‌</w:t>
            </w:r>
            <w:r>
              <w:rPr>
                <w:rFonts w:hint="cs"/>
                <w:sz w:val="26"/>
                <w:szCs w:val="26"/>
                <w:rtl/>
              </w:rPr>
              <w:t>زشت</w:t>
            </w:r>
            <w:r>
              <w:rPr>
                <w:rFonts w:hint="eastAsia"/>
                <w:sz w:val="26"/>
                <w:szCs w:val="26"/>
                <w:rtl/>
              </w:rPr>
              <w:t>‌</w:t>
            </w:r>
            <w:r w:rsidR="00D2436C" w:rsidRPr="004B2277">
              <w:rPr>
                <w:rFonts w:hint="cs"/>
                <w:sz w:val="26"/>
                <w:szCs w:val="26"/>
                <w:rtl/>
              </w:rPr>
              <w:t>است</w:t>
            </w:r>
            <w:r w:rsidR="00D2436C">
              <w:rPr>
                <w:rtl/>
              </w:rPr>
              <w:br/>
            </w:r>
          </w:p>
        </w:tc>
        <w:tc>
          <w:tcPr>
            <w:tcW w:w="284" w:type="dxa"/>
          </w:tcPr>
          <w:p w:rsidR="00D2436C" w:rsidRDefault="00D2436C" w:rsidP="00047388">
            <w:pPr>
              <w:pStyle w:val="StyleComplexBLotus12ptJustifiedFirstline05cmCharCharCharCharCharCharCharCharCharCharCharCharCharCharCharCharChar"/>
              <w:widowControl w:val="0"/>
              <w:spacing w:line="240" w:lineRule="auto"/>
              <w:ind w:firstLine="0"/>
              <w:jc w:val="lowKashida"/>
              <w:rPr>
                <w:rStyle w:val="Char4"/>
                <w:spacing w:val="-2"/>
                <w:rtl/>
              </w:rPr>
            </w:pPr>
          </w:p>
        </w:tc>
        <w:tc>
          <w:tcPr>
            <w:tcW w:w="3085" w:type="dxa"/>
            <w:vAlign w:val="center"/>
          </w:tcPr>
          <w:p w:rsidR="00D2436C" w:rsidRPr="00D2436C" w:rsidRDefault="00D2436C" w:rsidP="00047388">
            <w:pPr>
              <w:pStyle w:val="a7"/>
              <w:ind w:left="357" w:hanging="357"/>
              <w:jc w:val="lowKashida"/>
              <w:rPr>
                <w:rStyle w:val="Char4"/>
                <w:sz w:val="2"/>
                <w:szCs w:val="2"/>
                <w:rtl/>
              </w:rPr>
            </w:pPr>
            <w:r w:rsidRPr="00D2436C">
              <w:rPr>
                <w:rFonts w:hint="cs"/>
                <w:rtl/>
              </w:rPr>
              <w:t>آتش افروختم و قنبر را صدا زدم</w:t>
            </w:r>
            <w:r w:rsidRPr="00D2436C">
              <w:rPr>
                <w:vertAlign w:val="superscript"/>
                <w:rtl/>
              </w:rPr>
              <w:footnoteReference w:id="70"/>
            </w:r>
            <w:r>
              <w:rPr>
                <w:rtl/>
              </w:rPr>
              <w:br/>
            </w:r>
          </w:p>
        </w:tc>
      </w:tr>
    </w:tbl>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آشکار است که علی</w:t>
      </w:r>
      <w:r w:rsidR="00E4538E" w:rsidRPr="00E4538E">
        <w:rPr>
          <w:rFonts w:ascii="Times New Roman" w:hAnsi="Times New Roman" w:cs="CTraditional Arabic" w:hint="cs"/>
          <w:sz w:val="28"/>
          <w:szCs w:val="28"/>
          <w:rtl/>
          <w:lang w:bidi="fa-IR"/>
        </w:rPr>
        <w:t>س</w:t>
      </w:r>
      <w:r w:rsidRPr="00531732">
        <w:rPr>
          <w:rStyle w:val="Char4"/>
          <w:rFonts w:hint="cs"/>
          <w:rtl/>
        </w:rPr>
        <w:t xml:space="preserve"> این مجازات را برای افراد دیگر هم تکرار کرده است یعنی برای افرادی از قبیله</w:t>
      </w:r>
      <w:r w:rsidRPr="00531732">
        <w:rPr>
          <w:rStyle w:val="Char4"/>
          <w:rFonts w:hint="eastAsia"/>
          <w:rtl/>
        </w:rPr>
        <w:t>‌</w:t>
      </w:r>
      <w:r w:rsidRPr="00531732">
        <w:rPr>
          <w:rStyle w:val="Char4"/>
          <w:rFonts w:hint="cs"/>
          <w:rtl/>
        </w:rPr>
        <w:t>ی (زط). نسائی در (</w:t>
      </w:r>
      <w:r w:rsidRPr="00E43AC1">
        <w:rPr>
          <w:rStyle w:val="Char1"/>
          <w:rFonts w:hint="cs"/>
          <w:rtl/>
        </w:rPr>
        <w:t>ال</w:t>
      </w:r>
      <w:r w:rsidR="00F34544" w:rsidRPr="00E43AC1">
        <w:rPr>
          <w:rStyle w:val="Char1"/>
          <w:rFonts w:hint="cs"/>
          <w:rtl/>
        </w:rPr>
        <w:t>ـ</w:t>
      </w:r>
      <w:r w:rsidRPr="00E43AC1">
        <w:rPr>
          <w:rStyle w:val="Char1"/>
          <w:rFonts w:hint="cs"/>
          <w:rtl/>
        </w:rPr>
        <w:t>مجتبی</w:t>
      </w:r>
      <w:r w:rsidRPr="00531732">
        <w:rPr>
          <w:rStyle w:val="Char4"/>
          <w:rFonts w:hint="cs"/>
          <w:rtl/>
        </w:rPr>
        <w:t>) از انس روایت کرده که گفت افرادی از قبیله‌ی (زط) را نزد علی آوردند که بت می‌پرستیدند. علی آنان را آتش زد. ابن عباس گفت</w:t>
      </w:r>
      <w:r w:rsidR="00A01BD5">
        <w:rPr>
          <w:rStyle w:val="Char4"/>
          <w:rFonts w:hint="cs"/>
          <w:rtl/>
        </w:rPr>
        <w:t>:</w:t>
      </w:r>
      <w:r w:rsidR="000B4EE4">
        <w:rPr>
          <w:rStyle w:val="Char4"/>
          <w:rFonts w:hint="cs"/>
          <w:rtl/>
        </w:rPr>
        <w:t xml:space="preserve"> </w:t>
      </w:r>
      <w:r w:rsidRPr="00531732">
        <w:rPr>
          <w:rStyle w:val="Char4"/>
          <w:rFonts w:hint="cs"/>
          <w:rtl/>
        </w:rPr>
        <w:t>پیامبر هم فرموده که هر کس که دینش را تغییر داد</w:t>
      </w:r>
      <w:r w:rsidR="00A01BD5">
        <w:rPr>
          <w:rStyle w:val="Char4"/>
          <w:rFonts w:hint="cs"/>
          <w:rtl/>
        </w:rPr>
        <w:t>،</w:t>
      </w:r>
      <w:r w:rsidR="000B4EE4">
        <w:rPr>
          <w:rStyle w:val="Char4"/>
          <w:rFonts w:hint="cs"/>
          <w:rtl/>
        </w:rPr>
        <w:t xml:space="preserve"> </w:t>
      </w:r>
      <w:r w:rsidRPr="00531732">
        <w:rPr>
          <w:rStyle w:val="Char4"/>
          <w:rFonts w:hint="cs"/>
          <w:rtl/>
        </w:rPr>
        <w:t>بکشید</w:t>
      </w:r>
      <w:r w:rsidRPr="00D2436C">
        <w:rPr>
          <w:rStyle w:val="Char4"/>
          <w:vertAlign w:val="superscript"/>
          <w:rtl/>
        </w:rPr>
        <w:footnoteReference w:id="71"/>
      </w:r>
      <w:r w:rsidR="00F34544" w:rsidRPr="00531732">
        <w:rPr>
          <w:rStyle w:val="Char4"/>
          <w:rFonts w:hint="cs"/>
          <w:rtl/>
        </w:rPr>
        <w:t>.</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ابن ابی شیبه از طریق قتاده روایت کرده که گروهی از قبیله‌ی (زط) را نزد علی</w:t>
      </w:r>
      <w:r w:rsidR="00E4538E" w:rsidRPr="00E4538E">
        <w:rPr>
          <w:rFonts w:ascii="Times New Roman" w:hAnsi="Times New Roman" w:cs="CTraditional Arabic" w:hint="cs"/>
          <w:sz w:val="28"/>
          <w:szCs w:val="28"/>
          <w:rtl/>
          <w:lang w:bidi="fa-IR"/>
        </w:rPr>
        <w:t>س</w:t>
      </w:r>
      <w:r w:rsidRPr="00531732">
        <w:rPr>
          <w:rStyle w:val="Char4"/>
          <w:rFonts w:hint="cs"/>
          <w:rtl/>
        </w:rPr>
        <w:t xml:space="preserve"> آوردند که بت می‌پرستیدند و علی آنان را سوزاند. حافظ ابن حجر این حدیث را منقطع می‌داند. و می‌گوید</w:t>
      </w:r>
      <w:r w:rsidR="00A01BD5">
        <w:rPr>
          <w:rStyle w:val="Char4"/>
          <w:rFonts w:hint="cs"/>
          <w:rtl/>
        </w:rPr>
        <w:t>:</w:t>
      </w:r>
      <w:r w:rsidR="000B4EE4">
        <w:rPr>
          <w:rStyle w:val="Char4"/>
          <w:rFonts w:hint="cs"/>
          <w:rtl/>
        </w:rPr>
        <w:t xml:space="preserve"> </w:t>
      </w:r>
      <w:r w:rsidRPr="00531732">
        <w:rPr>
          <w:rStyle w:val="Char4"/>
          <w:rFonts w:hint="cs"/>
          <w:rtl/>
        </w:rPr>
        <w:t>اگر صحیح باشد مربوط به قصه‌ای دیگر است</w:t>
      </w:r>
      <w:r w:rsidR="00A01BD5">
        <w:rPr>
          <w:rStyle w:val="Char4"/>
          <w:rFonts w:hint="cs"/>
          <w:rtl/>
        </w:rPr>
        <w:t>،</w:t>
      </w:r>
      <w:r w:rsidR="000B4EE4">
        <w:rPr>
          <w:rStyle w:val="Char4"/>
          <w:rFonts w:hint="cs"/>
          <w:rtl/>
        </w:rPr>
        <w:t xml:space="preserve"> </w:t>
      </w:r>
      <w:r w:rsidRPr="00531732">
        <w:rPr>
          <w:rStyle w:val="Char4"/>
          <w:rFonts w:hint="cs"/>
          <w:rtl/>
        </w:rPr>
        <w:t>زیرا ابن ابی شیبه از طریق ایوب از نعمان نقل کرده که گفت</w:t>
      </w:r>
      <w:r w:rsidR="00A01BD5">
        <w:rPr>
          <w:rStyle w:val="Char4"/>
          <w:rFonts w:hint="cs"/>
          <w:rtl/>
        </w:rPr>
        <w:t>:</w:t>
      </w:r>
      <w:r w:rsidR="000B4EE4">
        <w:rPr>
          <w:rStyle w:val="Char4"/>
          <w:rFonts w:hint="cs"/>
          <w:rtl/>
        </w:rPr>
        <w:t xml:space="preserve"> </w:t>
      </w:r>
      <w:r w:rsidRPr="00531732">
        <w:rPr>
          <w:rStyle w:val="Char4"/>
          <w:rFonts w:hint="cs"/>
          <w:rtl/>
        </w:rPr>
        <w:t>من در رحبه علی را دیدم. مردی نزد او آمد و گفت</w:t>
      </w:r>
      <w:r w:rsidR="00A01BD5">
        <w:rPr>
          <w:rStyle w:val="Char4"/>
          <w:rFonts w:hint="cs"/>
          <w:rtl/>
        </w:rPr>
        <w:t>:</w:t>
      </w:r>
      <w:r w:rsidR="000B4EE4">
        <w:rPr>
          <w:rStyle w:val="Char4"/>
          <w:rFonts w:hint="cs"/>
          <w:rtl/>
        </w:rPr>
        <w:t xml:space="preserve"> </w:t>
      </w:r>
      <w:r w:rsidRPr="00531732">
        <w:rPr>
          <w:rStyle w:val="Char4"/>
          <w:rFonts w:hint="cs"/>
          <w:rtl/>
        </w:rPr>
        <w:t>آنجا گروهی هستند که در خانه‌ی خود بتی دارند و آن را می‌پرستند. علی نزد آنان رفت. آنان مجسمه‌ی یک مرد را بیرون آوردند</w:t>
      </w:r>
      <w:r w:rsidR="00A01BD5">
        <w:rPr>
          <w:rStyle w:val="Char4"/>
          <w:rFonts w:hint="cs"/>
          <w:rtl/>
        </w:rPr>
        <w:t>،</w:t>
      </w:r>
      <w:r w:rsidR="000B4EE4">
        <w:rPr>
          <w:rStyle w:val="Char4"/>
          <w:rFonts w:hint="cs"/>
          <w:rtl/>
        </w:rPr>
        <w:t xml:space="preserve"> </w:t>
      </w:r>
      <w:r w:rsidRPr="00531732">
        <w:rPr>
          <w:rStyle w:val="Char4"/>
          <w:rFonts w:hint="cs"/>
          <w:rtl/>
        </w:rPr>
        <w:t>علی خانه را بر آنان آتش زد</w:t>
      </w:r>
      <w:r w:rsidRPr="00D2436C">
        <w:rPr>
          <w:rStyle w:val="Char4"/>
          <w:vertAlign w:val="superscript"/>
          <w:rtl/>
        </w:rPr>
        <w:footnoteReference w:id="72"/>
      </w:r>
      <w:r w:rsidR="00F34544" w:rsidRPr="00531732">
        <w:rPr>
          <w:rStyle w:val="Char4"/>
          <w:rFonts w:hint="cs"/>
          <w:rtl/>
        </w:rPr>
        <w:t>.</w:t>
      </w:r>
    </w:p>
    <w:p w:rsidR="00A15C0A" w:rsidRDefault="00A15C0A" w:rsidP="00D2436C">
      <w:pPr>
        <w:pStyle w:val="StyleComplexBLotus12ptJustifiedFirstline05cmCharCharCharCharCharCharCharCharCharCharCharCharCharCharCharCharChar"/>
        <w:spacing w:line="240" w:lineRule="auto"/>
        <w:rPr>
          <w:rStyle w:val="Char4"/>
          <w:rtl/>
        </w:rPr>
      </w:pPr>
      <w:r w:rsidRPr="00531732">
        <w:rPr>
          <w:rStyle w:val="Char4"/>
          <w:rFonts w:hint="cs"/>
          <w:rtl/>
        </w:rPr>
        <w:t xml:space="preserve">کشی در کتاب </w:t>
      </w:r>
      <w:r w:rsidR="00F34544" w:rsidRPr="00D2436C">
        <w:rPr>
          <w:rStyle w:val="Char1"/>
          <w:rFonts w:hint="cs"/>
          <w:rtl/>
        </w:rPr>
        <w:t>«</w:t>
      </w:r>
      <w:r w:rsidRPr="00D2436C">
        <w:rPr>
          <w:rStyle w:val="Char1"/>
          <w:rFonts w:hint="cs"/>
          <w:rtl/>
        </w:rPr>
        <w:t>معرفة الرجال</w:t>
      </w:r>
      <w:r w:rsidR="00F34544" w:rsidRPr="00D2436C">
        <w:rPr>
          <w:rStyle w:val="Char1"/>
          <w:rFonts w:hint="cs"/>
          <w:rtl/>
        </w:rPr>
        <w:t>»</w:t>
      </w:r>
      <w:r w:rsidRPr="00531732">
        <w:rPr>
          <w:rStyle w:val="Char4"/>
          <w:rFonts w:hint="cs"/>
          <w:rtl/>
        </w:rPr>
        <w:t xml:space="preserve"> پس از بیان زندگی‌نامه‌ی عبدالله‌بن سبأ زیر باب </w:t>
      </w:r>
      <w:r w:rsidR="00F34544" w:rsidRPr="00D2436C">
        <w:rPr>
          <w:rStyle w:val="Char1"/>
          <w:rFonts w:hint="cs"/>
          <w:rtl/>
        </w:rPr>
        <w:t>«</w:t>
      </w:r>
      <w:r w:rsidRPr="00D2436C">
        <w:rPr>
          <w:rStyle w:val="Char1"/>
          <w:rtl/>
        </w:rPr>
        <w:t>ف</w:t>
      </w:r>
      <w:r w:rsidRPr="00D2436C">
        <w:rPr>
          <w:rStyle w:val="Char1"/>
          <w:rFonts w:hint="cs"/>
          <w:rtl/>
        </w:rPr>
        <w:t>ي</w:t>
      </w:r>
      <w:r w:rsidRPr="00D2436C">
        <w:rPr>
          <w:rStyle w:val="Char1"/>
          <w:rtl/>
        </w:rPr>
        <w:t xml:space="preserve"> سبعین رجلا من الزط الذین ادعوا الربو</w:t>
      </w:r>
      <w:r w:rsidRPr="00D2436C">
        <w:rPr>
          <w:rStyle w:val="Char1"/>
          <w:rFonts w:hint="cs"/>
          <w:rtl/>
        </w:rPr>
        <w:t>بیة</w:t>
      </w:r>
      <w:r w:rsidRPr="00D2436C">
        <w:rPr>
          <w:rStyle w:val="Char1"/>
          <w:rtl/>
        </w:rPr>
        <w:t xml:space="preserve"> ف</w:t>
      </w:r>
      <w:r w:rsidRPr="00D2436C">
        <w:rPr>
          <w:rStyle w:val="Char1"/>
          <w:rFonts w:hint="cs"/>
          <w:rtl/>
        </w:rPr>
        <w:t>ي</w:t>
      </w:r>
      <w:r w:rsidRPr="00D2436C">
        <w:rPr>
          <w:rStyle w:val="Char1"/>
          <w:rtl/>
        </w:rPr>
        <w:t xml:space="preserve"> </w:t>
      </w:r>
      <w:r w:rsidRPr="00D2436C">
        <w:rPr>
          <w:rStyle w:val="Char1"/>
          <w:rFonts w:hint="cs"/>
          <w:rtl/>
        </w:rPr>
        <w:t>أ</w:t>
      </w:r>
      <w:r w:rsidRPr="00D2436C">
        <w:rPr>
          <w:rStyle w:val="Char1"/>
          <w:rtl/>
        </w:rPr>
        <w:t>میر ال</w:t>
      </w:r>
      <w:r w:rsidR="00F34544" w:rsidRPr="00D2436C">
        <w:rPr>
          <w:rStyle w:val="Char1"/>
          <w:rFonts w:hint="cs"/>
          <w:rtl/>
        </w:rPr>
        <w:t>ـ</w:t>
      </w:r>
      <w:r w:rsidRPr="00D2436C">
        <w:rPr>
          <w:rStyle w:val="Char1"/>
          <w:rtl/>
        </w:rPr>
        <w:t>مؤمنین</w:t>
      </w:r>
      <w:r w:rsidR="00D2436C">
        <w:rPr>
          <w:rStyle w:val="Char1"/>
          <w:rFonts w:cs="CTraditional Arabic" w:hint="cs"/>
          <w:rtl/>
        </w:rPr>
        <w:t>÷</w:t>
      </w:r>
      <w:r w:rsidR="00F34544" w:rsidRPr="00D2436C">
        <w:rPr>
          <w:rStyle w:val="Char1"/>
          <w:rFonts w:hint="cs"/>
          <w:rtl/>
        </w:rPr>
        <w:t>»</w:t>
      </w:r>
      <w:r w:rsidRPr="00531732">
        <w:rPr>
          <w:rStyle w:val="Char4"/>
          <w:rFonts w:hint="cs"/>
          <w:rtl/>
        </w:rPr>
        <w:t xml:space="preserve"> با سند خویش روایت کرده که ابو جعفر گفت</w:t>
      </w:r>
      <w:r w:rsidR="00A01BD5">
        <w:rPr>
          <w:rStyle w:val="Char4"/>
          <w:rFonts w:hint="cs"/>
          <w:rtl/>
        </w:rPr>
        <w:t>:</w:t>
      </w:r>
      <w:r w:rsidR="000B4EE4">
        <w:rPr>
          <w:rStyle w:val="Char4"/>
          <w:rFonts w:hint="cs"/>
          <w:rtl/>
        </w:rPr>
        <w:t xml:space="preserve"> </w:t>
      </w:r>
      <w:r w:rsidRPr="00531732">
        <w:rPr>
          <w:rStyle w:val="Char4"/>
          <w:rFonts w:hint="cs"/>
          <w:rtl/>
        </w:rPr>
        <w:t>پس از فراغت از جنگ با اهل بصره</w:t>
      </w:r>
      <w:r w:rsidR="00A01BD5">
        <w:rPr>
          <w:rStyle w:val="Char4"/>
          <w:rFonts w:hint="cs"/>
          <w:rtl/>
        </w:rPr>
        <w:t>،</w:t>
      </w:r>
      <w:r w:rsidR="000B4EE4">
        <w:rPr>
          <w:rStyle w:val="Char4"/>
          <w:rFonts w:hint="cs"/>
          <w:rtl/>
        </w:rPr>
        <w:t xml:space="preserve"> </w:t>
      </w:r>
      <w:r w:rsidRPr="00531732">
        <w:rPr>
          <w:rStyle w:val="Char4"/>
          <w:rFonts w:hint="cs"/>
          <w:rtl/>
        </w:rPr>
        <w:t>هفتاد مرد از قبیله</w:t>
      </w:r>
      <w:r w:rsidRPr="00531732">
        <w:rPr>
          <w:rStyle w:val="Char4"/>
          <w:rFonts w:hint="eastAsia"/>
          <w:rtl/>
        </w:rPr>
        <w:t>‌ی</w:t>
      </w:r>
      <w:r w:rsidRPr="00531732">
        <w:rPr>
          <w:rStyle w:val="Char4"/>
          <w:rFonts w:hint="cs"/>
          <w:rtl/>
        </w:rPr>
        <w:t xml:space="preserve"> (زط) نزد او آمدند و بر او سلام کردند و با زبان خود با او سخن گفتند. علی با آنان با همان زبان سخن گفت و فرمود من آنچه که شما می‌گویید نیستم</w:t>
      </w:r>
      <w:r w:rsidR="00A01BD5">
        <w:rPr>
          <w:rStyle w:val="Char4"/>
          <w:rFonts w:hint="cs"/>
          <w:rtl/>
        </w:rPr>
        <w:t>،</w:t>
      </w:r>
      <w:r w:rsidR="000B4EE4">
        <w:rPr>
          <w:rStyle w:val="Char4"/>
          <w:rFonts w:hint="cs"/>
          <w:rtl/>
        </w:rPr>
        <w:t xml:space="preserve"> </w:t>
      </w:r>
      <w:r w:rsidRPr="00531732">
        <w:rPr>
          <w:rStyle w:val="Char4"/>
          <w:rFonts w:hint="cs"/>
          <w:rtl/>
        </w:rPr>
        <w:t>من بنده‌ی خدا و مخلوق او هستم. آنان نپذیرفتند و گفتند</w:t>
      </w:r>
      <w:r w:rsidR="00A01BD5">
        <w:rPr>
          <w:rStyle w:val="Char4"/>
          <w:rFonts w:hint="cs"/>
          <w:rtl/>
        </w:rPr>
        <w:t>:</w:t>
      </w:r>
      <w:r w:rsidR="000B4EE4">
        <w:rPr>
          <w:rStyle w:val="Char4"/>
          <w:rFonts w:hint="cs"/>
          <w:rtl/>
        </w:rPr>
        <w:t xml:space="preserve"> </w:t>
      </w:r>
      <w:r w:rsidRPr="00531732">
        <w:rPr>
          <w:rStyle w:val="Char4"/>
          <w:rFonts w:hint="cs"/>
          <w:rtl/>
        </w:rPr>
        <w:t>تو همان خدا هستی. علی گفت</w:t>
      </w:r>
      <w:r w:rsidR="00A01BD5">
        <w:rPr>
          <w:rStyle w:val="Char4"/>
          <w:rFonts w:hint="cs"/>
          <w:rtl/>
        </w:rPr>
        <w:t>:</w:t>
      </w:r>
      <w:r w:rsidR="000B4EE4">
        <w:rPr>
          <w:rStyle w:val="Char4"/>
          <w:rFonts w:hint="cs"/>
          <w:rtl/>
        </w:rPr>
        <w:t xml:space="preserve"> </w:t>
      </w:r>
      <w:r w:rsidRPr="00531732">
        <w:rPr>
          <w:rStyle w:val="Char4"/>
          <w:rFonts w:hint="cs"/>
          <w:rtl/>
        </w:rPr>
        <w:t>اگر از گفته‌ی خود توبه نکنید</w:t>
      </w:r>
      <w:r w:rsidR="00A01BD5">
        <w:rPr>
          <w:rStyle w:val="Char4"/>
          <w:rFonts w:hint="cs"/>
          <w:rtl/>
        </w:rPr>
        <w:t>،</w:t>
      </w:r>
      <w:r w:rsidR="000B4EE4">
        <w:rPr>
          <w:rStyle w:val="Char4"/>
          <w:rFonts w:hint="cs"/>
          <w:rtl/>
        </w:rPr>
        <w:t xml:space="preserve"> </w:t>
      </w:r>
      <w:r w:rsidRPr="00531732">
        <w:rPr>
          <w:rStyle w:val="Char4"/>
          <w:rFonts w:hint="cs"/>
          <w:rtl/>
        </w:rPr>
        <w:t>شما را خواهم کشت. اما آنان توبه نکردند. علی دستور داد که برای</w:t>
      </w:r>
      <w:r w:rsidR="004E0FD7">
        <w:rPr>
          <w:rStyle w:val="Char4"/>
          <w:rFonts w:hint="cs"/>
          <w:rtl/>
        </w:rPr>
        <w:t xml:space="preserve"> آن‌ها </w:t>
      </w:r>
      <w:r w:rsidRPr="00531732">
        <w:rPr>
          <w:rStyle w:val="Char4"/>
          <w:rFonts w:hint="cs"/>
          <w:rtl/>
        </w:rPr>
        <w:t>چاه‌هایی بکنند سپس علی آنان را در آن چاه انداخت و روی آن را پوشاند و چاهی که خالی بود آتش افروخت و دو آتش چاه به چاه‌های دیگر سرایت کرد تا اینکه خفه شدند و مردند. در بحار الانوار از مناقب آل ابی طالب نقل شده که علی برای آنان چاه‌هایی کند و آتش افروخت. و قنبر</w:t>
      </w:r>
      <w:r w:rsidR="004E0FD7">
        <w:rPr>
          <w:rStyle w:val="Char4"/>
          <w:rFonts w:hint="cs"/>
          <w:rtl/>
        </w:rPr>
        <w:t xml:space="preserve"> آن‌ها </w:t>
      </w:r>
      <w:r w:rsidRPr="00531732">
        <w:rPr>
          <w:rStyle w:val="Char4"/>
          <w:rFonts w:hint="cs"/>
          <w:rtl/>
        </w:rPr>
        <w:t>را یکی پس از دیگری بر دوش می‌گرفت و در آتش می‌انداخت. سپس گفت</w:t>
      </w:r>
      <w:r w:rsidR="00A01BD5">
        <w:rPr>
          <w:rStyle w:val="Char4"/>
          <w:rFonts w:hint="cs"/>
          <w:rtl/>
        </w:rPr>
        <w:t>:</w:t>
      </w:r>
      <w:r w:rsidR="000B4EE4">
        <w:rPr>
          <w:rStyle w:val="Char4"/>
          <w:rFonts w:hint="cs"/>
          <w:rtl/>
        </w:rPr>
        <w:t xml:space="preserve"> </w:t>
      </w:r>
    </w:p>
    <w:p w:rsidR="00D2436C" w:rsidRDefault="00D2436C" w:rsidP="00D2436C">
      <w:pPr>
        <w:pStyle w:val="StyleComplexBLotus12ptJustifiedFirstline05cmCharCharCharCharCharCharCharCharCharCharCharCharCharCharCharCharChar"/>
        <w:spacing w:line="240" w:lineRule="auto"/>
        <w:rPr>
          <w:rStyle w:val="Char4"/>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D2436C" w:rsidTr="003111D1">
        <w:trPr>
          <w:jc w:val="center"/>
        </w:trPr>
        <w:tc>
          <w:tcPr>
            <w:tcW w:w="3083" w:type="dxa"/>
          </w:tcPr>
          <w:p w:rsidR="00D2436C" w:rsidRPr="00D2436C" w:rsidRDefault="00D2436C" w:rsidP="00D2436C">
            <w:pPr>
              <w:pStyle w:val="a3"/>
              <w:ind w:left="357" w:hanging="357"/>
              <w:jc w:val="lowKashida"/>
              <w:rPr>
                <w:rStyle w:val="Char4"/>
                <w:rFonts w:ascii="mylotus" w:hAnsi="mylotus" w:cs="mylotus"/>
                <w:sz w:val="2"/>
                <w:szCs w:val="2"/>
                <w:rtl/>
              </w:rPr>
            </w:pPr>
            <w:r w:rsidRPr="00D2436C">
              <w:rPr>
                <w:rtl/>
              </w:rPr>
              <w:t>إنی إذا أب</w:t>
            </w:r>
            <w:r>
              <w:rPr>
                <w:rFonts w:hint="cs"/>
                <w:rtl/>
              </w:rPr>
              <w:t>ـ</w:t>
            </w:r>
            <w:r w:rsidRPr="00D2436C">
              <w:rPr>
                <w:rtl/>
              </w:rPr>
              <w:t>صرت أمرا منکرا</w:t>
            </w:r>
            <w:r>
              <w:rPr>
                <w:rFonts w:hint="cs"/>
                <w:rtl/>
              </w:rPr>
              <w:br/>
            </w:r>
          </w:p>
        </w:tc>
        <w:tc>
          <w:tcPr>
            <w:tcW w:w="284" w:type="dxa"/>
          </w:tcPr>
          <w:p w:rsidR="00D2436C" w:rsidRPr="00D2436C" w:rsidRDefault="00D2436C" w:rsidP="00D2436C">
            <w:pPr>
              <w:pStyle w:val="a3"/>
              <w:ind w:left="357" w:hanging="357"/>
              <w:jc w:val="lowKashida"/>
              <w:rPr>
                <w:rStyle w:val="Char4"/>
                <w:rFonts w:ascii="mylotus" w:hAnsi="mylotus" w:cs="mylotus"/>
                <w:sz w:val="27"/>
                <w:szCs w:val="27"/>
                <w:rtl/>
              </w:rPr>
            </w:pPr>
          </w:p>
        </w:tc>
        <w:tc>
          <w:tcPr>
            <w:tcW w:w="3085" w:type="dxa"/>
          </w:tcPr>
          <w:p w:rsidR="00D2436C" w:rsidRPr="00D2436C" w:rsidRDefault="00D2436C" w:rsidP="00D2436C">
            <w:pPr>
              <w:pStyle w:val="a3"/>
              <w:ind w:left="357" w:hanging="357"/>
              <w:jc w:val="lowKashida"/>
              <w:rPr>
                <w:rStyle w:val="Char4"/>
                <w:rFonts w:ascii="mylotus" w:hAnsi="mylotus" w:cs="mylotus"/>
                <w:sz w:val="2"/>
                <w:szCs w:val="2"/>
                <w:rtl/>
              </w:rPr>
            </w:pPr>
            <w:r w:rsidRPr="00D2436C">
              <w:rPr>
                <w:rtl/>
              </w:rPr>
              <w:t>أوقدت نارا ودعوت قنبرا</w:t>
            </w:r>
            <w:r>
              <w:rPr>
                <w:rFonts w:hint="cs"/>
                <w:rtl/>
              </w:rPr>
              <w:br/>
            </w:r>
          </w:p>
        </w:tc>
      </w:tr>
      <w:tr w:rsidR="00D2436C" w:rsidTr="003111D1">
        <w:trPr>
          <w:jc w:val="center"/>
        </w:trPr>
        <w:tc>
          <w:tcPr>
            <w:tcW w:w="3083" w:type="dxa"/>
          </w:tcPr>
          <w:p w:rsidR="00D2436C" w:rsidRPr="00D2436C" w:rsidRDefault="00D2436C" w:rsidP="00D2436C">
            <w:pPr>
              <w:pStyle w:val="a3"/>
              <w:ind w:left="357" w:hanging="357"/>
              <w:jc w:val="lowKashida"/>
              <w:rPr>
                <w:rStyle w:val="Char4"/>
                <w:rFonts w:ascii="mylotus" w:hAnsi="mylotus" w:cs="mylotus"/>
                <w:sz w:val="2"/>
                <w:szCs w:val="2"/>
                <w:rtl/>
              </w:rPr>
            </w:pPr>
            <w:r w:rsidRPr="00D2436C">
              <w:rPr>
                <w:rtl/>
              </w:rPr>
              <w:t>ثم احتفرت حفرا فحفرا</w:t>
            </w:r>
            <w:r>
              <w:rPr>
                <w:rFonts w:hint="cs"/>
                <w:rtl/>
              </w:rPr>
              <w:br/>
            </w:r>
          </w:p>
        </w:tc>
        <w:tc>
          <w:tcPr>
            <w:tcW w:w="284" w:type="dxa"/>
          </w:tcPr>
          <w:p w:rsidR="00D2436C" w:rsidRPr="00D2436C" w:rsidRDefault="00D2436C" w:rsidP="00D2436C">
            <w:pPr>
              <w:pStyle w:val="a3"/>
              <w:ind w:left="357" w:hanging="357"/>
              <w:jc w:val="lowKashida"/>
              <w:rPr>
                <w:rStyle w:val="Char4"/>
                <w:rFonts w:ascii="mylotus" w:hAnsi="mylotus" w:cs="mylotus"/>
                <w:sz w:val="27"/>
                <w:szCs w:val="27"/>
                <w:rtl/>
              </w:rPr>
            </w:pPr>
          </w:p>
        </w:tc>
        <w:tc>
          <w:tcPr>
            <w:tcW w:w="3085" w:type="dxa"/>
          </w:tcPr>
          <w:p w:rsidR="00D2436C" w:rsidRPr="00D2436C" w:rsidRDefault="00D2436C" w:rsidP="00D2436C">
            <w:pPr>
              <w:pStyle w:val="a3"/>
              <w:ind w:left="357" w:hanging="357"/>
              <w:jc w:val="lowKashida"/>
              <w:rPr>
                <w:rStyle w:val="Char4"/>
                <w:rFonts w:ascii="mylotus" w:hAnsi="mylotus" w:cs="mylotus"/>
                <w:sz w:val="2"/>
                <w:szCs w:val="2"/>
                <w:rtl/>
              </w:rPr>
            </w:pPr>
            <w:r w:rsidRPr="00D2436C">
              <w:rPr>
                <w:rtl/>
              </w:rPr>
              <w:t>وقنبر یحطم حطما منکرا</w:t>
            </w:r>
            <w:r>
              <w:rPr>
                <w:rFonts w:hint="cs"/>
                <w:rtl/>
              </w:rPr>
              <w:br/>
            </w:r>
          </w:p>
        </w:tc>
      </w:tr>
      <w:tr w:rsidR="00D2436C" w:rsidTr="003111D1">
        <w:trPr>
          <w:jc w:val="center"/>
        </w:trPr>
        <w:tc>
          <w:tcPr>
            <w:tcW w:w="3083" w:type="dxa"/>
          </w:tcPr>
          <w:p w:rsidR="00D2436C" w:rsidRPr="00D2436C" w:rsidRDefault="00D2436C" w:rsidP="00D2436C">
            <w:pPr>
              <w:pStyle w:val="a7"/>
              <w:ind w:firstLine="0"/>
              <w:jc w:val="lowKashida"/>
              <w:rPr>
                <w:rStyle w:val="Char4"/>
                <w:sz w:val="2"/>
                <w:szCs w:val="2"/>
                <w:rtl/>
              </w:rPr>
            </w:pPr>
            <w:r w:rsidRPr="00D2436C">
              <w:rPr>
                <w:rFonts w:hint="cs"/>
                <w:sz w:val="26"/>
                <w:szCs w:val="26"/>
                <w:rtl/>
              </w:rPr>
              <w:t>وقتی که مسئله را بسیار زشت دیدم</w:t>
            </w:r>
            <w:r>
              <w:rPr>
                <w:sz w:val="26"/>
                <w:szCs w:val="26"/>
                <w:rtl/>
              </w:rPr>
              <w:br/>
            </w:r>
          </w:p>
        </w:tc>
        <w:tc>
          <w:tcPr>
            <w:tcW w:w="284" w:type="dxa"/>
          </w:tcPr>
          <w:p w:rsidR="00D2436C" w:rsidRPr="00D2436C" w:rsidRDefault="00D2436C" w:rsidP="00D2436C">
            <w:pPr>
              <w:pStyle w:val="a7"/>
              <w:ind w:left="357" w:hanging="357"/>
              <w:jc w:val="lowKashida"/>
              <w:rPr>
                <w:rStyle w:val="Char4"/>
                <w:rtl/>
              </w:rPr>
            </w:pPr>
          </w:p>
        </w:tc>
        <w:tc>
          <w:tcPr>
            <w:tcW w:w="3085" w:type="dxa"/>
          </w:tcPr>
          <w:p w:rsidR="00D2436C" w:rsidRPr="00D2436C" w:rsidRDefault="00D2436C" w:rsidP="00D2436C">
            <w:pPr>
              <w:pStyle w:val="a7"/>
              <w:ind w:left="357" w:hanging="357"/>
              <w:jc w:val="lowKashida"/>
              <w:rPr>
                <w:rStyle w:val="Char4"/>
                <w:sz w:val="2"/>
                <w:szCs w:val="2"/>
                <w:rtl/>
              </w:rPr>
            </w:pPr>
            <w:r w:rsidRPr="00D2436C">
              <w:rPr>
                <w:rFonts w:hint="cs"/>
                <w:rtl/>
              </w:rPr>
              <w:t>آتش افروختم و قنبر را صدا زدم</w:t>
            </w:r>
            <w:r>
              <w:rPr>
                <w:rtl/>
              </w:rPr>
              <w:br/>
            </w:r>
          </w:p>
        </w:tc>
      </w:tr>
      <w:tr w:rsidR="00D2436C" w:rsidTr="003111D1">
        <w:trPr>
          <w:jc w:val="center"/>
        </w:trPr>
        <w:tc>
          <w:tcPr>
            <w:tcW w:w="3083" w:type="dxa"/>
          </w:tcPr>
          <w:p w:rsidR="00D2436C" w:rsidRPr="00D2436C" w:rsidRDefault="00D2436C" w:rsidP="00D2436C">
            <w:pPr>
              <w:pStyle w:val="a7"/>
              <w:ind w:left="357" w:hanging="357"/>
              <w:jc w:val="lowKashida"/>
              <w:rPr>
                <w:rStyle w:val="Char4"/>
                <w:sz w:val="2"/>
                <w:szCs w:val="2"/>
                <w:rtl/>
              </w:rPr>
            </w:pPr>
            <w:r w:rsidRPr="00D2436C">
              <w:rPr>
                <w:rFonts w:hint="cs"/>
                <w:rtl/>
              </w:rPr>
              <w:t>سپس چاهی کندم</w:t>
            </w:r>
            <w:r>
              <w:rPr>
                <w:rtl/>
              </w:rPr>
              <w:br/>
            </w:r>
          </w:p>
        </w:tc>
        <w:tc>
          <w:tcPr>
            <w:tcW w:w="284" w:type="dxa"/>
          </w:tcPr>
          <w:p w:rsidR="00D2436C" w:rsidRPr="00D2436C" w:rsidRDefault="00D2436C" w:rsidP="00D2436C">
            <w:pPr>
              <w:pStyle w:val="a7"/>
              <w:ind w:left="357" w:hanging="357"/>
              <w:jc w:val="lowKashida"/>
              <w:rPr>
                <w:rStyle w:val="Char4"/>
                <w:rtl/>
              </w:rPr>
            </w:pPr>
          </w:p>
        </w:tc>
        <w:tc>
          <w:tcPr>
            <w:tcW w:w="3085" w:type="dxa"/>
          </w:tcPr>
          <w:p w:rsidR="00D2436C" w:rsidRPr="003111D1" w:rsidRDefault="00D2436C" w:rsidP="00D2436C">
            <w:pPr>
              <w:pStyle w:val="a7"/>
              <w:ind w:left="357" w:hanging="357"/>
              <w:jc w:val="lowKashida"/>
              <w:rPr>
                <w:rStyle w:val="Char4"/>
                <w:sz w:val="2"/>
                <w:szCs w:val="2"/>
                <w:rtl/>
              </w:rPr>
            </w:pPr>
            <w:r w:rsidRPr="00D2436C">
              <w:rPr>
                <w:rFonts w:hint="cs"/>
                <w:rtl/>
              </w:rPr>
              <w:t>و قنبر هیزمی بسیار آورد</w:t>
            </w:r>
            <w:r>
              <w:rPr>
                <w:rtl/>
              </w:rPr>
              <w:br/>
            </w:r>
          </w:p>
        </w:tc>
      </w:tr>
    </w:tbl>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ابن شهر آشوب پس از این روایت گفته که</w:t>
      </w:r>
      <w:r w:rsidR="00A01BD5">
        <w:rPr>
          <w:rStyle w:val="Char4"/>
          <w:rFonts w:hint="cs"/>
          <w:rtl/>
        </w:rPr>
        <w:t>:</w:t>
      </w:r>
      <w:r w:rsidR="000B4EE4">
        <w:rPr>
          <w:rStyle w:val="Char4"/>
          <w:rFonts w:hint="cs"/>
          <w:rtl/>
        </w:rPr>
        <w:t xml:space="preserve"> </w:t>
      </w:r>
      <w:r w:rsidRPr="00531732">
        <w:rPr>
          <w:rStyle w:val="Char4"/>
          <w:rFonts w:hint="cs"/>
          <w:rtl/>
        </w:rPr>
        <w:t>پس از این ماجرا</w:t>
      </w:r>
      <w:r w:rsidR="00A01BD5">
        <w:rPr>
          <w:rStyle w:val="Char4"/>
          <w:rFonts w:hint="cs"/>
          <w:rtl/>
        </w:rPr>
        <w:t>،</w:t>
      </w:r>
      <w:r w:rsidR="000B4EE4">
        <w:rPr>
          <w:rStyle w:val="Char4"/>
          <w:rFonts w:hint="cs"/>
          <w:rtl/>
        </w:rPr>
        <w:t xml:space="preserve"> </w:t>
      </w:r>
      <w:r w:rsidRPr="00531732">
        <w:rPr>
          <w:rStyle w:val="Char4"/>
          <w:rFonts w:hint="cs"/>
          <w:rtl/>
        </w:rPr>
        <w:t>مردی به اسم محمدبن نصیر نمیری بصری این تفکر را زنده کرد و گمان برد که خدای تعالی فقط در این عصر ظاهر شده و آن هم علی است. پس از آنان گروه اندک نصیریه به او گرایش یافتند. آنان قومی بودند رها و بی‌هویت که عبادات و مسایل شرعی را رها کرده و به منهیات و حرام پرداخته بودند و می‌گفتند</w:t>
      </w:r>
      <w:r w:rsidR="00A01BD5">
        <w:rPr>
          <w:rStyle w:val="Char4"/>
          <w:rFonts w:hint="cs"/>
          <w:rtl/>
        </w:rPr>
        <w:t>:</w:t>
      </w:r>
      <w:r w:rsidR="000B4EE4">
        <w:rPr>
          <w:rStyle w:val="Char4"/>
          <w:rFonts w:hint="cs"/>
          <w:rtl/>
        </w:rPr>
        <w:t xml:space="preserve"> </w:t>
      </w:r>
      <w:r w:rsidRPr="00531732">
        <w:rPr>
          <w:rStyle w:val="Char4"/>
          <w:rFonts w:hint="cs"/>
          <w:rtl/>
        </w:rPr>
        <w:t>یهود بر حق هستند و ما از آنان نیستیم</w:t>
      </w:r>
      <w:r w:rsidR="00A01BD5">
        <w:rPr>
          <w:rStyle w:val="Char4"/>
          <w:rFonts w:hint="cs"/>
          <w:rtl/>
        </w:rPr>
        <w:t>،</w:t>
      </w:r>
      <w:r w:rsidR="000B4EE4">
        <w:rPr>
          <w:rStyle w:val="Char4"/>
          <w:rFonts w:hint="cs"/>
          <w:rtl/>
        </w:rPr>
        <w:t xml:space="preserve"> </w:t>
      </w:r>
      <w:r w:rsidRPr="00531732">
        <w:rPr>
          <w:rStyle w:val="Char4"/>
          <w:rFonts w:hint="cs"/>
          <w:rtl/>
        </w:rPr>
        <w:t>نصاری هم بر حق هستند و ما از آنان نیستیم</w:t>
      </w:r>
      <w:r w:rsidRPr="00F25A6E">
        <w:rPr>
          <w:rStyle w:val="Char4"/>
          <w:vertAlign w:val="superscript"/>
          <w:rtl/>
        </w:rPr>
        <w:footnoteReference w:id="73"/>
      </w:r>
      <w:r w:rsidR="00F34544" w:rsidRPr="00531732">
        <w:rPr>
          <w:rStyle w:val="Char4"/>
          <w:rFonts w:hint="cs"/>
          <w:rtl/>
        </w:rPr>
        <w:t>.</w:t>
      </w:r>
    </w:p>
    <w:p w:rsidR="00A15C0A" w:rsidRDefault="00A15C0A" w:rsidP="00F25A6E">
      <w:pPr>
        <w:pStyle w:val="StyleComplexBLotus12ptJustifiedFirstline05cmCharCharCharCharCharCharCharCharCharCharCharCharCharCharCharCharChar"/>
        <w:widowControl w:val="0"/>
        <w:spacing w:line="235" w:lineRule="auto"/>
        <w:rPr>
          <w:rStyle w:val="Char4"/>
          <w:rtl/>
        </w:rPr>
      </w:pPr>
      <w:r w:rsidRPr="00531732">
        <w:rPr>
          <w:rStyle w:val="Char4"/>
          <w:rFonts w:hint="cs"/>
          <w:rtl/>
        </w:rPr>
        <w:t>حال که ما هنوز از این بحث می‌کنیم که علی ابن ابی طالب</w:t>
      </w:r>
      <w:r w:rsidR="00A01BD5">
        <w:rPr>
          <w:rStyle w:val="Char4"/>
          <w:rFonts w:hint="cs"/>
          <w:rtl/>
        </w:rPr>
        <w:t>،</w:t>
      </w:r>
      <w:r w:rsidR="000B4EE4">
        <w:rPr>
          <w:rStyle w:val="Char4"/>
          <w:rFonts w:hint="cs"/>
          <w:rtl/>
        </w:rPr>
        <w:t xml:space="preserve"> </w:t>
      </w:r>
      <w:r w:rsidRPr="00531732">
        <w:rPr>
          <w:rStyle w:val="Char4"/>
          <w:rFonts w:hint="cs"/>
          <w:rtl/>
        </w:rPr>
        <w:t>یاران ابن سبأ و زندیقان را آتش زده است</w:t>
      </w:r>
      <w:r w:rsidR="00A01BD5">
        <w:rPr>
          <w:rStyle w:val="Char4"/>
          <w:rFonts w:hint="cs"/>
          <w:rtl/>
        </w:rPr>
        <w:t>،</w:t>
      </w:r>
      <w:r w:rsidR="000B4EE4">
        <w:rPr>
          <w:rStyle w:val="Char4"/>
          <w:rFonts w:hint="cs"/>
          <w:rtl/>
        </w:rPr>
        <w:t xml:space="preserve"> </w:t>
      </w:r>
      <w:r w:rsidRPr="00531732">
        <w:rPr>
          <w:rStyle w:val="Char4"/>
          <w:rFonts w:hint="cs"/>
          <w:rtl/>
        </w:rPr>
        <w:t>مناسب است که حادثه‌ای دیگر را هم که ابن ابی الحدید در شرح نهج البلاغه ذکر کرده نقل کنیم. او می‌گوید</w:t>
      </w:r>
      <w:r w:rsidR="00A01BD5">
        <w:rPr>
          <w:rStyle w:val="Char4"/>
          <w:rFonts w:hint="cs"/>
          <w:rtl/>
        </w:rPr>
        <w:t>:</w:t>
      </w:r>
      <w:r w:rsidR="000B4EE4">
        <w:rPr>
          <w:rStyle w:val="Char4"/>
          <w:rFonts w:hint="cs"/>
          <w:rtl/>
        </w:rPr>
        <w:t xml:space="preserve"> </w:t>
      </w:r>
      <w:r w:rsidRPr="00531732">
        <w:rPr>
          <w:rStyle w:val="Char4"/>
          <w:rFonts w:hint="cs"/>
          <w:rtl/>
        </w:rPr>
        <w:t>ابو العباس احمدبن عبیدبن عمار ثقفی از محمدبن سلیمان‌بن حبیب مصیصی</w:t>
      </w:r>
      <w:r w:rsidR="00A01BD5">
        <w:rPr>
          <w:rStyle w:val="Char4"/>
          <w:rFonts w:hint="cs"/>
          <w:rtl/>
        </w:rPr>
        <w:t>،</w:t>
      </w:r>
      <w:r w:rsidR="000B4EE4">
        <w:rPr>
          <w:rStyle w:val="Char4"/>
          <w:rFonts w:hint="cs"/>
          <w:rtl/>
        </w:rPr>
        <w:t xml:space="preserve"> </w:t>
      </w:r>
      <w:r w:rsidRPr="00531732">
        <w:rPr>
          <w:rStyle w:val="Char4"/>
          <w:rFonts w:hint="cs"/>
          <w:rtl/>
        </w:rPr>
        <w:t>معروف به نوین روایت کرده و نیز از علی‌بن محمد نوفلی از مشایخ خود روایت کرده که علی از کنار قومی عبور کرد که در روز ماه رمضان غذا می‌خوردند علی گفت</w:t>
      </w:r>
      <w:r w:rsidR="00A01BD5">
        <w:rPr>
          <w:rStyle w:val="Char4"/>
          <w:rFonts w:hint="cs"/>
          <w:rtl/>
        </w:rPr>
        <w:t>:</w:t>
      </w:r>
      <w:r w:rsidR="000B4EE4">
        <w:rPr>
          <w:rStyle w:val="Char4"/>
          <w:rFonts w:hint="cs"/>
          <w:rtl/>
        </w:rPr>
        <w:t xml:space="preserve"> </w:t>
      </w:r>
      <w:r w:rsidRPr="00531732">
        <w:rPr>
          <w:rStyle w:val="Char4"/>
          <w:rFonts w:hint="cs"/>
          <w:rtl/>
        </w:rPr>
        <w:t>شاید مسافر یا مریض هستند. گفتند</w:t>
      </w:r>
      <w:r w:rsidR="00A01BD5">
        <w:rPr>
          <w:rStyle w:val="Char4"/>
          <w:rFonts w:hint="cs"/>
          <w:rtl/>
        </w:rPr>
        <w:t>:</w:t>
      </w:r>
      <w:r w:rsidR="000B4EE4">
        <w:rPr>
          <w:rStyle w:val="Char4"/>
          <w:rFonts w:hint="cs"/>
          <w:rtl/>
        </w:rPr>
        <w:t xml:space="preserve"> </w:t>
      </w:r>
      <w:r w:rsidRPr="00531732">
        <w:rPr>
          <w:rStyle w:val="Char4"/>
          <w:rFonts w:hint="cs"/>
          <w:rtl/>
        </w:rPr>
        <w:t>خیر هیچ کدام گفت</w:t>
      </w:r>
      <w:r w:rsidR="00A01BD5">
        <w:rPr>
          <w:rStyle w:val="Char4"/>
          <w:rFonts w:hint="cs"/>
          <w:rtl/>
        </w:rPr>
        <w:t>:</w:t>
      </w:r>
      <w:r w:rsidR="000B4EE4">
        <w:rPr>
          <w:rStyle w:val="Char4"/>
          <w:rFonts w:hint="cs"/>
          <w:rtl/>
        </w:rPr>
        <w:t xml:space="preserve"> </w:t>
      </w:r>
      <w:r w:rsidRPr="00531732">
        <w:rPr>
          <w:rStyle w:val="Char4"/>
          <w:rFonts w:hint="cs"/>
          <w:rtl/>
        </w:rPr>
        <w:t>پس شاید شما از اهل کتاب هستید و به خاطر ذمه و جزیه در امان مانده‌اید. گفتند</w:t>
      </w:r>
      <w:r w:rsidR="00A01BD5">
        <w:rPr>
          <w:rStyle w:val="Char4"/>
          <w:rFonts w:hint="cs"/>
          <w:rtl/>
        </w:rPr>
        <w:t>:</w:t>
      </w:r>
      <w:r w:rsidR="000B4EE4">
        <w:rPr>
          <w:rStyle w:val="Char4"/>
          <w:rFonts w:hint="cs"/>
          <w:rtl/>
        </w:rPr>
        <w:t xml:space="preserve"> </w:t>
      </w:r>
      <w:r w:rsidRPr="00531732">
        <w:rPr>
          <w:rStyle w:val="Char4"/>
          <w:rFonts w:hint="cs"/>
          <w:rtl/>
        </w:rPr>
        <w:t>خیر</w:t>
      </w:r>
      <w:r w:rsidR="00A01BD5">
        <w:rPr>
          <w:rStyle w:val="Char4"/>
          <w:rFonts w:hint="cs"/>
          <w:rtl/>
        </w:rPr>
        <w:t>،</w:t>
      </w:r>
      <w:r w:rsidR="000B4EE4">
        <w:rPr>
          <w:rStyle w:val="Char4"/>
          <w:rFonts w:hint="cs"/>
          <w:rtl/>
        </w:rPr>
        <w:t xml:space="preserve"> </w:t>
      </w:r>
      <w:r w:rsidRPr="00531732">
        <w:rPr>
          <w:rStyle w:val="Char4"/>
          <w:rFonts w:hint="cs"/>
          <w:rtl/>
        </w:rPr>
        <w:t>تو</w:t>
      </w:r>
      <w:r w:rsidR="00A01BD5">
        <w:rPr>
          <w:rStyle w:val="Char4"/>
          <w:rFonts w:hint="cs"/>
          <w:rtl/>
        </w:rPr>
        <w:t>،</w:t>
      </w:r>
      <w:r w:rsidR="000B4EE4">
        <w:rPr>
          <w:rStyle w:val="Char4"/>
          <w:rFonts w:hint="cs"/>
          <w:rtl/>
        </w:rPr>
        <w:t xml:space="preserve"> </w:t>
      </w:r>
      <w:r w:rsidRPr="00531732">
        <w:rPr>
          <w:rStyle w:val="Char4"/>
          <w:rFonts w:hint="cs"/>
          <w:rtl/>
        </w:rPr>
        <w:t>و منظورشان این بود که تو خدا هستی. علی از اسب خود پایین آمد و گونه‌ی خود را به خاک چسباند و گفت</w:t>
      </w:r>
      <w:r w:rsidR="00A01BD5">
        <w:rPr>
          <w:rStyle w:val="Char4"/>
          <w:rFonts w:hint="cs"/>
          <w:rtl/>
        </w:rPr>
        <w:t>:</w:t>
      </w:r>
      <w:r w:rsidR="000B4EE4">
        <w:rPr>
          <w:rStyle w:val="Char4"/>
          <w:rFonts w:hint="cs"/>
          <w:rtl/>
        </w:rPr>
        <w:t xml:space="preserve"> </w:t>
      </w:r>
      <w:r w:rsidRPr="00531732">
        <w:rPr>
          <w:rStyle w:val="Char4"/>
          <w:rFonts w:hint="cs"/>
          <w:rtl/>
        </w:rPr>
        <w:t>وای بر شما من فقط بنده‌ای از بندگان خدا هستم. از خدا بترسید و به اسلام باز گردید آنان نپذیرفتند. علی چند بار آنان را به اسلام فراخواند. اما بر کفر خود باقی ماندند. علی به سمت آنان رفت و گفت</w:t>
      </w:r>
      <w:r w:rsidR="00A01BD5">
        <w:rPr>
          <w:rStyle w:val="Char4"/>
          <w:rFonts w:hint="cs"/>
          <w:rtl/>
        </w:rPr>
        <w:t>:</w:t>
      </w:r>
      <w:r w:rsidR="000B4EE4">
        <w:rPr>
          <w:rStyle w:val="Char4"/>
          <w:rFonts w:hint="cs"/>
          <w:rtl/>
        </w:rPr>
        <w:t xml:space="preserve"> </w:t>
      </w:r>
      <w:r w:rsidRPr="00531732">
        <w:rPr>
          <w:rStyle w:val="Char4"/>
          <w:rFonts w:hint="cs"/>
          <w:rtl/>
        </w:rPr>
        <w:t>آنان را محکم ببندید و بر من لازم است که کارگران و آتش و هیزم را برایتان آماده کنم. سپس دستور داد دو چاه کنده شود و یکی از</w:t>
      </w:r>
      <w:r w:rsidR="004E0FD7">
        <w:rPr>
          <w:rStyle w:val="Char4"/>
          <w:rFonts w:hint="cs"/>
          <w:rtl/>
        </w:rPr>
        <w:t xml:space="preserve"> آن‌ها </w:t>
      </w:r>
      <w:r w:rsidRPr="00531732">
        <w:rPr>
          <w:rStyle w:val="Char4"/>
          <w:rFonts w:hint="cs"/>
          <w:rtl/>
        </w:rPr>
        <w:t>را سر پوشید و دیگری را روباز قرار داد. و در آن هیزم انداخت و میان</w:t>
      </w:r>
      <w:r w:rsidR="004E0FD7">
        <w:rPr>
          <w:rStyle w:val="Char4"/>
          <w:rFonts w:hint="cs"/>
          <w:rtl/>
        </w:rPr>
        <w:t xml:space="preserve"> آن‌ها </w:t>
      </w:r>
      <w:r w:rsidRPr="00531732">
        <w:rPr>
          <w:rStyle w:val="Char4"/>
          <w:rFonts w:hint="cs"/>
          <w:rtl/>
        </w:rPr>
        <w:t>را به هم وصل کرد و در چاه روبسته آتش انداخت و آنان را دوداندود کرد و پیوسته صدایشان می‌زد که به اسلام باز گردند اما نمی‌پذیرفتند</w:t>
      </w:r>
      <w:r w:rsidR="00A01BD5">
        <w:rPr>
          <w:rStyle w:val="Char4"/>
          <w:rFonts w:hint="cs"/>
          <w:rtl/>
        </w:rPr>
        <w:t>،</w:t>
      </w:r>
      <w:r w:rsidR="000B4EE4">
        <w:rPr>
          <w:rStyle w:val="Char4"/>
          <w:rFonts w:hint="cs"/>
          <w:rtl/>
        </w:rPr>
        <w:t xml:space="preserve"> </w:t>
      </w:r>
      <w:r w:rsidRPr="00531732">
        <w:rPr>
          <w:rStyle w:val="Char4"/>
          <w:rFonts w:hint="cs"/>
          <w:rtl/>
        </w:rPr>
        <w:t>پس بر روی آنان آتش و هیزم انداخت تا سوختند</w:t>
      </w:r>
      <w:r w:rsidR="00A01BD5">
        <w:rPr>
          <w:rStyle w:val="Char4"/>
          <w:rFonts w:hint="cs"/>
          <w:rtl/>
        </w:rPr>
        <w:t>،</w:t>
      </w:r>
      <w:r w:rsidR="000B4EE4">
        <w:rPr>
          <w:rStyle w:val="Char4"/>
          <w:rFonts w:hint="cs"/>
          <w:rtl/>
        </w:rPr>
        <w:t xml:space="preserve"> </w:t>
      </w:r>
      <w:r w:rsidRPr="00531732">
        <w:rPr>
          <w:rStyle w:val="Char4"/>
          <w:rFonts w:hint="cs"/>
          <w:rtl/>
        </w:rPr>
        <w:t>شاعر در این باره سروده</w:t>
      </w:r>
      <w:r w:rsidR="00A01BD5">
        <w:rPr>
          <w:rStyle w:val="Char4"/>
          <w:rFonts w:hint="cs"/>
          <w:rtl/>
        </w:rPr>
        <w:t xml:space="preserve">: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F25A6E" w:rsidTr="00F25A6E">
        <w:trPr>
          <w:jc w:val="center"/>
        </w:trPr>
        <w:tc>
          <w:tcPr>
            <w:tcW w:w="3083" w:type="dxa"/>
          </w:tcPr>
          <w:p w:rsidR="00F25A6E" w:rsidRPr="00F25A6E" w:rsidRDefault="00F25A6E" w:rsidP="00F25A6E">
            <w:pPr>
              <w:pStyle w:val="a3"/>
              <w:ind w:left="357" w:hanging="357"/>
              <w:jc w:val="lowKashida"/>
              <w:rPr>
                <w:rStyle w:val="Char4"/>
                <w:rFonts w:ascii="mylotus" w:hAnsi="mylotus" w:cs="mylotus"/>
                <w:sz w:val="2"/>
                <w:szCs w:val="2"/>
                <w:rtl/>
              </w:rPr>
            </w:pPr>
            <w:r w:rsidRPr="00F25A6E">
              <w:rPr>
                <w:rtl/>
              </w:rPr>
              <w:t xml:space="preserve">لترم </w:t>
            </w:r>
            <w:r w:rsidRPr="00F25A6E">
              <w:rPr>
                <w:rFonts w:hint="cs"/>
                <w:rtl/>
              </w:rPr>
              <w:t>بي</w:t>
            </w:r>
            <w:r w:rsidRPr="00F25A6E">
              <w:rPr>
                <w:rtl/>
              </w:rPr>
              <w:t xml:space="preserve"> المنیة حیث شاءت</w:t>
            </w:r>
            <w:r>
              <w:rPr>
                <w:rFonts w:hint="cs"/>
                <w:rtl/>
              </w:rPr>
              <w:br/>
            </w:r>
          </w:p>
        </w:tc>
        <w:tc>
          <w:tcPr>
            <w:tcW w:w="284" w:type="dxa"/>
          </w:tcPr>
          <w:p w:rsidR="00F25A6E" w:rsidRDefault="00F25A6E" w:rsidP="00F25A6E">
            <w:pPr>
              <w:pStyle w:val="StyleComplexBLotus12ptJustifiedFirstline05cmCharCharCharCharCharCharCharCharCharCharCharCharCharCharCharCharChar"/>
              <w:widowControl w:val="0"/>
              <w:spacing w:line="235" w:lineRule="auto"/>
              <w:ind w:firstLine="0"/>
              <w:rPr>
                <w:rStyle w:val="Char4"/>
                <w:rtl/>
              </w:rPr>
            </w:pPr>
          </w:p>
        </w:tc>
        <w:tc>
          <w:tcPr>
            <w:tcW w:w="3085" w:type="dxa"/>
          </w:tcPr>
          <w:p w:rsidR="00F25A6E" w:rsidRPr="00F25A6E" w:rsidRDefault="00F25A6E" w:rsidP="00F25A6E">
            <w:pPr>
              <w:pStyle w:val="a3"/>
              <w:ind w:left="357" w:hanging="357"/>
              <w:jc w:val="lowKashida"/>
              <w:rPr>
                <w:rStyle w:val="Char4"/>
                <w:rFonts w:ascii="mylotus" w:hAnsi="mylotus" w:cs="mylotus"/>
                <w:sz w:val="2"/>
                <w:szCs w:val="2"/>
                <w:rtl/>
              </w:rPr>
            </w:pPr>
            <w:r w:rsidRPr="00F25A6E">
              <w:rPr>
                <w:rFonts w:hint="cs"/>
                <w:rtl/>
              </w:rPr>
              <w:t>إ</w:t>
            </w:r>
            <w:r w:rsidRPr="00F25A6E">
              <w:rPr>
                <w:rtl/>
              </w:rPr>
              <w:t>ذا لم تر</w:t>
            </w:r>
            <w:r w:rsidRPr="00F25A6E">
              <w:rPr>
                <w:rFonts w:hint="cs"/>
                <w:rtl/>
              </w:rPr>
              <w:t xml:space="preserve"> بي</w:t>
            </w:r>
            <w:r w:rsidRPr="00F25A6E">
              <w:rPr>
                <w:rtl/>
              </w:rPr>
              <w:t xml:space="preserve"> ف</w:t>
            </w:r>
            <w:r w:rsidRPr="00F25A6E">
              <w:rPr>
                <w:rFonts w:hint="cs"/>
                <w:rtl/>
              </w:rPr>
              <w:t>ي</w:t>
            </w:r>
            <w:r w:rsidRPr="00F25A6E">
              <w:rPr>
                <w:rtl/>
              </w:rPr>
              <w:t xml:space="preserve"> الحفرتین</w:t>
            </w:r>
            <w:r>
              <w:rPr>
                <w:rFonts w:hint="cs"/>
                <w:rtl/>
              </w:rPr>
              <w:br/>
            </w:r>
          </w:p>
        </w:tc>
      </w:tr>
      <w:tr w:rsidR="00F25A6E" w:rsidTr="00F25A6E">
        <w:trPr>
          <w:jc w:val="center"/>
        </w:trPr>
        <w:tc>
          <w:tcPr>
            <w:tcW w:w="3083" w:type="dxa"/>
          </w:tcPr>
          <w:p w:rsidR="00F25A6E" w:rsidRPr="00F25A6E" w:rsidRDefault="00F25A6E" w:rsidP="00F25A6E">
            <w:pPr>
              <w:pStyle w:val="a3"/>
              <w:ind w:left="357" w:hanging="357"/>
              <w:jc w:val="lowKashida"/>
              <w:rPr>
                <w:rStyle w:val="Char4"/>
                <w:rFonts w:ascii="mylotus" w:hAnsi="mylotus" w:cs="mylotus"/>
                <w:sz w:val="2"/>
                <w:szCs w:val="2"/>
                <w:rtl/>
              </w:rPr>
            </w:pPr>
            <w:r w:rsidRPr="00F25A6E">
              <w:rPr>
                <w:rFonts w:hint="cs"/>
                <w:rtl/>
              </w:rPr>
              <w:t>إ</w:t>
            </w:r>
            <w:r w:rsidRPr="00F25A6E">
              <w:rPr>
                <w:rtl/>
              </w:rPr>
              <w:t>ذا ما حشنا حطبا بنار</w:t>
            </w:r>
            <w:r>
              <w:rPr>
                <w:rFonts w:hint="cs"/>
                <w:rtl/>
              </w:rPr>
              <w:br/>
            </w:r>
          </w:p>
        </w:tc>
        <w:tc>
          <w:tcPr>
            <w:tcW w:w="284" w:type="dxa"/>
          </w:tcPr>
          <w:p w:rsidR="00F25A6E" w:rsidRDefault="00F25A6E" w:rsidP="00F25A6E">
            <w:pPr>
              <w:pStyle w:val="StyleComplexBLotus12ptJustifiedFirstline05cmCharCharCharCharCharCharCharCharCharCharCharCharCharCharCharCharChar"/>
              <w:widowControl w:val="0"/>
              <w:spacing w:line="235" w:lineRule="auto"/>
              <w:ind w:firstLine="0"/>
              <w:rPr>
                <w:rStyle w:val="Char4"/>
                <w:rtl/>
              </w:rPr>
            </w:pPr>
          </w:p>
        </w:tc>
        <w:tc>
          <w:tcPr>
            <w:tcW w:w="3085" w:type="dxa"/>
          </w:tcPr>
          <w:p w:rsidR="00F25A6E" w:rsidRPr="00F25A6E" w:rsidRDefault="00F25A6E" w:rsidP="00F25A6E">
            <w:pPr>
              <w:pStyle w:val="a3"/>
              <w:ind w:left="357" w:hanging="357"/>
              <w:jc w:val="lowKashida"/>
              <w:rPr>
                <w:rStyle w:val="Char4"/>
                <w:rFonts w:ascii="mylotus" w:hAnsi="mylotus" w:cs="mylotus"/>
                <w:sz w:val="2"/>
                <w:szCs w:val="2"/>
                <w:rtl/>
              </w:rPr>
            </w:pPr>
            <w:r w:rsidRPr="00F25A6E">
              <w:rPr>
                <w:rtl/>
              </w:rPr>
              <w:t>فذا</w:t>
            </w:r>
            <w:r w:rsidRPr="00F25A6E">
              <w:rPr>
                <w:rFonts w:hint="cs"/>
                <w:rtl/>
              </w:rPr>
              <w:t>ك</w:t>
            </w:r>
            <w:r w:rsidRPr="00F25A6E">
              <w:rPr>
                <w:rtl/>
              </w:rPr>
              <w:t xml:space="preserve"> ال</w:t>
            </w:r>
            <w:r w:rsidRPr="00F25A6E">
              <w:rPr>
                <w:rFonts w:hint="cs"/>
                <w:rtl/>
              </w:rPr>
              <w:t>ـ</w:t>
            </w:r>
            <w:r w:rsidRPr="00F25A6E">
              <w:rPr>
                <w:rtl/>
              </w:rPr>
              <w:t>موت نقدا غیر دین</w:t>
            </w:r>
            <w:r>
              <w:rPr>
                <w:rFonts w:hint="cs"/>
                <w:rtl/>
              </w:rPr>
              <w:br/>
            </w:r>
          </w:p>
        </w:tc>
      </w:tr>
    </w:tbl>
    <w:p w:rsidR="00A15C0A" w:rsidRPr="00E43AC1" w:rsidRDefault="00A15C0A" w:rsidP="00E43AC1">
      <w:pPr>
        <w:pStyle w:val="StyleComplexBLotus12ptJustifiedFirstline05cmCharCharCharCharCharCharCharCharCharCharCharCharCharCharCharCharChar"/>
        <w:spacing w:line="240" w:lineRule="auto"/>
        <w:rPr>
          <w:rFonts w:ascii="Times New Roman" w:hAnsi="Times New Roman" w:cs="B Lotus"/>
          <w:sz w:val="30"/>
          <w:szCs w:val="30"/>
          <w:rtl/>
          <w:lang w:bidi="fa-IR"/>
        </w:rPr>
      </w:pPr>
      <w:r w:rsidRPr="00531732">
        <w:rPr>
          <w:rStyle w:val="Char4"/>
          <w:rFonts w:hint="cs"/>
          <w:rtl/>
        </w:rPr>
        <w:t xml:space="preserve">هر وقت که مرگ بخواهد مرا در آن خواهی انداخت اگر در این دو چاه نیاندازی </w:t>
      </w:r>
    </w:p>
    <w:p w:rsidR="00A15C0A" w:rsidRPr="00E43AC1" w:rsidRDefault="00A15C0A" w:rsidP="00E43AC1">
      <w:pPr>
        <w:pStyle w:val="StyleComplexBLotus12ptJustifiedFirstline05cmCharCharCharCharCharCharCharCharCharCharCharCharCharCharCharCharChar"/>
        <w:spacing w:line="240" w:lineRule="auto"/>
        <w:rPr>
          <w:rFonts w:ascii="Times New Roman" w:hAnsi="Times New Roman" w:cs="B Lotus"/>
          <w:sz w:val="30"/>
          <w:szCs w:val="30"/>
          <w:rtl/>
          <w:lang w:bidi="fa-IR"/>
        </w:rPr>
      </w:pPr>
      <w:r w:rsidRPr="00531732">
        <w:rPr>
          <w:rStyle w:val="Char4"/>
          <w:rFonts w:hint="cs"/>
          <w:rtl/>
        </w:rPr>
        <w:t>اگر هیزم را برای آتش جمع کنیم آن وقت مرگ حاضر و آماده فرا خواهد رسید</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و علی</w:t>
      </w:r>
      <w:r w:rsidR="00E4538E" w:rsidRPr="00E4538E">
        <w:rPr>
          <w:rFonts w:ascii="Times New Roman" w:hAnsi="Times New Roman" w:cs="CTraditional Arabic" w:hint="cs"/>
          <w:sz w:val="28"/>
          <w:szCs w:val="28"/>
          <w:rtl/>
          <w:lang w:bidi="fa-IR"/>
        </w:rPr>
        <w:t>÷</w:t>
      </w:r>
      <w:r w:rsidRPr="00531732">
        <w:rPr>
          <w:rStyle w:val="Char4"/>
          <w:rFonts w:hint="cs"/>
          <w:rtl/>
        </w:rPr>
        <w:t xml:space="preserve"> آنان را ترک نکرد</w:t>
      </w:r>
      <w:r w:rsidR="00A01BD5">
        <w:rPr>
          <w:rStyle w:val="Char4"/>
          <w:rFonts w:hint="cs"/>
          <w:rtl/>
        </w:rPr>
        <w:t>،</w:t>
      </w:r>
      <w:r w:rsidR="000B4EE4">
        <w:rPr>
          <w:rStyle w:val="Char4"/>
          <w:rFonts w:hint="cs"/>
          <w:rtl/>
        </w:rPr>
        <w:t xml:space="preserve"> </w:t>
      </w:r>
      <w:r w:rsidRPr="00531732">
        <w:rPr>
          <w:rStyle w:val="Char4"/>
          <w:rFonts w:hint="cs"/>
          <w:rtl/>
        </w:rPr>
        <w:t>تا این</w:t>
      </w:r>
      <w:r w:rsidR="00F03B0C">
        <w:rPr>
          <w:rStyle w:val="Char4"/>
          <w:rFonts w:hint="cs"/>
          <w:rtl/>
        </w:rPr>
        <w:t>ک</w:t>
      </w:r>
      <w:r w:rsidRPr="00531732">
        <w:rPr>
          <w:rStyle w:val="Char4"/>
          <w:rFonts w:hint="cs"/>
          <w:rtl/>
        </w:rPr>
        <w:t>ه به پودر تبدیل شدند</w:t>
      </w:r>
      <w:r w:rsidRPr="00BE0AC2">
        <w:rPr>
          <w:rStyle w:val="Char4"/>
          <w:vertAlign w:val="superscript"/>
          <w:rtl/>
        </w:rPr>
        <w:footnoteReference w:id="74"/>
      </w:r>
      <w:r w:rsidR="00F34544" w:rsidRPr="00531732">
        <w:rPr>
          <w:rStyle w:val="Char4"/>
          <w:rFonts w:hint="cs"/>
          <w:rtl/>
        </w:rPr>
        <w:t>.</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این دسته‌ای از روایات بود که ما در میان احادیث صحیح و حسن و تاریخی پیدا کردیم و از</w:t>
      </w:r>
      <w:r w:rsidR="008B6F72">
        <w:rPr>
          <w:rStyle w:val="Char4"/>
          <w:rFonts w:hint="cs"/>
          <w:rtl/>
        </w:rPr>
        <w:t xml:space="preserve"> کتاب‌های </w:t>
      </w:r>
      <w:r w:rsidRPr="00531732">
        <w:rPr>
          <w:rStyle w:val="Char4"/>
          <w:rFonts w:hint="cs"/>
          <w:rtl/>
        </w:rPr>
        <w:t>شیعی مربوط به اصول و فقه و رجال و تاریخ جمع نمودیم که همه بر این مسئله دلالت دارند که علی</w:t>
      </w:r>
      <w:r w:rsidR="00E4538E" w:rsidRPr="00E4538E">
        <w:rPr>
          <w:rFonts w:ascii="Times New Roman" w:hAnsi="Times New Roman" w:cs="CTraditional Arabic" w:hint="cs"/>
          <w:sz w:val="28"/>
          <w:szCs w:val="28"/>
          <w:rtl/>
          <w:lang w:bidi="fa-IR"/>
        </w:rPr>
        <w:t>س</w:t>
      </w:r>
      <w:r w:rsidRPr="00531732">
        <w:rPr>
          <w:rStyle w:val="Char4"/>
          <w:rFonts w:hint="cs"/>
          <w:rtl/>
        </w:rPr>
        <w:t xml:space="preserve"> زندیقان و کسانی را که به خدایی او اعتقاد داشتند</w:t>
      </w:r>
      <w:r w:rsidR="00A01BD5">
        <w:rPr>
          <w:rStyle w:val="Char4"/>
          <w:rFonts w:hint="cs"/>
          <w:rtl/>
        </w:rPr>
        <w:t>،</w:t>
      </w:r>
      <w:r w:rsidR="000B4EE4">
        <w:rPr>
          <w:rStyle w:val="Char4"/>
          <w:rFonts w:hint="cs"/>
          <w:rtl/>
        </w:rPr>
        <w:t xml:space="preserve"> </w:t>
      </w:r>
      <w:r w:rsidRPr="00531732">
        <w:rPr>
          <w:rStyle w:val="Char4"/>
          <w:rFonts w:hint="cs"/>
          <w:rtl/>
        </w:rPr>
        <w:t xml:space="preserve">از جمله اصحاب ابن سبأ ملعون را سوزاند. </w:t>
      </w:r>
    </w:p>
    <w:p w:rsidR="00A15C0A" w:rsidRPr="00531732" w:rsidRDefault="00A15C0A" w:rsidP="00E43AC1">
      <w:pPr>
        <w:pStyle w:val="StyleComplexBLotus12ptJustifiedFirstline05cmCharCharCharCharCharCharCharCharCharCharCharCharCharCharCharCharChar"/>
        <w:widowControl w:val="0"/>
        <w:spacing w:line="240" w:lineRule="auto"/>
        <w:rPr>
          <w:rStyle w:val="Char4"/>
          <w:rtl/>
        </w:rPr>
      </w:pPr>
      <w:r w:rsidRPr="00531732">
        <w:rPr>
          <w:rStyle w:val="Char4"/>
          <w:rFonts w:hint="cs"/>
          <w:rtl/>
        </w:rPr>
        <w:t>اما طبق روایات اهل سنت و شیعه</w:t>
      </w:r>
      <w:r w:rsidR="00A01BD5">
        <w:rPr>
          <w:rStyle w:val="Char4"/>
          <w:rFonts w:hint="cs"/>
          <w:rtl/>
        </w:rPr>
        <w:t>،</w:t>
      </w:r>
      <w:r w:rsidR="000B4EE4">
        <w:rPr>
          <w:rStyle w:val="Char4"/>
          <w:rFonts w:hint="cs"/>
          <w:rtl/>
        </w:rPr>
        <w:t xml:space="preserve"> </w:t>
      </w:r>
      <w:r w:rsidRPr="00531732">
        <w:rPr>
          <w:rStyle w:val="Char4"/>
          <w:rFonts w:hint="cs"/>
          <w:rtl/>
        </w:rPr>
        <w:t>علی</w:t>
      </w:r>
      <w:r w:rsidR="00E4538E" w:rsidRPr="00E4538E">
        <w:rPr>
          <w:rFonts w:ascii="Times New Roman" w:hAnsi="Times New Roman" w:cs="CTraditional Arabic" w:hint="cs"/>
          <w:sz w:val="28"/>
          <w:szCs w:val="28"/>
          <w:rtl/>
          <w:lang w:bidi="fa-IR"/>
        </w:rPr>
        <w:t>س</w:t>
      </w:r>
      <w:r w:rsidRPr="00531732">
        <w:rPr>
          <w:rStyle w:val="Char4"/>
          <w:rFonts w:hint="cs"/>
          <w:rtl/>
        </w:rPr>
        <w:t xml:space="preserve"> خود شخص ابن سبأ را به مدائن تبعید کرد آن هم به دلیل میانجیگری گروهی از روافض. </w:t>
      </w:r>
    </w:p>
    <w:p w:rsidR="00A15C0A" w:rsidRPr="00531732" w:rsidRDefault="00A15C0A" w:rsidP="00E43AC1">
      <w:pPr>
        <w:pStyle w:val="StyleComplexBLotus12ptJustifiedFirstline05cmCharCharCharCharCharCharCharCharCharCharCharCharCharCharCharCharChar"/>
        <w:widowControl w:val="0"/>
        <w:spacing w:line="240" w:lineRule="auto"/>
        <w:rPr>
          <w:rStyle w:val="Char4"/>
          <w:rtl/>
        </w:rPr>
      </w:pPr>
      <w:r w:rsidRPr="00531732">
        <w:rPr>
          <w:rStyle w:val="Char4"/>
          <w:rFonts w:hint="cs"/>
          <w:rtl/>
        </w:rPr>
        <w:t>نوبختی در کتاب «الشیعه» زیر عنوان زندگی‌نامه‌ی ابن سبأ می‌گوید</w:t>
      </w:r>
      <w:r w:rsidR="00A01BD5">
        <w:rPr>
          <w:rStyle w:val="Char4"/>
          <w:rFonts w:hint="cs"/>
          <w:rtl/>
        </w:rPr>
        <w:t>:</w:t>
      </w:r>
      <w:r w:rsidR="000B4EE4">
        <w:rPr>
          <w:rStyle w:val="Char4"/>
          <w:rFonts w:hint="cs"/>
          <w:rtl/>
        </w:rPr>
        <w:t xml:space="preserve"> </w:t>
      </w:r>
      <w:r w:rsidRPr="00531732">
        <w:rPr>
          <w:rStyle w:val="Char4"/>
          <w:rFonts w:hint="cs"/>
          <w:rtl/>
        </w:rPr>
        <w:t>ابن سبأ جزو کسانی بود که بر ابوبکر و عمر و عثمان و سایر صحابه ایراد گرفت و از آنان تبرئه جست و می</w:t>
      </w:r>
      <w:r w:rsidRPr="00531732">
        <w:rPr>
          <w:rStyle w:val="Char4"/>
          <w:rFonts w:hint="eastAsia"/>
          <w:rtl/>
        </w:rPr>
        <w:t>‌گفت</w:t>
      </w:r>
      <w:r w:rsidR="00A01BD5">
        <w:rPr>
          <w:rStyle w:val="Char4"/>
          <w:rFonts w:hint="eastAsia"/>
          <w:rtl/>
        </w:rPr>
        <w:t>:</w:t>
      </w:r>
      <w:r w:rsidR="000B4EE4">
        <w:rPr>
          <w:rStyle w:val="Char4"/>
          <w:rFonts w:hint="eastAsia"/>
          <w:rtl/>
        </w:rPr>
        <w:t xml:space="preserve"> </w:t>
      </w:r>
      <w:r w:rsidRPr="00531732">
        <w:rPr>
          <w:rStyle w:val="Char4"/>
          <w:rFonts w:hint="eastAsia"/>
          <w:rtl/>
        </w:rPr>
        <w:t xml:space="preserve">علی او را </w:t>
      </w:r>
      <w:r w:rsidRPr="00531732">
        <w:rPr>
          <w:rStyle w:val="Char4"/>
          <w:rFonts w:hint="cs"/>
          <w:rtl/>
        </w:rPr>
        <w:t>ب</w:t>
      </w:r>
      <w:r w:rsidRPr="00531732">
        <w:rPr>
          <w:rStyle w:val="Char4"/>
          <w:rFonts w:hint="eastAsia"/>
          <w:rtl/>
        </w:rPr>
        <w:t xml:space="preserve">ه </w:t>
      </w:r>
      <w:r w:rsidRPr="00531732">
        <w:rPr>
          <w:rStyle w:val="Char4"/>
          <w:rFonts w:hint="cs"/>
          <w:rtl/>
        </w:rPr>
        <w:t>این کار امر کرده است. علی او را گرفت و از این مسئله از او پرسید</w:t>
      </w:r>
      <w:r w:rsidR="00A01BD5">
        <w:rPr>
          <w:rStyle w:val="Char4"/>
          <w:rFonts w:hint="cs"/>
          <w:rtl/>
        </w:rPr>
        <w:t>:</w:t>
      </w:r>
      <w:r w:rsidR="000B4EE4">
        <w:rPr>
          <w:rStyle w:val="Char4"/>
          <w:rFonts w:hint="cs"/>
          <w:rtl/>
        </w:rPr>
        <w:t xml:space="preserve"> </w:t>
      </w:r>
      <w:r w:rsidRPr="00531732">
        <w:rPr>
          <w:rStyle w:val="Char4"/>
          <w:rFonts w:hint="cs"/>
          <w:rtl/>
        </w:rPr>
        <w:t xml:space="preserve">او اقرار کرد. علی به قتل او دستور داد. </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اما مردم فریاد زدند</w:t>
      </w:r>
      <w:r w:rsidR="008B6B3A">
        <w:rPr>
          <w:rStyle w:val="Char4"/>
          <w:rFonts w:hint="cs"/>
          <w:rtl/>
        </w:rPr>
        <w:t xml:space="preserve">‌ای </w:t>
      </w:r>
      <w:r w:rsidRPr="00531732">
        <w:rPr>
          <w:rStyle w:val="Char4"/>
          <w:rFonts w:hint="cs"/>
          <w:rtl/>
        </w:rPr>
        <w:t>امیر المؤمنین! آیا مردی را می</w:t>
      </w:r>
      <w:r w:rsidRPr="00531732">
        <w:rPr>
          <w:rStyle w:val="Char4"/>
          <w:rFonts w:hint="eastAsia"/>
          <w:rtl/>
        </w:rPr>
        <w:t>‌کشی که مدعی محبت شما اهل بیت و پیرو ولایت شما و اظهار برائت از دشمنان شماست پس عل</w:t>
      </w:r>
      <w:r w:rsidRPr="00531732">
        <w:rPr>
          <w:rStyle w:val="Char4"/>
          <w:rFonts w:hint="cs"/>
          <w:rtl/>
        </w:rPr>
        <w:t>ی او را به مدائن تبعید کرد</w:t>
      </w:r>
      <w:r w:rsidRPr="00BE0AC2">
        <w:rPr>
          <w:rStyle w:val="Char4"/>
          <w:vertAlign w:val="superscript"/>
          <w:rtl/>
        </w:rPr>
        <w:footnoteReference w:id="75"/>
      </w:r>
      <w:r w:rsidR="00F34544" w:rsidRPr="00531732">
        <w:rPr>
          <w:rStyle w:val="Char4"/>
          <w:rFonts w:hint="cs"/>
          <w:rtl/>
        </w:rPr>
        <w:t>.</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 xml:space="preserve">ابن سبأ در مدائن مردم را به فکر خویش دعوت می‌کرد. </w:t>
      </w:r>
    </w:p>
    <w:p w:rsidR="00A15C0A" w:rsidRPr="00E43AC1" w:rsidRDefault="00A15C0A" w:rsidP="00BE0AC2">
      <w:pPr>
        <w:pStyle w:val="StyleComplexBLotus12ptJustifiedFirstline05cmCharCharCharCharCharCharCharCharCharCharCharCharCharCharCharCharChar"/>
        <w:widowControl w:val="0"/>
        <w:spacing w:line="235" w:lineRule="auto"/>
        <w:rPr>
          <w:rFonts w:ascii="Times New Roman" w:hAnsi="Times New Roman" w:cs="Times New Roman"/>
          <w:sz w:val="28"/>
          <w:szCs w:val="28"/>
          <w:rtl/>
          <w:lang w:bidi="fa-IR"/>
        </w:rPr>
      </w:pPr>
      <w:r w:rsidRPr="00531732">
        <w:rPr>
          <w:rStyle w:val="Char4"/>
          <w:rFonts w:hint="cs"/>
          <w:rtl/>
        </w:rPr>
        <w:t>عبدالله‌بن سبأ پس از تبعید خود و رهایی از شمشیر علی مکان مناسبی را برای گسترش افکار و انحرافات فکری خود پیدا کرد و در آنجا یاران خود را تنظیم داد و افکارش را میان سپاهیان گمارده شده‌ی علی منتشر کرد. وقتی که خبر شهادت علی</w:t>
      </w:r>
      <w:r w:rsidR="00E4538E" w:rsidRPr="00E4538E">
        <w:rPr>
          <w:rFonts w:ascii="Times New Roman" w:hAnsi="Times New Roman" w:cs="CTraditional Arabic" w:hint="cs"/>
          <w:sz w:val="28"/>
          <w:szCs w:val="28"/>
          <w:rtl/>
          <w:lang w:bidi="fa-IR"/>
        </w:rPr>
        <w:t>س</w:t>
      </w:r>
      <w:r w:rsidRPr="00531732">
        <w:rPr>
          <w:rStyle w:val="Char4"/>
          <w:rFonts w:hint="cs"/>
          <w:rtl/>
        </w:rPr>
        <w:t xml:space="preserve"> به</w:t>
      </w:r>
      <w:r w:rsidR="004E0FD7">
        <w:rPr>
          <w:rStyle w:val="Char4"/>
          <w:rFonts w:hint="cs"/>
          <w:rtl/>
        </w:rPr>
        <w:t xml:space="preserve"> آن‌ها </w:t>
      </w:r>
      <w:r w:rsidRPr="00531732">
        <w:rPr>
          <w:rStyle w:val="Char4"/>
          <w:rFonts w:hint="cs"/>
          <w:rtl/>
        </w:rPr>
        <w:t>رسید او و یارانش آن را انکار کردند. حال به روایت مذکور طبق نقل خطیب بغدادی گوش فرا می‌دهیم که با سند خویش آن را به زحربن قیس جعفی می‌رساند که علی در مورد او گفته</w:t>
      </w:r>
      <w:r w:rsidR="00A01BD5">
        <w:rPr>
          <w:rStyle w:val="Char4"/>
          <w:rFonts w:hint="cs"/>
          <w:rtl/>
        </w:rPr>
        <w:t>:</w:t>
      </w:r>
      <w:r w:rsidR="000B4EE4">
        <w:rPr>
          <w:rStyle w:val="Char4"/>
          <w:rFonts w:hint="cs"/>
          <w:rtl/>
        </w:rPr>
        <w:t xml:space="preserve"> </w:t>
      </w:r>
      <w:r w:rsidRPr="00531732">
        <w:rPr>
          <w:rStyle w:val="Char4"/>
          <w:rFonts w:hint="cs"/>
          <w:rtl/>
        </w:rPr>
        <w:t>هر کس که دوست دارد به شهید زنده بنگرد به او بنگرد. زحر می‌گوید</w:t>
      </w:r>
      <w:r w:rsidR="00A01BD5">
        <w:rPr>
          <w:rStyle w:val="Char4"/>
          <w:rFonts w:hint="cs"/>
          <w:rtl/>
        </w:rPr>
        <w:t>:</w:t>
      </w:r>
      <w:r w:rsidR="000B4EE4">
        <w:rPr>
          <w:rStyle w:val="Char4"/>
          <w:rFonts w:hint="cs"/>
          <w:rtl/>
        </w:rPr>
        <w:t xml:space="preserve"> </w:t>
      </w:r>
      <w:r w:rsidRPr="00531732">
        <w:rPr>
          <w:rStyle w:val="Char4"/>
          <w:rFonts w:hint="cs"/>
          <w:rtl/>
        </w:rPr>
        <w:t>علی مرا فرمانده</w:t>
      </w:r>
      <w:r w:rsidRPr="00531732">
        <w:rPr>
          <w:rStyle w:val="Char4"/>
          <w:rFonts w:hint="eastAsia"/>
          <w:rtl/>
        </w:rPr>
        <w:t>‌ی</w:t>
      </w:r>
      <w:r w:rsidRPr="00531732">
        <w:rPr>
          <w:rStyle w:val="Char4"/>
          <w:rFonts w:hint="cs"/>
          <w:rtl/>
        </w:rPr>
        <w:t xml:space="preserve"> چهارصد نفر از اهل عراق قرار داد و دستور داد که ما به عنوان نگهبان در مدائن باشیم. به خدا قسم ما هنگام غروب خورشید در راه نشسته بودیم که فردی آمد در حالی که سواری‌اش عرق کرده بود. گفتیم</w:t>
      </w:r>
      <w:r w:rsidR="00A01BD5">
        <w:rPr>
          <w:rStyle w:val="Char4"/>
          <w:rFonts w:hint="cs"/>
          <w:rtl/>
        </w:rPr>
        <w:t>:</w:t>
      </w:r>
      <w:r w:rsidR="000B4EE4">
        <w:rPr>
          <w:rStyle w:val="Char4"/>
          <w:rFonts w:hint="cs"/>
          <w:rtl/>
        </w:rPr>
        <w:t xml:space="preserve"> </w:t>
      </w:r>
      <w:r w:rsidRPr="00531732">
        <w:rPr>
          <w:rStyle w:val="Char4"/>
          <w:rFonts w:hint="cs"/>
          <w:rtl/>
        </w:rPr>
        <w:t>تو از کجا می‌آیی؟ گفت</w:t>
      </w:r>
      <w:r w:rsidR="00A01BD5">
        <w:rPr>
          <w:rStyle w:val="Char4"/>
          <w:rFonts w:hint="cs"/>
          <w:rtl/>
        </w:rPr>
        <w:t>:</w:t>
      </w:r>
      <w:r w:rsidR="000B4EE4">
        <w:rPr>
          <w:rStyle w:val="Char4"/>
          <w:rFonts w:hint="cs"/>
          <w:rtl/>
        </w:rPr>
        <w:t xml:space="preserve"> </w:t>
      </w:r>
      <w:r w:rsidRPr="00531732">
        <w:rPr>
          <w:rStyle w:val="Char4"/>
          <w:rFonts w:hint="cs"/>
          <w:rtl/>
        </w:rPr>
        <w:t>از کوفه می‌آیم. گفتیم</w:t>
      </w:r>
      <w:r w:rsidR="00A01BD5">
        <w:rPr>
          <w:rStyle w:val="Char4"/>
          <w:rFonts w:hint="cs"/>
          <w:rtl/>
        </w:rPr>
        <w:t>:</w:t>
      </w:r>
      <w:r w:rsidR="000B4EE4">
        <w:rPr>
          <w:rStyle w:val="Char4"/>
          <w:rFonts w:hint="cs"/>
          <w:rtl/>
        </w:rPr>
        <w:t xml:space="preserve"> </w:t>
      </w:r>
      <w:r w:rsidRPr="00531732">
        <w:rPr>
          <w:rStyle w:val="Char4"/>
          <w:rFonts w:hint="cs"/>
          <w:rtl/>
        </w:rPr>
        <w:t>چه وقت از آنجا خارج شدی؟ گفت</w:t>
      </w:r>
      <w:r w:rsidR="00A01BD5">
        <w:rPr>
          <w:rStyle w:val="Char4"/>
          <w:rFonts w:hint="cs"/>
          <w:rtl/>
        </w:rPr>
        <w:t>:</w:t>
      </w:r>
      <w:r w:rsidR="000B4EE4">
        <w:rPr>
          <w:rStyle w:val="Char4"/>
          <w:rFonts w:hint="cs"/>
          <w:rtl/>
        </w:rPr>
        <w:t xml:space="preserve"> </w:t>
      </w:r>
      <w:r w:rsidRPr="00531732">
        <w:rPr>
          <w:rStyle w:val="Char4"/>
          <w:rFonts w:hint="cs"/>
          <w:rtl/>
        </w:rPr>
        <w:t>امروز. گفتیم</w:t>
      </w:r>
      <w:r w:rsidR="00A01BD5">
        <w:rPr>
          <w:rStyle w:val="Char4"/>
          <w:rFonts w:hint="cs"/>
          <w:rtl/>
        </w:rPr>
        <w:t>:</w:t>
      </w:r>
      <w:r w:rsidR="000B4EE4">
        <w:rPr>
          <w:rStyle w:val="Char4"/>
          <w:rFonts w:hint="cs"/>
          <w:rtl/>
        </w:rPr>
        <w:t xml:space="preserve"> </w:t>
      </w:r>
      <w:r w:rsidRPr="00531732">
        <w:rPr>
          <w:rStyle w:val="Char4"/>
          <w:rFonts w:hint="cs"/>
          <w:rtl/>
        </w:rPr>
        <w:t>پس چه خبر؟ گفت</w:t>
      </w:r>
      <w:r w:rsidR="00A01BD5">
        <w:rPr>
          <w:rStyle w:val="Char4"/>
          <w:rFonts w:hint="cs"/>
          <w:rtl/>
        </w:rPr>
        <w:t>:</w:t>
      </w:r>
      <w:r w:rsidR="000B4EE4">
        <w:rPr>
          <w:rStyle w:val="Char4"/>
          <w:rFonts w:hint="cs"/>
          <w:rtl/>
        </w:rPr>
        <w:t xml:space="preserve"> </w:t>
      </w:r>
      <w:r w:rsidRPr="00531732">
        <w:rPr>
          <w:rStyle w:val="Char4"/>
          <w:rFonts w:hint="cs"/>
          <w:rtl/>
        </w:rPr>
        <w:t>امیر مؤمنان برای نماز صبح بیرون آمد و ابن بجره و ابن ملجم به وی هجوم برده و یکی از</w:t>
      </w:r>
      <w:r w:rsidR="004E0FD7">
        <w:rPr>
          <w:rStyle w:val="Char4"/>
          <w:rFonts w:hint="cs"/>
          <w:rtl/>
        </w:rPr>
        <w:t xml:space="preserve"> آن‌ها </w:t>
      </w:r>
      <w:r w:rsidRPr="00531732">
        <w:rPr>
          <w:rStyle w:val="Char4"/>
          <w:rFonts w:hint="cs"/>
          <w:rtl/>
        </w:rPr>
        <w:t>بر او ضربه‌ای زد که فرد از سخت‌تر از آن ضربه زنده خواهد ماند و از سست‌تر از آن می‌میرد</w:t>
      </w:r>
      <w:r w:rsidR="00A01BD5">
        <w:rPr>
          <w:rStyle w:val="Char4"/>
          <w:rFonts w:hint="cs"/>
          <w:rtl/>
        </w:rPr>
        <w:t>،</w:t>
      </w:r>
      <w:r w:rsidR="000B4EE4">
        <w:rPr>
          <w:rStyle w:val="Char4"/>
          <w:rFonts w:hint="cs"/>
          <w:rtl/>
        </w:rPr>
        <w:t xml:space="preserve"> </w:t>
      </w:r>
      <w:r w:rsidR="00F34544" w:rsidRPr="00531732">
        <w:rPr>
          <w:rStyle w:val="Char4"/>
          <w:rFonts w:hint="cs"/>
          <w:rtl/>
        </w:rPr>
        <w:t>سپس رفت. عبدالله‌بن وهب سبئی -</w:t>
      </w:r>
      <w:r w:rsidRPr="00531732">
        <w:rPr>
          <w:rStyle w:val="Char4"/>
          <w:rFonts w:hint="cs"/>
          <w:rtl/>
        </w:rPr>
        <w:t>در حالی که دستش رو به آسمان بود</w:t>
      </w:r>
      <w:r w:rsidR="00F34544" w:rsidRPr="00531732">
        <w:rPr>
          <w:rStyle w:val="Char4"/>
          <w:rFonts w:hint="cs"/>
          <w:rtl/>
        </w:rPr>
        <w:t>-</w:t>
      </w:r>
      <w:r w:rsidRPr="00531732">
        <w:rPr>
          <w:rStyle w:val="Char4"/>
          <w:rFonts w:hint="cs"/>
          <w:rtl/>
        </w:rPr>
        <w:t xml:space="preserve"> گفت</w:t>
      </w:r>
      <w:r w:rsidR="00A01BD5">
        <w:rPr>
          <w:rStyle w:val="Char4"/>
          <w:rFonts w:hint="cs"/>
          <w:rtl/>
        </w:rPr>
        <w:t>:</w:t>
      </w:r>
      <w:r w:rsidR="000B4EE4">
        <w:rPr>
          <w:rStyle w:val="Char4"/>
          <w:rFonts w:hint="cs"/>
          <w:rtl/>
        </w:rPr>
        <w:t xml:space="preserve"> </w:t>
      </w:r>
      <w:r w:rsidRPr="00531732">
        <w:rPr>
          <w:rStyle w:val="Char4"/>
          <w:rFonts w:hint="cs"/>
          <w:rtl/>
        </w:rPr>
        <w:t>الله اکبر</w:t>
      </w:r>
      <w:r w:rsidR="00A01BD5">
        <w:rPr>
          <w:rStyle w:val="Char4"/>
          <w:rFonts w:hint="cs"/>
          <w:rtl/>
        </w:rPr>
        <w:t>،</w:t>
      </w:r>
      <w:r w:rsidR="000B4EE4">
        <w:rPr>
          <w:rStyle w:val="Char4"/>
          <w:rFonts w:hint="cs"/>
          <w:rtl/>
        </w:rPr>
        <w:t xml:space="preserve"> </w:t>
      </w:r>
      <w:r w:rsidRPr="00531732">
        <w:rPr>
          <w:rStyle w:val="Char4"/>
          <w:rFonts w:hint="cs"/>
          <w:rtl/>
        </w:rPr>
        <w:t>الله اکبر</w:t>
      </w:r>
      <w:r w:rsidR="00A01BD5">
        <w:rPr>
          <w:rStyle w:val="Char4"/>
          <w:rFonts w:hint="cs"/>
          <w:rtl/>
        </w:rPr>
        <w:t>،</w:t>
      </w:r>
      <w:r w:rsidR="000B4EE4">
        <w:rPr>
          <w:rStyle w:val="Char4"/>
          <w:rFonts w:hint="cs"/>
          <w:rtl/>
        </w:rPr>
        <w:t xml:space="preserve"> </w:t>
      </w:r>
      <w:r w:rsidRPr="00531732">
        <w:rPr>
          <w:rStyle w:val="Char4"/>
          <w:rFonts w:hint="cs"/>
          <w:rtl/>
        </w:rPr>
        <w:t>گفتم</w:t>
      </w:r>
      <w:r w:rsidR="00A01BD5">
        <w:rPr>
          <w:rStyle w:val="Char4"/>
          <w:rFonts w:hint="cs"/>
          <w:rtl/>
        </w:rPr>
        <w:t>:</w:t>
      </w:r>
      <w:r w:rsidR="000B4EE4">
        <w:rPr>
          <w:rStyle w:val="Char4"/>
          <w:rFonts w:hint="cs"/>
          <w:rtl/>
        </w:rPr>
        <w:t xml:space="preserve"> </w:t>
      </w:r>
      <w:r w:rsidRPr="00531732">
        <w:rPr>
          <w:rStyle w:val="Char4"/>
          <w:rFonts w:hint="cs"/>
          <w:rtl/>
        </w:rPr>
        <w:t>چه می‌گویی؟ گفت</w:t>
      </w:r>
      <w:r w:rsidR="00A01BD5">
        <w:rPr>
          <w:rStyle w:val="Char4"/>
          <w:rFonts w:hint="cs"/>
          <w:rtl/>
        </w:rPr>
        <w:t>:</w:t>
      </w:r>
      <w:r w:rsidR="000B4EE4">
        <w:rPr>
          <w:rStyle w:val="Char4"/>
          <w:rFonts w:hint="cs"/>
          <w:rtl/>
        </w:rPr>
        <w:t xml:space="preserve"> </w:t>
      </w:r>
      <w:r w:rsidRPr="00531732">
        <w:rPr>
          <w:rStyle w:val="Char4"/>
          <w:rFonts w:hint="cs"/>
          <w:rtl/>
        </w:rPr>
        <w:t>اگر این مرد می‌گفت که من مغز متلاشی شده‌ی علی را دیدم باور نمی‌کردم</w:t>
      </w:r>
      <w:r w:rsidR="00A01BD5">
        <w:rPr>
          <w:rStyle w:val="Char4"/>
          <w:rFonts w:hint="cs"/>
          <w:rtl/>
        </w:rPr>
        <w:t>؛</w:t>
      </w:r>
      <w:r w:rsidR="000B4EE4">
        <w:rPr>
          <w:rStyle w:val="Char4"/>
          <w:rFonts w:hint="cs"/>
          <w:rtl/>
        </w:rPr>
        <w:t xml:space="preserve"> </w:t>
      </w:r>
      <w:r w:rsidRPr="00531732">
        <w:rPr>
          <w:rStyle w:val="Char4"/>
          <w:rFonts w:hint="cs"/>
          <w:rtl/>
        </w:rPr>
        <w:t xml:space="preserve">زیرا امیر مؤمنان هرگز نمی‌میرد تا اینکه کل عرب را با عصایش رهبری کند. </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در روایت جاحظ در البیان و التبیین آمده است</w:t>
      </w:r>
      <w:r w:rsidR="00A01BD5">
        <w:rPr>
          <w:rStyle w:val="Char4"/>
          <w:rFonts w:hint="cs"/>
          <w:rtl/>
        </w:rPr>
        <w:t>:</w:t>
      </w:r>
      <w:r w:rsidR="000B4EE4">
        <w:rPr>
          <w:rStyle w:val="Char4"/>
          <w:rFonts w:hint="cs"/>
          <w:rtl/>
        </w:rPr>
        <w:t xml:space="preserve"> </w:t>
      </w:r>
      <w:r w:rsidRPr="00531732">
        <w:rPr>
          <w:rStyle w:val="Char4"/>
          <w:rFonts w:hint="cs"/>
          <w:rtl/>
        </w:rPr>
        <w:t>اگر مغز علی را برای ما بیاورید که در صد پارچه پیچیده شده باشد باز هم یقین داریم که او نمرده است و نمی‌میرد تا اینکه با عصایش شما را حمایت و رهبری کند</w:t>
      </w:r>
      <w:r w:rsidRPr="00BE0AC2">
        <w:rPr>
          <w:rStyle w:val="Char4"/>
          <w:vertAlign w:val="superscript"/>
          <w:rtl/>
        </w:rPr>
        <w:footnoteReference w:id="76"/>
      </w:r>
      <w:r w:rsidR="00F34544" w:rsidRPr="00531732">
        <w:rPr>
          <w:rStyle w:val="Char4"/>
          <w:rFonts w:hint="cs"/>
          <w:rtl/>
        </w:rPr>
        <w:t>.</w:t>
      </w:r>
    </w:p>
    <w:p w:rsidR="00A15C0A" w:rsidRPr="00E43AC1" w:rsidRDefault="00A15C0A" w:rsidP="00E43AC1">
      <w:pPr>
        <w:pStyle w:val="StyleComplexBLotus12ptJustifiedFirstline05cmCharCharCharCharCharCharCharCharCharCharCharCharCharCharCharCharChar"/>
        <w:spacing w:line="240" w:lineRule="auto"/>
        <w:rPr>
          <w:rFonts w:ascii="Times New Roman" w:hAnsi="Times New Roman" w:cs="Times New Roman"/>
          <w:sz w:val="28"/>
          <w:szCs w:val="28"/>
          <w:rtl/>
          <w:lang w:bidi="fa-IR"/>
        </w:rPr>
      </w:pPr>
      <w:r w:rsidRPr="00531732">
        <w:rPr>
          <w:rStyle w:val="Char4"/>
          <w:rFonts w:hint="cs"/>
          <w:rtl/>
        </w:rPr>
        <w:t>اکنون به روایت خطیب باز می‌گردیم</w:t>
      </w:r>
      <w:r w:rsidR="00A01BD5">
        <w:rPr>
          <w:rStyle w:val="Char4"/>
          <w:rFonts w:hint="cs"/>
          <w:rtl/>
        </w:rPr>
        <w:t>:</w:t>
      </w:r>
      <w:r w:rsidR="000B4EE4">
        <w:rPr>
          <w:rStyle w:val="Char4"/>
          <w:rFonts w:hint="cs"/>
          <w:rtl/>
        </w:rPr>
        <w:t xml:space="preserve"> </w:t>
      </w:r>
      <w:r w:rsidRPr="00531732">
        <w:rPr>
          <w:rStyle w:val="Char4"/>
          <w:rFonts w:hint="cs"/>
          <w:rtl/>
        </w:rPr>
        <w:t>زحر گفت</w:t>
      </w:r>
      <w:r w:rsidR="00A01BD5">
        <w:rPr>
          <w:rStyle w:val="Char4"/>
          <w:rFonts w:hint="cs"/>
          <w:rtl/>
        </w:rPr>
        <w:t>:</w:t>
      </w:r>
      <w:r w:rsidR="000B4EE4">
        <w:rPr>
          <w:rStyle w:val="Char4"/>
          <w:rFonts w:hint="cs"/>
          <w:rtl/>
        </w:rPr>
        <w:t xml:space="preserve"> </w:t>
      </w:r>
      <w:r w:rsidRPr="00531732">
        <w:rPr>
          <w:rStyle w:val="Char4"/>
          <w:rFonts w:hint="cs"/>
          <w:rtl/>
        </w:rPr>
        <w:t>به خدا قسم ما فقط در آن شب باقی ماندیم تا اینکه نامه‌ی حسن‌بن علی به ما رسید که نوشته بود</w:t>
      </w:r>
      <w:r w:rsidR="00A01BD5">
        <w:rPr>
          <w:rStyle w:val="Char4"/>
          <w:rFonts w:hint="cs"/>
          <w:rtl/>
        </w:rPr>
        <w:t>:</w:t>
      </w:r>
      <w:r w:rsidR="000B4EE4">
        <w:rPr>
          <w:rStyle w:val="Char4"/>
          <w:rFonts w:hint="cs"/>
          <w:rtl/>
        </w:rPr>
        <w:t xml:space="preserve"> </w:t>
      </w:r>
      <w:r w:rsidRPr="00531732">
        <w:rPr>
          <w:rStyle w:val="Char4"/>
          <w:rFonts w:hint="cs"/>
          <w:rtl/>
        </w:rPr>
        <w:t>از عبدالله حسن امیر مومنان به زحربن قیس</w:t>
      </w:r>
      <w:r w:rsidR="00A01BD5">
        <w:rPr>
          <w:rStyle w:val="Char4"/>
          <w:rFonts w:hint="cs"/>
          <w:rtl/>
        </w:rPr>
        <w:t>،</w:t>
      </w:r>
      <w:r w:rsidR="000B4EE4">
        <w:rPr>
          <w:rStyle w:val="Char4"/>
          <w:rFonts w:hint="cs"/>
          <w:rtl/>
        </w:rPr>
        <w:t xml:space="preserve"> </w:t>
      </w:r>
      <w:r w:rsidRPr="00531732">
        <w:rPr>
          <w:rStyle w:val="Char4"/>
          <w:rFonts w:hint="cs"/>
          <w:rtl/>
        </w:rPr>
        <w:t>اما بعد</w:t>
      </w:r>
      <w:r w:rsidR="00A01BD5">
        <w:rPr>
          <w:rStyle w:val="Char4"/>
          <w:rFonts w:hint="cs"/>
          <w:rtl/>
        </w:rPr>
        <w:t>:</w:t>
      </w:r>
      <w:r w:rsidR="000B4EE4">
        <w:rPr>
          <w:rStyle w:val="Char4"/>
          <w:rFonts w:hint="cs"/>
          <w:rtl/>
        </w:rPr>
        <w:t xml:space="preserve"> </w:t>
      </w:r>
      <w:r w:rsidRPr="00531732">
        <w:rPr>
          <w:rStyle w:val="Char4"/>
          <w:rFonts w:hint="cs"/>
          <w:rtl/>
        </w:rPr>
        <w:t>از مردم بر اساس اصول گذشته بیعت بگیر. زحر می‌گوید</w:t>
      </w:r>
      <w:r w:rsidR="00A01BD5">
        <w:rPr>
          <w:rStyle w:val="Char4"/>
          <w:rFonts w:hint="cs"/>
          <w:rtl/>
        </w:rPr>
        <w:t>:</w:t>
      </w:r>
      <w:r w:rsidR="000B4EE4">
        <w:rPr>
          <w:rStyle w:val="Char4"/>
          <w:rFonts w:hint="cs"/>
          <w:rtl/>
        </w:rPr>
        <w:t xml:space="preserve"> </w:t>
      </w:r>
      <w:r w:rsidRPr="00531732">
        <w:rPr>
          <w:rStyle w:val="Char4"/>
          <w:rFonts w:hint="cs"/>
          <w:rtl/>
        </w:rPr>
        <w:t>گفتیم آنچه می‌گویی کجاست؟ گفت</w:t>
      </w:r>
      <w:r w:rsidR="00A01BD5">
        <w:rPr>
          <w:rStyle w:val="Char4"/>
          <w:rFonts w:hint="cs"/>
          <w:rtl/>
        </w:rPr>
        <w:t>:</w:t>
      </w:r>
      <w:r w:rsidR="000B4EE4">
        <w:rPr>
          <w:rStyle w:val="Char4"/>
          <w:rFonts w:hint="cs"/>
          <w:rtl/>
        </w:rPr>
        <w:t xml:space="preserve"> </w:t>
      </w:r>
      <w:r w:rsidRPr="00531732">
        <w:rPr>
          <w:rStyle w:val="Char4"/>
          <w:rFonts w:hint="cs"/>
          <w:rtl/>
        </w:rPr>
        <w:t>آنچه که من دیدم خواهد مرد</w:t>
      </w:r>
      <w:r w:rsidRPr="00BE0AC2">
        <w:rPr>
          <w:rStyle w:val="Char4"/>
          <w:vertAlign w:val="superscript"/>
          <w:rtl/>
        </w:rPr>
        <w:footnoteReference w:id="77"/>
      </w:r>
      <w:r w:rsidR="00F34544" w:rsidRPr="00531732">
        <w:rPr>
          <w:rStyle w:val="Char4"/>
          <w:rFonts w:hint="cs"/>
          <w:rtl/>
        </w:rPr>
        <w:t>.</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حسن‌بن موسی نوبختی گفته</w:t>
      </w:r>
      <w:r w:rsidR="00A01BD5">
        <w:rPr>
          <w:rStyle w:val="Char4"/>
          <w:rFonts w:hint="cs"/>
          <w:rtl/>
        </w:rPr>
        <w:t>:</w:t>
      </w:r>
      <w:r w:rsidR="000B4EE4">
        <w:rPr>
          <w:rStyle w:val="Char4"/>
          <w:rFonts w:hint="cs"/>
          <w:rtl/>
        </w:rPr>
        <w:t xml:space="preserve"> </w:t>
      </w:r>
      <w:r w:rsidRPr="00531732">
        <w:rPr>
          <w:rStyle w:val="Char4"/>
          <w:rFonts w:hint="cs"/>
          <w:rtl/>
        </w:rPr>
        <w:t>هنگامی که خبر شهادت علی به ابن سبا در مدائن رسید به کسی که برایش خبر آورد گفت</w:t>
      </w:r>
      <w:r w:rsidR="00A01BD5">
        <w:rPr>
          <w:rStyle w:val="Char4"/>
          <w:rFonts w:hint="cs"/>
          <w:rtl/>
        </w:rPr>
        <w:t>:</w:t>
      </w:r>
      <w:r w:rsidR="000B4EE4">
        <w:rPr>
          <w:rStyle w:val="Char4"/>
          <w:rFonts w:hint="cs"/>
          <w:rtl/>
        </w:rPr>
        <w:t xml:space="preserve"> </w:t>
      </w:r>
      <w:r w:rsidRPr="00531732">
        <w:rPr>
          <w:rStyle w:val="Char4"/>
          <w:rFonts w:hint="cs"/>
          <w:rtl/>
        </w:rPr>
        <w:t>تو دروغ گفتی اگر مغز او را در هفتاد پارچه برایم بیاوری و هفتاد مرد عادل را به شهادت گیری</w:t>
      </w:r>
      <w:r w:rsidR="00A01BD5">
        <w:rPr>
          <w:rStyle w:val="Char4"/>
          <w:rFonts w:hint="cs"/>
          <w:rtl/>
        </w:rPr>
        <w:t>،</w:t>
      </w:r>
      <w:r w:rsidR="000B4EE4">
        <w:rPr>
          <w:rStyle w:val="Char4"/>
          <w:rFonts w:hint="cs"/>
          <w:rtl/>
        </w:rPr>
        <w:t xml:space="preserve"> </w:t>
      </w:r>
      <w:r w:rsidRPr="00531732">
        <w:rPr>
          <w:rStyle w:val="Char4"/>
          <w:rFonts w:hint="cs"/>
          <w:rtl/>
        </w:rPr>
        <w:t>باز یقین داریم که او نمرده و کشته نشده و نمی‌میرد تا مالک زمین گردد</w:t>
      </w:r>
      <w:r w:rsidRPr="00BE0AC2">
        <w:rPr>
          <w:rStyle w:val="Char4"/>
          <w:vertAlign w:val="superscript"/>
          <w:rtl/>
        </w:rPr>
        <w:footnoteReference w:id="78"/>
      </w:r>
      <w:r w:rsidR="00F34544" w:rsidRPr="00531732">
        <w:rPr>
          <w:rStyle w:val="Char4"/>
          <w:rFonts w:hint="cs"/>
          <w:rtl/>
        </w:rPr>
        <w:t>.</w:t>
      </w:r>
    </w:p>
    <w:p w:rsidR="00A15C0A" w:rsidRPr="00BE0AC2" w:rsidRDefault="00A15C0A" w:rsidP="00BE0AC2">
      <w:pPr>
        <w:pStyle w:val="a1"/>
        <w:rPr>
          <w:rtl/>
        </w:rPr>
      </w:pPr>
      <w:bookmarkStart w:id="65" w:name="_Toc314439551"/>
      <w:bookmarkStart w:id="66" w:name="_Toc367738308"/>
      <w:bookmarkStart w:id="67" w:name="_Toc437940384"/>
      <w:r w:rsidRPr="00BE0AC2">
        <w:rPr>
          <w:rFonts w:hint="cs"/>
          <w:rtl/>
        </w:rPr>
        <w:t>روایت عبدالجبار همدانی درباره‌ی موقف ابن سبأ</w:t>
      </w:r>
      <w:bookmarkEnd w:id="65"/>
      <w:bookmarkEnd w:id="66"/>
      <w:bookmarkEnd w:id="67"/>
      <w:r w:rsidRPr="00BE0AC2">
        <w:rPr>
          <w:rFonts w:hint="cs"/>
          <w:rtl/>
        </w:rPr>
        <w:t xml:space="preserve"> </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عبدالجبار همدانی معتزلی متوفی سال 415 هجری هنگام سخن از نحوه‌ی رفتار امیر المؤمنین با ابن سبأ و گروه سبأیه گفته</w:t>
      </w:r>
      <w:r w:rsidR="00A01BD5">
        <w:rPr>
          <w:rStyle w:val="Char4"/>
          <w:rFonts w:hint="cs"/>
          <w:rtl/>
        </w:rPr>
        <w:t>:</w:t>
      </w:r>
      <w:r w:rsidR="000B4EE4">
        <w:rPr>
          <w:rStyle w:val="Char4"/>
          <w:rFonts w:hint="cs"/>
          <w:rtl/>
        </w:rPr>
        <w:t xml:space="preserve"> </w:t>
      </w:r>
      <w:r w:rsidRPr="00531732">
        <w:rPr>
          <w:rStyle w:val="Char4"/>
          <w:rFonts w:hint="cs"/>
          <w:rtl/>
        </w:rPr>
        <w:t>امیر المؤمنین از آنان توبه خواست اما توبه نکردند</w:t>
      </w:r>
      <w:r w:rsidR="00A01BD5">
        <w:rPr>
          <w:rStyle w:val="Char4"/>
          <w:rFonts w:hint="cs"/>
          <w:rtl/>
        </w:rPr>
        <w:t>،</w:t>
      </w:r>
      <w:r w:rsidR="000B4EE4">
        <w:rPr>
          <w:rStyle w:val="Char4"/>
          <w:rFonts w:hint="cs"/>
          <w:rtl/>
        </w:rPr>
        <w:t xml:space="preserve"> </w:t>
      </w:r>
      <w:r w:rsidRPr="00531732">
        <w:rPr>
          <w:rStyle w:val="Char4"/>
          <w:rFonts w:hint="cs"/>
          <w:rtl/>
        </w:rPr>
        <w:t>پس</w:t>
      </w:r>
      <w:r w:rsidR="004E0FD7">
        <w:rPr>
          <w:rStyle w:val="Char4"/>
          <w:rFonts w:hint="cs"/>
          <w:rtl/>
        </w:rPr>
        <w:t xml:space="preserve"> آن‌ها </w:t>
      </w:r>
      <w:r w:rsidRPr="00531732">
        <w:rPr>
          <w:rStyle w:val="Char4"/>
          <w:rFonts w:hint="cs"/>
          <w:rtl/>
        </w:rPr>
        <w:t>را سوزاند. آنان عده‌ی کمی بودند</w:t>
      </w:r>
      <w:r w:rsidR="00A01BD5">
        <w:rPr>
          <w:rStyle w:val="Char4"/>
          <w:rFonts w:hint="cs"/>
          <w:rtl/>
        </w:rPr>
        <w:t>،</w:t>
      </w:r>
      <w:r w:rsidR="000B4EE4">
        <w:rPr>
          <w:rStyle w:val="Char4"/>
          <w:rFonts w:hint="cs"/>
          <w:rtl/>
        </w:rPr>
        <w:t xml:space="preserve"> </w:t>
      </w:r>
      <w:r w:rsidRPr="00531732">
        <w:rPr>
          <w:rStyle w:val="Char4"/>
          <w:rFonts w:hint="cs"/>
          <w:rtl/>
        </w:rPr>
        <w:t>علی ابن سبا را به مدائن تبعید کرد. هنگام شهادت امیر مؤمنان به ابن سبا گفته شد</w:t>
      </w:r>
      <w:r w:rsidR="00A01BD5">
        <w:rPr>
          <w:rStyle w:val="Char4"/>
          <w:rFonts w:hint="cs"/>
          <w:rtl/>
        </w:rPr>
        <w:t>:</w:t>
      </w:r>
      <w:r w:rsidR="000B4EE4">
        <w:rPr>
          <w:rStyle w:val="Char4"/>
          <w:rFonts w:hint="cs"/>
          <w:rtl/>
        </w:rPr>
        <w:t xml:space="preserve"> </w:t>
      </w:r>
      <w:r w:rsidRPr="00531732">
        <w:rPr>
          <w:rStyle w:val="Char4"/>
          <w:rFonts w:hint="cs"/>
          <w:rtl/>
        </w:rPr>
        <w:t>علی کشته شد و مرده و دفن شد</w:t>
      </w:r>
      <w:r w:rsidR="00A01BD5">
        <w:rPr>
          <w:rStyle w:val="Char4"/>
          <w:rFonts w:hint="cs"/>
          <w:rtl/>
        </w:rPr>
        <w:t>،</w:t>
      </w:r>
      <w:r w:rsidR="000B4EE4">
        <w:rPr>
          <w:rStyle w:val="Char4"/>
          <w:rFonts w:hint="cs"/>
          <w:rtl/>
        </w:rPr>
        <w:t xml:space="preserve"> </w:t>
      </w:r>
      <w:r w:rsidRPr="00531732">
        <w:rPr>
          <w:rStyle w:val="Char4"/>
          <w:rFonts w:hint="cs"/>
          <w:rtl/>
        </w:rPr>
        <w:t>آنچه که هنگام بازگشت او به شام می‌گفتی کجا است؟ ابن سبا گفت</w:t>
      </w:r>
      <w:r w:rsidR="00A01BD5">
        <w:rPr>
          <w:rStyle w:val="Char4"/>
          <w:rFonts w:hint="cs"/>
          <w:rtl/>
        </w:rPr>
        <w:t>:</w:t>
      </w:r>
      <w:r w:rsidR="000B4EE4">
        <w:rPr>
          <w:rStyle w:val="Char4"/>
          <w:rFonts w:hint="cs"/>
          <w:rtl/>
        </w:rPr>
        <w:t xml:space="preserve"> </w:t>
      </w:r>
      <w:r w:rsidRPr="00531732">
        <w:rPr>
          <w:rStyle w:val="Char4"/>
          <w:rFonts w:hint="cs"/>
          <w:rtl/>
        </w:rPr>
        <w:t>من از علی شنیدم که می‌گفت</w:t>
      </w:r>
      <w:r w:rsidR="00A01BD5">
        <w:rPr>
          <w:rStyle w:val="Char4"/>
          <w:rFonts w:hint="cs"/>
          <w:rtl/>
        </w:rPr>
        <w:t>:</w:t>
      </w:r>
      <w:r w:rsidR="000B4EE4">
        <w:rPr>
          <w:rStyle w:val="Char4"/>
          <w:rFonts w:hint="cs"/>
          <w:rtl/>
        </w:rPr>
        <w:t xml:space="preserve"> </w:t>
      </w:r>
      <w:r w:rsidRPr="00531732">
        <w:rPr>
          <w:rStyle w:val="Char4"/>
          <w:rFonts w:hint="cs"/>
          <w:rtl/>
        </w:rPr>
        <w:t>من نمی‌میرم تا اینکه با پای خود بخشی از صحرای کوفه را بکوبم و از آن امنیت و آرامش را استخراج می‌کنم</w:t>
      </w:r>
      <w:r w:rsidR="00A01BD5">
        <w:rPr>
          <w:rStyle w:val="Char4"/>
          <w:rFonts w:hint="cs"/>
          <w:rtl/>
        </w:rPr>
        <w:t>،</w:t>
      </w:r>
      <w:r w:rsidR="000B4EE4">
        <w:rPr>
          <w:rStyle w:val="Char4"/>
          <w:rFonts w:hint="cs"/>
          <w:rtl/>
        </w:rPr>
        <w:t xml:space="preserve"> </w:t>
      </w:r>
      <w:r w:rsidRPr="00531732">
        <w:rPr>
          <w:rStyle w:val="Char4"/>
          <w:rFonts w:hint="cs"/>
          <w:rtl/>
        </w:rPr>
        <w:t>سپس به دمشق می‌روم و</w:t>
      </w:r>
      <w:r w:rsidR="004E0FD7">
        <w:rPr>
          <w:rStyle w:val="Char4"/>
          <w:rFonts w:hint="cs"/>
          <w:rtl/>
        </w:rPr>
        <w:t xml:space="preserve"> آن‌ها </w:t>
      </w:r>
      <w:r w:rsidRPr="00531732">
        <w:rPr>
          <w:rStyle w:val="Char4"/>
          <w:rFonts w:hint="cs"/>
          <w:rtl/>
        </w:rPr>
        <w:t xml:space="preserve">را به مسجد دمشق هدایت می‌کنم. </w:t>
      </w:r>
    </w:p>
    <w:p w:rsidR="00A15C0A" w:rsidRDefault="00A15C0A" w:rsidP="00BE0AC2">
      <w:pPr>
        <w:ind w:firstLine="284"/>
        <w:jc w:val="both"/>
        <w:rPr>
          <w:rStyle w:val="Char4"/>
          <w:rtl/>
        </w:rPr>
      </w:pPr>
      <w:r w:rsidRPr="00531732">
        <w:rPr>
          <w:rStyle w:val="Char4"/>
          <w:rFonts w:hint="cs"/>
          <w:rtl/>
        </w:rPr>
        <w:t>آن دسته از شیعیانی هم که معتقد به باورهای ابن سبأ هستند اکنون در کوفه بسیارند و در صحرای کوفه و عراق همه شیعیان می‌گویند که امیر المؤمنین علی</w:t>
      </w:r>
      <w:r w:rsidR="00E4538E" w:rsidRPr="00E4538E">
        <w:rPr>
          <w:rFonts w:cs="CTraditional Arabic" w:hint="cs"/>
          <w:rtl/>
          <w:lang w:bidi="fa-IR"/>
        </w:rPr>
        <w:t>س</w:t>
      </w:r>
      <w:r w:rsidRPr="00531732">
        <w:rPr>
          <w:rStyle w:val="Char4"/>
          <w:rFonts w:hint="cs"/>
          <w:rtl/>
        </w:rPr>
        <w:t xml:space="preserve"> از گفتار ابن سبأ خشنود بود و دلیل سوزاندن آن دسته این بود که آنان اسرار را فاش نمودند. اما علی بعداً</w:t>
      </w:r>
      <w:r w:rsidR="004E0FD7">
        <w:rPr>
          <w:rStyle w:val="Char4"/>
          <w:rFonts w:hint="cs"/>
          <w:rtl/>
        </w:rPr>
        <w:t xml:space="preserve"> آن‌ها </w:t>
      </w:r>
      <w:r w:rsidRPr="00531732">
        <w:rPr>
          <w:rStyle w:val="Char4"/>
          <w:rFonts w:hint="cs"/>
          <w:rtl/>
        </w:rPr>
        <w:t>را زنده کرد و دلیلش هم آن است که چرا ابن سبأ را نسوزاند؟. ما در پاسخ می</w:t>
      </w:r>
      <w:r w:rsidRPr="00531732">
        <w:rPr>
          <w:rStyle w:val="Char4"/>
          <w:rFonts w:hint="eastAsia"/>
          <w:rtl/>
        </w:rPr>
        <w:t>‌گ</w:t>
      </w:r>
      <w:r w:rsidRPr="00531732">
        <w:rPr>
          <w:rStyle w:val="Char4"/>
          <w:rFonts w:hint="cs"/>
          <w:rtl/>
        </w:rPr>
        <w:t>وئیم</w:t>
      </w:r>
      <w:r w:rsidR="00A01BD5">
        <w:rPr>
          <w:rStyle w:val="Char4"/>
          <w:rFonts w:hint="cs"/>
          <w:rtl/>
        </w:rPr>
        <w:t>:</w:t>
      </w:r>
      <w:r w:rsidR="000B4EE4">
        <w:rPr>
          <w:rStyle w:val="Char4"/>
          <w:rFonts w:hint="cs"/>
          <w:rtl/>
        </w:rPr>
        <w:t xml:space="preserve"> </w:t>
      </w:r>
      <w:r w:rsidRPr="00531732">
        <w:rPr>
          <w:rStyle w:val="Char4"/>
          <w:rFonts w:hint="cs"/>
          <w:rtl/>
        </w:rPr>
        <w:t>زیرا او نزد علی به این مسئله و اسرار اقرار نکرد</w:t>
      </w:r>
      <w:r w:rsidR="00A01BD5">
        <w:rPr>
          <w:rStyle w:val="Char4"/>
          <w:rFonts w:hint="cs"/>
          <w:rtl/>
        </w:rPr>
        <w:t>،</w:t>
      </w:r>
      <w:r w:rsidR="000B4EE4">
        <w:rPr>
          <w:rStyle w:val="Char4"/>
          <w:rFonts w:hint="cs"/>
          <w:rtl/>
        </w:rPr>
        <w:t xml:space="preserve"> </w:t>
      </w:r>
      <w:r w:rsidRPr="00531732">
        <w:rPr>
          <w:rStyle w:val="Char4"/>
          <w:rFonts w:hint="cs"/>
          <w:rtl/>
        </w:rPr>
        <w:t>اما چون وی را متهم کرد</w:t>
      </w:r>
      <w:r w:rsidR="00A01BD5">
        <w:rPr>
          <w:rStyle w:val="Char4"/>
          <w:rFonts w:hint="cs"/>
          <w:rtl/>
        </w:rPr>
        <w:t>،</w:t>
      </w:r>
      <w:r w:rsidR="000B4EE4">
        <w:rPr>
          <w:rStyle w:val="Char4"/>
          <w:rFonts w:hint="cs"/>
          <w:rtl/>
        </w:rPr>
        <w:t xml:space="preserve"> </w:t>
      </w:r>
      <w:r w:rsidRPr="00531732">
        <w:rPr>
          <w:rStyle w:val="Char4"/>
          <w:rFonts w:hint="cs"/>
          <w:rtl/>
        </w:rPr>
        <w:t>پس او را تبعید کرد و اگر هم او را می‌سوزاند شما دلیلی به دست نداشتید و می</w:t>
      </w:r>
      <w:r w:rsidRPr="00531732">
        <w:rPr>
          <w:rStyle w:val="Char4"/>
          <w:rFonts w:hint="eastAsia"/>
          <w:rtl/>
        </w:rPr>
        <w:t>‌گفتی</w:t>
      </w:r>
      <w:r w:rsidRPr="00531732">
        <w:rPr>
          <w:rStyle w:val="Char4"/>
          <w:rFonts w:hint="cs"/>
          <w:rtl/>
        </w:rPr>
        <w:t>د</w:t>
      </w:r>
      <w:r w:rsidRPr="00531732">
        <w:rPr>
          <w:rStyle w:val="Char4"/>
          <w:rFonts w:hint="eastAsia"/>
          <w:rtl/>
        </w:rPr>
        <w:t xml:space="preserve"> که</w:t>
      </w:r>
      <w:r w:rsidRPr="00531732">
        <w:rPr>
          <w:rStyle w:val="Char4"/>
          <w:rFonts w:hint="cs"/>
          <w:rtl/>
        </w:rPr>
        <w:t xml:space="preserve"> به خاطر اظهار سر او را سوزانده است</w:t>
      </w:r>
      <w:r w:rsidRPr="00BE0AC2">
        <w:rPr>
          <w:rStyle w:val="Char4"/>
          <w:vertAlign w:val="superscript"/>
          <w:rtl/>
        </w:rPr>
        <w:footnoteReference w:id="79"/>
      </w:r>
      <w:r w:rsidRPr="00531732">
        <w:rPr>
          <w:rStyle w:val="Char4"/>
          <w:rFonts w:hint="cs"/>
          <w:rtl/>
        </w:rPr>
        <w:t>.</w:t>
      </w:r>
    </w:p>
    <w:p w:rsidR="00BE0AC2" w:rsidRDefault="00BE0AC2" w:rsidP="00BE0AC2">
      <w:pPr>
        <w:ind w:firstLine="284"/>
        <w:jc w:val="both"/>
        <w:rPr>
          <w:rStyle w:val="Char4"/>
          <w:rtl/>
        </w:rPr>
      </w:pPr>
    </w:p>
    <w:p w:rsidR="00BE0AC2" w:rsidRDefault="00BE0AC2" w:rsidP="00BE0AC2">
      <w:pPr>
        <w:ind w:firstLine="284"/>
        <w:jc w:val="both"/>
        <w:rPr>
          <w:rStyle w:val="Char4"/>
          <w:rtl/>
        </w:rPr>
        <w:sectPr w:rsidR="00BE0AC2" w:rsidSect="00AB2A3F">
          <w:headerReference w:type="default" r:id="rId23"/>
          <w:footnotePr>
            <w:numRestart w:val="eachPage"/>
          </w:footnotePr>
          <w:type w:val="oddPage"/>
          <w:pgSz w:w="7938" w:h="11907" w:code="9"/>
          <w:pgMar w:top="567" w:right="851" w:bottom="851" w:left="851" w:header="454" w:footer="0" w:gutter="0"/>
          <w:cols w:space="708"/>
          <w:titlePg/>
          <w:bidi/>
          <w:rtlGutter/>
          <w:docGrid w:linePitch="381"/>
        </w:sectPr>
      </w:pPr>
    </w:p>
    <w:p w:rsidR="00A15C0A" w:rsidRPr="00BE0AC2" w:rsidRDefault="000E75D7" w:rsidP="00BE0AC2">
      <w:pPr>
        <w:pStyle w:val="a0"/>
        <w:rPr>
          <w:rtl/>
        </w:rPr>
      </w:pPr>
      <w:bookmarkStart w:id="68" w:name="_Toc314439552"/>
      <w:bookmarkStart w:id="69" w:name="_Toc367738309"/>
      <w:bookmarkStart w:id="70" w:name="_Toc437940385"/>
      <w:r>
        <w:rPr>
          <w:rFonts w:hint="cs"/>
          <w:rtl/>
        </w:rPr>
        <w:t>موضعگیری</w:t>
      </w:r>
      <w:r w:rsidR="00A15C0A" w:rsidRPr="00BE0AC2">
        <w:rPr>
          <w:rFonts w:hint="cs"/>
          <w:rtl/>
        </w:rPr>
        <w:t xml:space="preserve"> پیروان ابن سبأ با خبر شهادت علی</w:t>
      </w:r>
      <w:bookmarkEnd w:id="68"/>
      <w:bookmarkEnd w:id="69"/>
      <w:r w:rsidR="00BE0AC2" w:rsidRPr="00BE0AC2">
        <w:rPr>
          <w:rFonts w:cs="CTraditional Arabic" w:hint="cs"/>
          <w:b/>
          <w:bCs w:val="0"/>
          <w:rtl/>
        </w:rPr>
        <w:t>س</w:t>
      </w:r>
      <w:bookmarkEnd w:id="70"/>
      <w:r w:rsidR="00A15C0A" w:rsidRPr="00BE0AC2">
        <w:rPr>
          <w:rFonts w:hint="cs"/>
          <w:rtl/>
        </w:rPr>
        <w:t xml:space="preserve"> </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 xml:space="preserve">یاران ابن سبا نه تنها خبر شهادت او را تکذیب کردند بلکه به کوفه رفتند و گمراهی‌های استاد خود را اظهار کردند. </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 xml:space="preserve">سعدبن عبدالله قمی صاحب </w:t>
      </w:r>
      <w:r w:rsidRPr="00BE0AC2">
        <w:rPr>
          <w:rStyle w:val="Char1"/>
          <w:rFonts w:hint="cs"/>
          <w:rtl/>
        </w:rPr>
        <w:t>«ال</w:t>
      </w:r>
      <w:r w:rsidR="00F34544" w:rsidRPr="00BE0AC2">
        <w:rPr>
          <w:rStyle w:val="Char1"/>
          <w:rFonts w:hint="cs"/>
          <w:rtl/>
        </w:rPr>
        <w:t>ـ</w:t>
      </w:r>
      <w:r w:rsidRPr="00BE0AC2">
        <w:rPr>
          <w:rStyle w:val="Char1"/>
          <w:rFonts w:hint="cs"/>
          <w:rtl/>
        </w:rPr>
        <w:t>مقالات والفرق»</w:t>
      </w:r>
      <w:r w:rsidRPr="00531732">
        <w:rPr>
          <w:rStyle w:val="Char4"/>
          <w:rFonts w:hint="cs"/>
          <w:rtl/>
        </w:rPr>
        <w:t xml:space="preserve"> که شخص مورد اعتماد شیعه است روایت کرده که سبأیت به کسی که خبر قتل علی را آورد گفتند</w:t>
      </w:r>
      <w:r w:rsidR="00A01BD5">
        <w:rPr>
          <w:rStyle w:val="Char4"/>
          <w:rFonts w:hint="cs"/>
          <w:rtl/>
        </w:rPr>
        <w:t xml:space="preserve">: </w:t>
      </w:r>
      <w:r w:rsidR="008B6B3A">
        <w:rPr>
          <w:rStyle w:val="Char4"/>
          <w:rFonts w:hint="cs"/>
          <w:rtl/>
        </w:rPr>
        <w:t xml:space="preserve">‌ای </w:t>
      </w:r>
      <w:r w:rsidRPr="00531732">
        <w:rPr>
          <w:rStyle w:val="Char4"/>
          <w:rFonts w:hint="cs"/>
          <w:rtl/>
        </w:rPr>
        <w:t>دشمن خدا دروغ گفتی</w:t>
      </w:r>
      <w:r w:rsidR="00A01BD5">
        <w:rPr>
          <w:rStyle w:val="Char4"/>
          <w:rFonts w:hint="cs"/>
          <w:rtl/>
        </w:rPr>
        <w:t>،</w:t>
      </w:r>
      <w:r w:rsidR="000B4EE4">
        <w:rPr>
          <w:rStyle w:val="Char4"/>
          <w:rFonts w:hint="cs"/>
          <w:rtl/>
        </w:rPr>
        <w:t xml:space="preserve"> </w:t>
      </w:r>
      <w:r w:rsidRPr="00531732">
        <w:rPr>
          <w:rStyle w:val="Char4"/>
          <w:rFonts w:hint="cs"/>
          <w:rtl/>
        </w:rPr>
        <w:t>به خدا قسم اگر مغز او را برایمان بیاوری و هفتاد انسان عادل را به شهادت گیری تو را تصدیق نمی‌کنیم و یقین داریم که او نمرده و کشته نشده و تا زمانی که عرب را با عصایش رهبری نکند و زمین را در اختیار نگیرد نخواهد مرد آنان همان روز حرکت کردند تا اینکه به در خانه‌ی علی رسیدند و همانگونه که در حال حیات از او اجازه می‌خواستند</w:t>
      </w:r>
      <w:r w:rsidR="00A01BD5">
        <w:rPr>
          <w:rStyle w:val="Char4"/>
          <w:rFonts w:hint="cs"/>
          <w:rtl/>
        </w:rPr>
        <w:t>،</w:t>
      </w:r>
      <w:r w:rsidR="000B4EE4">
        <w:rPr>
          <w:rStyle w:val="Char4"/>
          <w:rFonts w:hint="cs"/>
          <w:rtl/>
        </w:rPr>
        <w:t xml:space="preserve"> </w:t>
      </w:r>
      <w:r w:rsidRPr="00531732">
        <w:rPr>
          <w:rStyle w:val="Char4"/>
          <w:rFonts w:hint="cs"/>
          <w:rtl/>
        </w:rPr>
        <w:t>کسب اجازه کردند. اما از جانب اهل و اصحاب و فرزندان علی جواب رسید</w:t>
      </w:r>
      <w:r w:rsidR="00A01BD5">
        <w:rPr>
          <w:rStyle w:val="Char4"/>
          <w:rFonts w:hint="cs"/>
          <w:rtl/>
        </w:rPr>
        <w:t>:</w:t>
      </w:r>
      <w:r w:rsidR="000B4EE4">
        <w:rPr>
          <w:rStyle w:val="Char4"/>
          <w:rFonts w:hint="cs"/>
          <w:rtl/>
        </w:rPr>
        <w:t xml:space="preserve"> </w:t>
      </w:r>
      <w:r w:rsidRPr="00531732">
        <w:rPr>
          <w:rStyle w:val="Char4"/>
          <w:rFonts w:hint="cs"/>
          <w:rtl/>
        </w:rPr>
        <w:t>سبحان الله آیا شما نمی‌دانید که علی شهید شده است؟ گفتند</w:t>
      </w:r>
      <w:r w:rsidR="00A01BD5">
        <w:rPr>
          <w:rStyle w:val="Char4"/>
          <w:rFonts w:hint="cs"/>
          <w:rtl/>
        </w:rPr>
        <w:t>:</w:t>
      </w:r>
      <w:r w:rsidR="000B4EE4">
        <w:rPr>
          <w:rStyle w:val="Char4"/>
          <w:rFonts w:hint="cs"/>
          <w:rtl/>
        </w:rPr>
        <w:t xml:space="preserve"> </w:t>
      </w:r>
      <w:r w:rsidRPr="00531732">
        <w:rPr>
          <w:rStyle w:val="Char4"/>
          <w:rFonts w:hint="cs"/>
          <w:rtl/>
        </w:rPr>
        <w:t>ما می‌دانیم که کشته نمی‌شود و نمی‌میرد تا اینکه عرب را با شمشیر و تازیانه‌اش همانند دلیل و برهان</w:t>
      </w:r>
      <w:r w:rsidR="00A01BD5">
        <w:rPr>
          <w:rStyle w:val="Char4"/>
          <w:rFonts w:hint="cs"/>
          <w:rtl/>
        </w:rPr>
        <w:t>،</w:t>
      </w:r>
      <w:r w:rsidR="000B4EE4">
        <w:rPr>
          <w:rStyle w:val="Char4"/>
          <w:rFonts w:hint="cs"/>
          <w:rtl/>
        </w:rPr>
        <w:t xml:space="preserve"> </w:t>
      </w:r>
      <w:r w:rsidRPr="00531732">
        <w:rPr>
          <w:rStyle w:val="Char4"/>
          <w:rFonts w:hint="cs"/>
          <w:rtl/>
        </w:rPr>
        <w:t>رهبری کند</w:t>
      </w:r>
      <w:r w:rsidR="00A01BD5">
        <w:rPr>
          <w:rStyle w:val="Char4"/>
          <w:rFonts w:hint="cs"/>
          <w:rtl/>
        </w:rPr>
        <w:t>،</w:t>
      </w:r>
      <w:r w:rsidR="000B4EE4">
        <w:rPr>
          <w:rStyle w:val="Char4"/>
          <w:rFonts w:hint="cs"/>
          <w:rtl/>
        </w:rPr>
        <w:t xml:space="preserve"> </w:t>
      </w:r>
      <w:r w:rsidRPr="00531732">
        <w:rPr>
          <w:rStyle w:val="Char4"/>
          <w:rFonts w:hint="cs"/>
          <w:rtl/>
        </w:rPr>
        <w:t>و او نجوی را می‌شنود و از زیر خاک سنگین</w:t>
      </w:r>
      <w:r w:rsidR="00A01BD5">
        <w:rPr>
          <w:rStyle w:val="Char4"/>
          <w:rFonts w:hint="cs"/>
          <w:rtl/>
        </w:rPr>
        <w:t>،</w:t>
      </w:r>
      <w:r w:rsidR="000B4EE4">
        <w:rPr>
          <w:rStyle w:val="Char4"/>
          <w:rFonts w:hint="cs"/>
          <w:rtl/>
        </w:rPr>
        <w:t xml:space="preserve"> </w:t>
      </w:r>
      <w:r w:rsidRPr="00531732">
        <w:rPr>
          <w:rStyle w:val="Char4"/>
          <w:rFonts w:hint="cs"/>
          <w:rtl/>
        </w:rPr>
        <w:t>اشیاء را می‌شناسد و در تاریکی می‌درخشد مانند شمشیری که صاف است و تیز و براق</w:t>
      </w:r>
      <w:r w:rsidRPr="00BE0AC2">
        <w:rPr>
          <w:rStyle w:val="Char4"/>
          <w:vertAlign w:val="superscript"/>
          <w:rtl/>
        </w:rPr>
        <w:footnoteReference w:id="80"/>
      </w:r>
      <w:r w:rsidR="00F34544" w:rsidRPr="00531732">
        <w:rPr>
          <w:rStyle w:val="Char4"/>
          <w:rFonts w:hint="cs"/>
          <w:rtl/>
        </w:rPr>
        <w:t>.</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از جمله افراد پیرو ابن سبأ مردی بود به اسم رشید هجری که به صراحت اعتقادات خود را نزد عامر شعبی گفته بود. شعبی می‌گوید</w:t>
      </w:r>
      <w:r w:rsidR="00A01BD5">
        <w:rPr>
          <w:rStyle w:val="Char4"/>
          <w:rFonts w:hint="cs"/>
          <w:rtl/>
        </w:rPr>
        <w:t>:</w:t>
      </w:r>
      <w:r w:rsidR="000B4EE4">
        <w:rPr>
          <w:rStyle w:val="Char4"/>
          <w:rFonts w:hint="cs"/>
          <w:rtl/>
        </w:rPr>
        <w:t xml:space="preserve"> </w:t>
      </w:r>
      <w:r w:rsidRPr="00531732">
        <w:rPr>
          <w:rStyle w:val="Char4"/>
          <w:rFonts w:hint="cs"/>
          <w:rtl/>
        </w:rPr>
        <w:t>یکی از روزها نزد او رفتم. گفت</w:t>
      </w:r>
      <w:r w:rsidR="00A01BD5">
        <w:rPr>
          <w:rStyle w:val="Char4"/>
          <w:rFonts w:hint="cs"/>
          <w:rtl/>
        </w:rPr>
        <w:t>:</w:t>
      </w:r>
      <w:r w:rsidR="000B4EE4">
        <w:rPr>
          <w:rStyle w:val="Char4"/>
          <w:rFonts w:hint="cs"/>
          <w:rtl/>
        </w:rPr>
        <w:t xml:space="preserve"> </w:t>
      </w:r>
      <w:r w:rsidRPr="00531732">
        <w:rPr>
          <w:rStyle w:val="Char4"/>
          <w:rFonts w:hint="cs"/>
          <w:rtl/>
        </w:rPr>
        <w:t>من یک بار حج رفتم و با خود گفتم که من با امیر المؤمنین علی عهدی بسته‌ام. پس به خانه‌ی او رفتم و از کسی خواستم که برایم نزد ایشان اجازه بگیرد. او گفت</w:t>
      </w:r>
      <w:r w:rsidR="00A01BD5">
        <w:rPr>
          <w:rStyle w:val="Char4"/>
          <w:rFonts w:hint="cs"/>
          <w:rtl/>
        </w:rPr>
        <w:t>:</w:t>
      </w:r>
      <w:r w:rsidR="000B4EE4">
        <w:rPr>
          <w:rStyle w:val="Char4"/>
          <w:rFonts w:hint="cs"/>
          <w:rtl/>
        </w:rPr>
        <w:t xml:space="preserve"> </w:t>
      </w:r>
      <w:r w:rsidRPr="00531732">
        <w:rPr>
          <w:rStyle w:val="Char4"/>
          <w:rFonts w:hint="cs"/>
          <w:rtl/>
        </w:rPr>
        <w:t>مگر او نمرده است؟ گفتم</w:t>
      </w:r>
      <w:r w:rsidR="00A01BD5">
        <w:rPr>
          <w:rStyle w:val="Char4"/>
          <w:rFonts w:hint="cs"/>
          <w:rtl/>
        </w:rPr>
        <w:t>:</w:t>
      </w:r>
      <w:r w:rsidR="000B4EE4">
        <w:rPr>
          <w:rStyle w:val="Char4"/>
          <w:rFonts w:hint="cs"/>
          <w:rtl/>
        </w:rPr>
        <w:t xml:space="preserve"> </w:t>
      </w:r>
      <w:r w:rsidRPr="00531732">
        <w:rPr>
          <w:rStyle w:val="Char4"/>
          <w:rFonts w:hint="cs"/>
          <w:rtl/>
        </w:rPr>
        <w:t>او میان شما مرده است اما به خدا قسم مانند زندگان هم‌اکنون در حال تنفس است. آن مرد گفت</w:t>
      </w:r>
      <w:r w:rsidR="00A01BD5">
        <w:rPr>
          <w:rStyle w:val="Char4"/>
          <w:rFonts w:hint="cs"/>
          <w:rtl/>
        </w:rPr>
        <w:t>:</w:t>
      </w:r>
      <w:r w:rsidR="000B4EE4">
        <w:rPr>
          <w:rStyle w:val="Char4"/>
          <w:rFonts w:hint="cs"/>
          <w:rtl/>
        </w:rPr>
        <w:t xml:space="preserve"> </w:t>
      </w:r>
      <w:r w:rsidRPr="00531732">
        <w:rPr>
          <w:rStyle w:val="Char4"/>
          <w:rFonts w:hint="cs"/>
          <w:rtl/>
        </w:rPr>
        <w:t>حال که اسرار آل محمد را دانستی داخل شو</w:t>
      </w:r>
      <w:r w:rsidR="00A01BD5">
        <w:rPr>
          <w:rStyle w:val="Char4"/>
          <w:rFonts w:hint="cs"/>
          <w:rtl/>
        </w:rPr>
        <w:t>،</w:t>
      </w:r>
      <w:r w:rsidR="000B4EE4">
        <w:rPr>
          <w:rStyle w:val="Char4"/>
          <w:rFonts w:hint="cs"/>
          <w:rtl/>
        </w:rPr>
        <w:t xml:space="preserve"> </w:t>
      </w:r>
      <w:r w:rsidRPr="00531732">
        <w:rPr>
          <w:rStyle w:val="Char4"/>
          <w:rFonts w:hint="cs"/>
          <w:rtl/>
        </w:rPr>
        <w:t>من داخل شدم و نزد علی رفتم و ایشان مرا از مسائل با خبر کرد که در آینده خواهد بود. شعبی به رشید گفت</w:t>
      </w:r>
      <w:r w:rsidR="00A01BD5">
        <w:rPr>
          <w:rStyle w:val="Char4"/>
          <w:rFonts w:hint="cs"/>
          <w:rtl/>
        </w:rPr>
        <w:t>:</w:t>
      </w:r>
      <w:r w:rsidR="000B4EE4">
        <w:rPr>
          <w:rStyle w:val="Char4"/>
          <w:rFonts w:hint="cs"/>
          <w:rtl/>
        </w:rPr>
        <w:t xml:space="preserve"> </w:t>
      </w:r>
      <w:r w:rsidRPr="00531732">
        <w:rPr>
          <w:rStyle w:val="Char4"/>
          <w:rFonts w:hint="cs"/>
          <w:rtl/>
        </w:rPr>
        <w:t>اگر تو دروغ‌گو هستی پس لعنت خدا بر تو باد. این خبر به زیادبن امیه رسید</w:t>
      </w:r>
      <w:r w:rsidR="00A01BD5">
        <w:rPr>
          <w:rStyle w:val="Char4"/>
          <w:rFonts w:hint="cs"/>
          <w:rtl/>
        </w:rPr>
        <w:t>،</w:t>
      </w:r>
      <w:r w:rsidR="000B4EE4">
        <w:rPr>
          <w:rStyle w:val="Char4"/>
          <w:rFonts w:hint="cs"/>
          <w:rtl/>
        </w:rPr>
        <w:t xml:space="preserve"> </w:t>
      </w:r>
      <w:r w:rsidRPr="00531732">
        <w:rPr>
          <w:rStyle w:val="Char4"/>
          <w:rFonts w:hint="cs"/>
          <w:rtl/>
        </w:rPr>
        <w:t>او هم رشید هجری را نزد خود طلبید و زبان او را برید و بر دروازه</w:t>
      </w:r>
      <w:r w:rsidRPr="00531732">
        <w:rPr>
          <w:rStyle w:val="Char4"/>
          <w:rFonts w:hint="eastAsia"/>
          <w:rtl/>
        </w:rPr>
        <w:t>‌ی</w:t>
      </w:r>
      <w:r w:rsidRPr="00531732">
        <w:rPr>
          <w:rStyle w:val="Char4"/>
          <w:rFonts w:hint="cs"/>
          <w:rtl/>
        </w:rPr>
        <w:t xml:space="preserve"> عمرو بن حریث او را به صلیب کشید</w:t>
      </w:r>
      <w:r w:rsidRPr="00BE0AC2">
        <w:rPr>
          <w:rStyle w:val="Char4"/>
          <w:vertAlign w:val="superscript"/>
          <w:rtl/>
        </w:rPr>
        <w:footnoteReference w:id="81"/>
      </w:r>
      <w:r w:rsidR="00F34544" w:rsidRPr="00531732">
        <w:rPr>
          <w:rStyle w:val="Char4"/>
          <w:rFonts w:hint="cs"/>
          <w:rtl/>
        </w:rPr>
        <w:t>.</w:t>
      </w:r>
    </w:p>
    <w:p w:rsidR="00A15C0A" w:rsidRPr="00531732" w:rsidRDefault="00A15C0A" w:rsidP="00E43AC1">
      <w:pPr>
        <w:pStyle w:val="StyleComplexBLotus12ptJustifiedFirstline05cmCharCharCharCharCharCharCharCharCharCharCharCharCharCharCharCharChar"/>
        <w:spacing w:line="240" w:lineRule="auto"/>
        <w:rPr>
          <w:rStyle w:val="Char4"/>
        </w:rPr>
      </w:pPr>
      <w:r w:rsidRPr="00531732">
        <w:rPr>
          <w:rStyle w:val="Char4"/>
          <w:rFonts w:hint="cs"/>
          <w:rtl/>
        </w:rPr>
        <w:t>حافظ ذهبی این خبر را در تذکر</w:t>
      </w:r>
      <w:r w:rsidRPr="00E43AC1">
        <w:rPr>
          <w:rFonts w:ascii="mylotus" w:hAnsi="mylotus" w:cs="mylotus"/>
          <w:sz w:val="28"/>
          <w:szCs w:val="28"/>
          <w:rtl/>
          <w:lang w:bidi="fa-IR"/>
        </w:rPr>
        <w:t>ة</w:t>
      </w:r>
      <w:r w:rsidRPr="00531732">
        <w:rPr>
          <w:rStyle w:val="Char4"/>
          <w:rFonts w:hint="cs"/>
          <w:rtl/>
        </w:rPr>
        <w:t xml:space="preserve"> الحفاظ نقل کرده و در آن آمده است که</w:t>
      </w:r>
      <w:r w:rsidR="00A01BD5">
        <w:rPr>
          <w:rStyle w:val="Char4"/>
          <w:rFonts w:hint="cs"/>
          <w:rtl/>
        </w:rPr>
        <w:t>:</w:t>
      </w:r>
      <w:r w:rsidR="000B4EE4">
        <w:rPr>
          <w:rStyle w:val="Char4"/>
          <w:rFonts w:hint="cs"/>
          <w:rtl/>
        </w:rPr>
        <w:t xml:space="preserve"> </w:t>
      </w:r>
      <w:r w:rsidRPr="00531732">
        <w:rPr>
          <w:rStyle w:val="Char4"/>
          <w:rFonts w:hint="cs"/>
          <w:rtl/>
        </w:rPr>
        <w:t>من به انسانی گفتم که نزد امیر مؤمنان (علی) برایم اجازه بگیرد. او گفت</w:t>
      </w:r>
      <w:r w:rsidR="00A01BD5">
        <w:rPr>
          <w:rStyle w:val="Char4"/>
          <w:rFonts w:hint="cs"/>
          <w:rtl/>
        </w:rPr>
        <w:t>:</w:t>
      </w:r>
      <w:r w:rsidR="000B4EE4">
        <w:rPr>
          <w:rStyle w:val="Char4"/>
          <w:rFonts w:hint="cs"/>
          <w:rtl/>
        </w:rPr>
        <w:t xml:space="preserve"> </w:t>
      </w:r>
      <w:r w:rsidRPr="00531732">
        <w:rPr>
          <w:rStyle w:val="Char4"/>
          <w:rFonts w:hint="cs"/>
          <w:rtl/>
        </w:rPr>
        <w:t>ایشان خوابیده است او گمان می‌برد که من حسن را خواسته‌ام. پس گفتم</w:t>
      </w:r>
      <w:r w:rsidR="00A01BD5">
        <w:rPr>
          <w:rStyle w:val="Char4"/>
          <w:rFonts w:hint="cs"/>
          <w:rtl/>
        </w:rPr>
        <w:t>:</w:t>
      </w:r>
      <w:r w:rsidR="000B4EE4">
        <w:rPr>
          <w:rStyle w:val="Char4"/>
          <w:rFonts w:hint="cs"/>
          <w:rtl/>
        </w:rPr>
        <w:t xml:space="preserve"> </w:t>
      </w:r>
      <w:r w:rsidRPr="00531732">
        <w:rPr>
          <w:rStyle w:val="Char4"/>
          <w:rFonts w:hint="cs"/>
          <w:rtl/>
        </w:rPr>
        <w:t>من حسن را نمی‌خواهم بلکه علی</w:t>
      </w:r>
      <w:r w:rsidR="00A01BD5">
        <w:rPr>
          <w:rStyle w:val="Char4"/>
          <w:rFonts w:hint="cs"/>
          <w:rtl/>
        </w:rPr>
        <w:t>،</w:t>
      </w:r>
      <w:r w:rsidR="000B4EE4">
        <w:rPr>
          <w:rStyle w:val="Char4"/>
          <w:rFonts w:hint="cs"/>
          <w:rtl/>
        </w:rPr>
        <w:t xml:space="preserve"> </w:t>
      </w:r>
      <w:r w:rsidRPr="00531732">
        <w:rPr>
          <w:rStyle w:val="Char4"/>
          <w:rFonts w:hint="cs"/>
          <w:rtl/>
        </w:rPr>
        <w:t>امیر مؤمنان امام متقیان و قائد و رهبر پیشانی سفیدان را می‌خواهم. آن مرد گفت</w:t>
      </w:r>
      <w:r w:rsidR="00A01BD5">
        <w:rPr>
          <w:rStyle w:val="Char4"/>
          <w:rFonts w:hint="cs"/>
          <w:rtl/>
        </w:rPr>
        <w:t>:</w:t>
      </w:r>
      <w:r w:rsidR="000B4EE4">
        <w:rPr>
          <w:rStyle w:val="Char4"/>
          <w:rFonts w:hint="cs"/>
          <w:rtl/>
        </w:rPr>
        <w:t xml:space="preserve"> </w:t>
      </w:r>
      <w:r w:rsidRPr="00531732">
        <w:rPr>
          <w:rStyle w:val="Char4"/>
          <w:rFonts w:hint="cs"/>
          <w:rtl/>
        </w:rPr>
        <w:t>مگر او ن</w:t>
      </w:r>
      <w:r w:rsidR="00F34544" w:rsidRPr="00531732">
        <w:rPr>
          <w:rStyle w:val="Char4"/>
          <w:rFonts w:hint="cs"/>
          <w:rtl/>
        </w:rPr>
        <w:t>مرده است؟!.</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من (ابن سبأ) گفتم</w:t>
      </w:r>
      <w:r w:rsidR="00A01BD5">
        <w:rPr>
          <w:rStyle w:val="Char4"/>
          <w:rFonts w:hint="cs"/>
          <w:rtl/>
        </w:rPr>
        <w:t>:</w:t>
      </w:r>
      <w:r w:rsidR="000B4EE4">
        <w:rPr>
          <w:rStyle w:val="Char4"/>
          <w:rFonts w:hint="cs"/>
          <w:rtl/>
        </w:rPr>
        <w:t xml:space="preserve"> </w:t>
      </w:r>
      <w:r w:rsidRPr="00531732">
        <w:rPr>
          <w:rStyle w:val="Char4"/>
          <w:rFonts w:hint="cs"/>
          <w:rtl/>
        </w:rPr>
        <w:t>به خدا قسم او هم‌اکنون مانند زندگان نفس می‌کشد و از زیر خاک مسائل را می‌‌داند</w:t>
      </w:r>
      <w:r w:rsidRPr="00BE0AC2">
        <w:rPr>
          <w:rStyle w:val="Char4"/>
          <w:vertAlign w:val="superscript"/>
          <w:rtl/>
        </w:rPr>
        <w:footnoteReference w:id="82"/>
      </w:r>
      <w:r w:rsidRPr="00531732">
        <w:rPr>
          <w:rStyle w:val="Char4"/>
          <w:rFonts w:hint="cs"/>
          <w:rtl/>
        </w:rPr>
        <w:t>. به همین خاطر عامر شعبی می‌گوید</w:t>
      </w:r>
      <w:r w:rsidR="00A01BD5">
        <w:rPr>
          <w:rStyle w:val="Char4"/>
          <w:rFonts w:hint="cs"/>
          <w:rtl/>
        </w:rPr>
        <w:t>:</w:t>
      </w:r>
      <w:r w:rsidR="000B4EE4">
        <w:rPr>
          <w:rStyle w:val="Char4"/>
          <w:rFonts w:hint="cs"/>
          <w:rtl/>
        </w:rPr>
        <w:t xml:space="preserve"> </w:t>
      </w:r>
      <w:r w:rsidRPr="00531732">
        <w:rPr>
          <w:rStyle w:val="Char4"/>
          <w:rFonts w:hint="cs"/>
          <w:rtl/>
        </w:rPr>
        <w:t>آنگونه که بر علی دروغ بسته شده است بر هیچ کس دیگر دروغ بسته نشده است</w:t>
      </w:r>
      <w:r w:rsidRPr="00BE0AC2">
        <w:rPr>
          <w:rStyle w:val="Char4"/>
          <w:vertAlign w:val="superscript"/>
          <w:rtl/>
        </w:rPr>
        <w:footnoteReference w:id="83"/>
      </w:r>
      <w:r w:rsidR="00F34544" w:rsidRPr="00531732">
        <w:rPr>
          <w:rStyle w:val="Char4"/>
          <w:rFonts w:hint="cs"/>
          <w:rtl/>
        </w:rPr>
        <w:t>.</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ابن حبان در مورد رشید [که در روایت زیر می‌آید] گفته که او به رجعت اعتقاد داشت</w:t>
      </w:r>
      <w:r w:rsidRPr="00BE0AC2">
        <w:rPr>
          <w:rStyle w:val="Char4"/>
          <w:vertAlign w:val="superscript"/>
          <w:rtl/>
        </w:rPr>
        <w:footnoteReference w:id="84"/>
      </w:r>
      <w:r w:rsidR="00F34544" w:rsidRPr="00531732">
        <w:rPr>
          <w:rStyle w:val="Char4"/>
          <w:rFonts w:hint="cs"/>
          <w:rtl/>
        </w:rPr>
        <w:t>.</w:t>
      </w:r>
    </w:p>
    <w:p w:rsidR="00A15C0A" w:rsidRPr="00531732" w:rsidRDefault="00A15C0A" w:rsidP="00E43AC1">
      <w:pPr>
        <w:pStyle w:val="StyleComplexBLotus12ptJustifiedFirstline05cmCharCharCharCharCharCharCharCharCharCharCharCharCharCharCharCharChar"/>
        <w:widowControl w:val="0"/>
        <w:spacing w:line="240" w:lineRule="auto"/>
        <w:rPr>
          <w:rStyle w:val="Char4"/>
          <w:rtl/>
        </w:rPr>
      </w:pPr>
      <w:r w:rsidRPr="00531732">
        <w:rPr>
          <w:rStyle w:val="Char4"/>
          <w:rFonts w:hint="cs"/>
          <w:rtl/>
        </w:rPr>
        <w:t>طوسی رشید هجری را جزو یاران علی</w:t>
      </w:r>
      <w:r w:rsidR="00E4538E" w:rsidRPr="00E4538E">
        <w:rPr>
          <w:rFonts w:ascii="Times New Roman" w:hAnsi="Times New Roman" w:cs="CTraditional Arabic" w:hint="cs"/>
          <w:sz w:val="28"/>
          <w:szCs w:val="28"/>
          <w:rtl/>
          <w:lang w:bidi="fa-IR"/>
        </w:rPr>
        <w:t>س</w:t>
      </w:r>
      <w:r w:rsidRPr="00531732">
        <w:rPr>
          <w:rStyle w:val="Char4"/>
          <w:rFonts w:hint="cs"/>
          <w:rtl/>
        </w:rPr>
        <w:t xml:space="preserve"> شمرده و او را رشید هجری ریاش</w:t>
      </w:r>
      <w:r w:rsidRPr="00531732">
        <w:rPr>
          <w:rStyle w:val="Char4"/>
          <w:rFonts w:hint="eastAsia"/>
          <w:rtl/>
        </w:rPr>
        <w:t>‌</w:t>
      </w:r>
      <w:r w:rsidRPr="00531732">
        <w:rPr>
          <w:rStyle w:val="Char4"/>
          <w:rFonts w:hint="cs"/>
          <w:rtl/>
        </w:rPr>
        <w:t>بن عدی طائی نامیده است</w:t>
      </w:r>
      <w:r w:rsidRPr="00BE0AC2">
        <w:rPr>
          <w:rStyle w:val="Char4"/>
          <w:vertAlign w:val="superscript"/>
          <w:rtl/>
        </w:rPr>
        <w:footnoteReference w:id="85"/>
      </w:r>
      <w:r w:rsidR="00F34544" w:rsidRPr="00531732">
        <w:rPr>
          <w:rStyle w:val="Char4"/>
          <w:rFonts w:hint="cs"/>
          <w:rtl/>
        </w:rPr>
        <w:t>.</w:t>
      </w:r>
    </w:p>
    <w:p w:rsidR="00A15C0A" w:rsidRPr="00531732" w:rsidRDefault="00A15C0A" w:rsidP="00E43AC1">
      <w:pPr>
        <w:widowControl w:val="0"/>
        <w:ind w:firstLine="284"/>
        <w:jc w:val="both"/>
        <w:rPr>
          <w:rStyle w:val="Char4"/>
          <w:rtl/>
        </w:rPr>
      </w:pPr>
      <w:r w:rsidRPr="00531732">
        <w:rPr>
          <w:rStyle w:val="Char4"/>
          <w:rFonts w:hint="cs"/>
          <w:rtl/>
        </w:rPr>
        <w:t>رشید هجری جزو دروازه‌های ارتباط با امامان شمرده شده است از جمله با حسین‌بن علی</w:t>
      </w:r>
      <w:r w:rsidR="00E4538E" w:rsidRPr="00E4538E">
        <w:rPr>
          <w:rFonts w:cs="CTraditional Arabic" w:hint="cs"/>
          <w:rtl/>
          <w:lang w:bidi="fa-IR"/>
        </w:rPr>
        <w:t>س</w:t>
      </w:r>
      <w:r w:rsidRPr="00BE0AC2">
        <w:rPr>
          <w:rStyle w:val="Char4"/>
          <w:vertAlign w:val="superscript"/>
          <w:rtl/>
        </w:rPr>
        <w:footnoteReference w:id="86"/>
      </w:r>
      <w:r w:rsidR="00F34544" w:rsidRPr="00531732">
        <w:rPr>
          <w:rStyle w:val="Char4"/>
          <w:rFonts w:hint="cs"/>
          <w:rtl/>
        </w:rPr>
        <w:t>.</w:t>
      </w:r>
    </w:p>
    <w:p w:rsidR="00A15C0A" w:rsidRPr="00531732" w:rsidRDefault="00A15C0A" w:rsidP="00F43628">
      <w:pPr>
        <w:pStyle w:val="StyleComplexBLotus12ptJustifiedFirstline05cmCharCharCharCharCharCharCharCharCharCharCharCharCharCharCharCharChar"/>
        <w:numPr>
          <w:ilvl w:val="0"/>
          <w:numId w:val="26"/>
        </w:numPr>
        <w:spacing w:line="240" w:lineRule="auto"/>
        <w:rPr>
          <w:rStyle w:val="Char4"/>
          <w:rtl/>
        </w:rPr>
      </w:pPr>
      <w:r w:rsidRPr="00531732">
        <w:rPr>
          <w:rStyle w:val="Char4"/>
          <w:rFonts w:hint="cs"/>
          <w:rtl/>
        </w:rPr>
        <w:t xml:space="preserve">اهل بیت پیامبر هم همان برخوردی را با ابن سبأ داشتند که امیر المؤمنین با او داشت پس او را تکذیب نموده و از گفتارها و گمراهی‌های او بیزاری جستند. </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کشی با سند خود از محمدبن قولویه روایت کرده که گفت</w:t>
      </w:r>
      <w:r w:rsidR="00A01BD5">
        <w:rPr>
          <w:rStyle w:val="Char4"/>
          <w:rFonts w:hint="cs"/>
          <w:rtl/>
        </w:rPr>
        <w:t>:</w:t>
      </w:r>
      <w:r w:rsidR="000B4EE4">
        <w:rPr>
          <w:rStyle w:val="Char4"/>
          <w:rFonts w:hint="cs"/>
          <w:rtl/>
        </w:rPr>
        <w:t xml:space="preserve"> </w:t>
      </w:r>
      <w:r w:rsidRPr="00531732">
        <w:rPr>
          <w:rStyle w:val="Char4"/>
          <w:rFonts w:hint="cs"/>
          <w:rtl/>
        </w:rPr>
        <w:t>سعدبن عبدالله برایم نقل کرد که یعقوب‌بن یزید و محمدبن عیسی از علی‌بن مهزیار از فضاله‌بن ایوب ازدی از ابان بن عثمان نقل کرده‌اند که گفت</w:t>
      </w:r>
      <w:r w:rsidR="00A01BD5">
        <w:rPr>
          <w:rStyle w:val="Char4"/>
          <w:rFonts w:hint="cs"/>
          <w:rtl/>
        </w:rPr>
        <w:t>:</w:t>
      </w:r>
      <w:r w:rsidR="000B4EE4">
        <w:rPr>
          <w:rStyle w:val="Char4"/>
          <w:rFonts w:hint="cs"/>
          <w:rtl/>
        </w:rPr>
        <w:t xml:space="preserve"> </w:t>
      </w:r>
      <w:r w:rsidRPr="00531732">
        <w:rPr>
          <w:rStyle w:val="Char4"/>
          <w:rFonts w:hint="cs"/>
          <w:rtl/>
        </w:rPr>
        <w:t>من از ابو عبدالله شنیدم که گفت</w:t>
      </w:r>
      <w:r w:rsidR="00A01BD5">
        <w:rPr>
          <w:rStyle w:val="Char4"/>
          <w:rFonts w:hint="cs"/>
          <w:rtl/>
        </w:rPr>
        <w:t>:</w:t>
      </w:r>
      <w:r w:rsidR="000B4EE4">
        <w:rPr>
          <w:rStyle w:val="Char4"/>
          <w:rFonts w:hint="cs"/>
          <w:rtl/>
        </w:rPr>
        <w:t xml:space="preserve"> </w:t>
      </w:r>
      <w:r w:rsidRPr="00531732">
        <w:rPr>
          <w:rStyle w:val="Char4"/>
          <w:rFonts w:hint="cs"/>
          <w:rtl/>
        </w:rPr>
        <w:t>(خداوند عبدالله</w:t>
      </w:r>
      <w:r w:rsidRPr="00531732">
        <w:rPr>
          <w:rStyle w:val="Char4"/>
          <w:rFonts w:hint="eastAsia"/>
          <w:rtl/>
        </w:rPr>
        <w:t>‌بن سبأ را لعنت کند</w:t>
      </w:r>
      <w:r w:rsidR="00A01BD5">
        <w:rPr>
          <w:rStyle w:val="Char4"/>
          <w:rFonts w:hint="eastAsia"/>
          <w:rtl/>
        </w:rPr>
        <w:t>،</w:t>
      </w:r>
      <w:r w:rsidR="000B4EE4">
        <w:rPr>
          <w:rStyle w:val="Char4"/>
          <w:rFonts w:hint="eastAsia"/>
          <w:rtl/>
        </w:rPr>
        <w:t xml:space="preserve"> </w:t>
      </w:r>
      <w:r w:rsidRPr="00531732">
        <w:rPr>
          <w:rStyle w:val="Char4"/>
          <w:rFonts w:hint="cs"/>
          <w:rtl/>
        </w:rPr>
        <w:t>او ادعای خدائی را برای علی داشت</w:t>
      </w:r>
      <w:r w:rsidR="00A01BD5">
        <w:rPr>
          <w:rStyle w:val="Char4"/>
          <w:rFonts w:hint="cs"/>
          <w:rtl/>
        </w:rPr>
        <w:t>،</w:t>
      </w:r>
      <w:r w:rsidR="000B4EE4">
        <w:rPr>
          <w:rStyle w:val="Char4"/>
          <w:rFonts w:hint="cs"/>
          <w:rtl/>
        </w:rPr>
        <w:t xml:space="preserve"> </w:t>
      </w:r>
      <w:r w:rsidRPr="00531732">
        <w:rPr>
          <w:rStyle w:val="Char4"/>
          <w:rFonts w:hint="cs"/>
          <w:rtl/>
        </w:rPr>
        <w:t>در حالی که به خدا قسم علی فرمانبردار خدا بود</w:t>
      </w:r>
      <w:r w:rsidR="00A01BD5">
        <w:rPr>
          <w:rStyle w:val="Char4"/>
          <w:rFonts w:hint="cs"/>
          <w:rtl/>
        </w:rPr>
        <w:t>،</w:t>
      </w:r>
      <w:r w:rsidR="000B4EE4">
        <w:rPr>
          <w:rStyle w:val="Char4"/>
          <w:rFonts w:hint="cs"/>
          <w:rtl/>
        </w:rPr>
        <w:t xml:space="preserve"> </w:t>
      </w:r>
      <w:r w:rsidRPr="00531732">
        <w:rPr>
          <w:rStyle w:val="Char4"/>
          <w:rFonts w:hint="cs"/>
          <w:rtl/>
        </w:rPr>
        <w:t>وای بر کسی که بر ما دروغ بسته کند</w:t>
      </w:r>
      <w:r w:rsidR="00A01BD5">
        <w:rPr>
          <w:rStyle w:val="Char4"/>
          <w:rFonts w:hint="cs"/>
          <w:rtl/>
        </w:rPr>
        <w:t>،</w:t>
      </w:r>
      <w:r w:rsidR="000B4EE4">
        <w:rPr>
          <w:rStyle w:val="Char4"/>
          <w:rFonts w:hint="cs"/>
          <w:rtl/>
        </w:rPr>
        <w:t xml:space="preserve"> </w:t>
      </w:r>
      <w:r w:rsidRPr="00531732">
        <w:rPr>
          <w:rStyle w:val="Char4"/>
          <w:rFonts w:hint="cs"/>
          <w:rtl/>
        </w:rPr>
        <w:t>قوم ما در مورد ما مطالبی می‌گویند که ما نگفته‌ایم. ما از آنان به خدا پناه می‌بریم</w:t>
      </w:r>
      <w:r w:rsidRPr="00BE0AC2">
        <w:rPr>
          <w:rStyle w:val="Char4"/>
          <w:vertAlign w:val="superscript"/>
          <w:rtl/>
        </w:rPr>
        <w:footnoteReference w:id="87"/>
      </w:r>
      <w:r w:rsidR="00F34544" w:rsidRPr="00531732">
        <w:rPr>
          <w:rStyle w:val="Char4"/>
          <w:rFonts w:hint="cs"/>
          <w:rtl/>
        </w:rPr>
        <w:t>.</w:t>
      </w:r>
    </w:p>
    <w:p w:rsidR="00A15C0A" w:rsidRPr="00531732" w:rsidRDefault="00A15C0A" w:rsidP="00E43AC1">
      <w:pPr>
        <w:pStyle w:val="StyleComplexBLotus12ptJustifiedFirstline05cmCharCharCharCharCharCharCharCharCharCharCharCharCharCharCharCharChar"/>
        <w:widowControl w:val="0"/>
        <w:spacing w:line="240" w:lineRule="auto"/>
        <w:rPr>
          <w:rStyle w:val="Char4"/>
          <w:rtl/>
        </w:rPr>
      </w:pPr>
      <w:r w:rsidRPr="00531732">
        <w:rPr>
          <w:rStyle w:val="Char4"/>
          <w:rFonts w:hint="cs"/>
          <w:rtl/>
        </w:rPr>
        <w:t>باز هم کشی با سند خود از محمدبن قولویه نقل کرده که گفت</w:t>
      </w:r>
      <w:r w:rsidR="00A01BD5">
        <w:rPr>
          <w:rStyle w:val="Char4"/>
          <w:rFonts w:hint="cs"/>
          <w:rtl/>
        </w:rPr>
        <w:t>:</w:t>
      </w:r>
      <w:r w:rsidR="000B4EE4">
        <w:rPr>
          <w:rStyle w:val="Char4"/>
          <w:rFonts w:hint="cs"/>
          <w:rtl/>
        </w:rPr>
        <w:t xml:space="preserve"> </w:t>
      </w:r>
      <w:r w:rsidRPr="00531732">
        <w:rPr>
          <w:rStyle w:val="Char4"/>
          <w:rFonts w:hint="cs"/>
          <w:rtl/>
        </w:rPr>
        <w:t>سعدبن عبدالله برایم نقل کرد که او از یعقوب</w:t>
      </w:r>
      <w:r w:rsidRPr="00531732">
        <w:rPr>
          <w:rStyle w:val="Char4"/>
          <w:rFonts w:hint="eastAsia"/>
          <w:rtl/>
        </w:rPr>
        <w:t>‌</w:t>
      </w:r>
      <w:r w:rsidRPr="00531732">
        <w:rPr>
          <w:rStyle w:val="Char4"/>
          <w:rFonts w:hint="cs"/>
          <w:rtl/>
        </w:rPr>
        <w:t>بن یزید از ابو عمیر و احمدبن محمدبن عیسی از پدرش و حسین‌بن سعید از ابن ابی عمیر از هشام‌بن سالم از ابو حمزه</w:t>
      </w:r>
      <w:r w:rsidRPr="00531732">
        <w:rPr>
          <w:rStyle w:val="Char4"/>
          <w:rFonts w:hint="eastAsia"/>
          <w:rtl/>
        </w:rPr>
        <w:t>‌ی</w:t>
      </w:r>
      <w:r w:rsidRPr="00531732">
        <w:rPr>
          <w:rStyle w:val="Char4"/>
          <w:rFonts w:hint="cs"/>
          <w:rtl/>
        </w:rPr>
        <w:t xml:space="preserve"> ثمالی روایت کرده‌اند که گفت</w:t>
      </w:r>
      <w:r w:rsidR="00A01BD5">
        <w:rPr>
          <w:rStyle w:val="Char4"/>
          <w:rFonts w:hint="cs"/>
          <w:rtl/>
        </w:rPr>
        <w:t>:</w:t>
      </w:r>
      <w:r w:rsidR="000B4EE4">
        <w:rPr>
          <w:rStyle w:val="Char4"/>
          <w:rFonts w:hint="cs"/>
          <w:rtl/>
        </w:rPr>
        <w:t xml:space="preserve"> </w:t>
      </w:r>
      <w:r w:rsidRPr="00531732">
        <w:rPr>
          <w:rStyle w:val="Char4"/>
          <w:rFonts w:hint="cs"/>
          <w:rtl/>
        </w:rPr>
        <w:t>علی‌بن حسین گفت</w:t>
      </w:r>
      <w:r w:rsidR="00A01BD5">
        <w:rPr>
          <w:rStyle w:val="Char4"/>
          <w:rFonts w:hint="cs"/>
          <w:rtl/>
        </w:rPr>
        <w:t>:</w:t>
      </w:r>
      <w:r w:rsidR="000B4EE4">
        <w:rPr>
          <w:rStyle w:val="Char4"/>
          <w:rFonts w:hint="cs"/>
          <w:rtl/>
        </w:rPr>
        <w:t xml:space="preserve"> </w:t>
      </w:r>
      <w:r w:rsidRPr="00531732">
        <w:rPr>
          <w:rStyle w:val="Char4"/>
          <w:rFonts w:hint="cs"/>
          <w:rtl/>
        </w:rPr>
        <w:t>خداوند کسی را که بر ما دروغ بندد لعنت کند. من به یاد ابن سبا افتادم و همه‌ی موهای بدنم سیخ شد</w:t>
      </w:r>
      <w:r w:rsidR="00A01BD5">
        <w:rPr>
          <w:rStyle w:val="Char4"/>
          <w:rFonts w:hint="cs"/>
          <w:rtl/>
        </w:rPr>
        <w:t>،</w:t>
      </w:r>
      <w:r w:rsidR="000B4EE4">
        <w:rPr>
          <w:rStyle w:val="Char4"/>
          <w:rFonts w:hint="cs"/>
          <w:rtl/>
        </w:rPr>
        <w:t xml:space="preserve"> </w:t>
      </w:r>
      <w:r w:rsidRPr="00531732">
        <w:rPr>
          <w:rStyle w:val="Char4"/>
          <w:rFonts w:hint="cs"/>
          <w:rtl/>
        </w:rPr>
        <w:t>زیرا او ادعای هولناکی می‌کرد و به لعنت خدا دچار شد زیرا علی بنده‌ای خالص برای خدا و برادر رسول خدا بود و به هر کرامتی هم که رسید فقط به خاطر اطاعت از خدا و رسول بود. حتی خود پیامبر هم به خاطر اطاعت از خدا بود که به بزرگی رسید</w:t>
      </w:r>
      <w:r w:rsidRPr="00BE0AC2">
        <w:rPr>
          <w:rStyle w:val="Char4"/>
          <w:vertAlign w:val="superscript"/>
          <w:rtl/>
        </w:rPr>
        <w:footnoteReference w:id="88"/>
      </w:r>
      <w:r w:rsidR="00F34544" w:rsidRPr="00531732">
        <w:rPr>
          <w:rStyle w:val="Char4"/>
          <w:rFonts w:hint="cs"/>
          <w:rtl/>
        </w:rPr>
        <w:t>.</w:t>
      </w:r>
    </w:p>
    <w:p w:rsidR="00A15C0A" w:rsidRPr="00531732" w:rsidRDefault="00A15C0A" w:rsidP="00E43AC1">
      <w:pPr>
        <w:pStyle w:val="StyleComplexBLotus12ptJustifiedFirstline05cmCharCharCharCharCharCharCharCharCharCharCharCharCharCharCharCharChar"/>
        <w:widowControl w:val="0"/>
        <w:spacing w:line="240" w:lineRule="auto"/>
        <w:rPr>
          <w:rStyle w:val="Char4"/>
          <w:rtl/>
        </w:rPr>
      </w:pPr>
      <w:r w:rsidRPr="00531732">
        <w:rPr>
          <w:rStyle w:val="Char4"/>
          <w:rFonts w:hint="cs"/>
          <w:rtl/>
        </w:rPr>
        <w:t>کشی روایت دیگری هم با سند خویش از محمدبن خالد طیالسی از ابن ابی نجران از عبدالله‌بن سنان نقل کرده که گفت</w:t>
      </w:r>
      <w:r w:rsidR="00A01BD5">
        <w:rPr>
          <w:rStyle w:val="Char4"/>
          <w:rFonts w:hint="cs"/>
          <w:rtl/>
        </w:rPr>
        <w:t>:</w:t>
      </w:r>
      <w:r w:rsidR="000B4EE4">
        <w:rPr>
          <w:rStyle w:val="Char4"/>
          <w:rFonts w:hint="cs"/>
          <w:rtl/>
        </w:rPr>
        <w:t xml:space="preserve"> </w:t>
      </w:r>
      <w:r w:rsidRPr="00531732">
        <w:rPr>
          <w:rStyle w:val="Char4"/>
          <w:rFonts w:hint="cs"/>
          <w:rtl/>
        </w:rPr>
        <w:t>ابو عبدالله فرمود</w:t>
      </w:r>
      <w:r w:rsidR="00A01BD5">
        <w:rPr>
          <w:rStyle w:val="Char4"/>
          <w:rFonts w:hint="cs"/>
          <w:rtl/>
        </w:rPr>
        <w:t>:</w:t>
      </w:r>
      <w:r w:rsidR="000B4EE4">
        <w:rPr>
          <w:rStyle w:val="Char4"/>
          <w:rFonts w:hint="cs"/>
          <w:rtl/>
        </w:rPr>
        <w:t xml:space="preserve"> </w:t>
      </w:r>
      <w:r w:rsidRPr="00531732">
        <w:rPr>
          <w:rStyle w:val="Char4"/>
          <w:rFonts w:hint="cs"/>
          <w:rtl/>
        </w:rPr>
        <w:t>ما اهل بیت و راستگو هستیم اما دروغگویانی همیشه وجود دارند که بر ما دروغ می‌بندند و صداقت ما را با دروغ‌های خود نزد مردم ساقط می‌کنند. رسول خدا راستگوترین خلایق بود اما مسیلمه</w:t>
      </w:r>
      <w:r w:rsidRPr="00531732">
        <w:rPr>
          <w:rStyle w:val="Char4"/>
          <w:rFonts w:hint="eastAsia"/>
          <w:rtl/>
        </w:rPr>
        <w:t>‌ی</w:t>
      </w:r>
      <w:r w:rsidRPr="00531732">
        <w:rPr>
          <w:rStyle w:val="Char4"/>
          <w:rFonts w:hint="cs"/>
          <w:rtl/>
        </w:rPr>
        <w:t xml:space="preserve"> کذاب در برابر او پیدا شد</w:t>
      </w:r>
      <w:r w:rsidR="00A01BD5">
        <w:rPr>
          <w:rStyle w:val="Char4"/>
          <w:rFonts w:hint="cs"/>
          <w:rtl/>
        </w:rPr>
        <w:t>،</w:t>
      </w:r>
      <w:r w:rsidR="000B4EE4">
        <w:rPr>
          <w:rStyle w:val="Char4"/>
          <w:rFonts w:hint="cs"/>
          <w:rtl/>
        </w:rPr>
        <w:t xml:space="preserve"> </w:t>
      </w:r>
      <w:r w:rsidRPr="00531732">
        <w:rPr>
          <w:rStyle w:val="Char4"/>
          <w:rFonts w:hint="cs"/>
          <w:rtl/>
        </w:rPr>
        <w:t>امیر مومنان هم جزو راستگوترین افراد بود اما کسی که بر او دروغ می</w:t>
      </w:r>
      <w:r w:rsidRPr="00531732">
        <w:rPr>
          <w:rStyle w:val="Char4"/>
          <w:rFonts w:hint="eastAsia"/>
          <w:rtl/>
        </w:rPr>
        <w:t>‌ب</w:t>
      </w:r>
      <w:r w:rsidRPr="00531732">
        <w:rPr>
          <w:rStyle w:val="Char4"/>
          <w:rFonts w:hint="cs"/>
          <w:rtl/>
        </w:rPr>
        <w:t>ست و تلاش داشت صدق او را دروغ جلوه دهد و بر خدا دروغ بندد عبدالله بن سبأ ملعون بود</w:t>
      </w:r>
      <w:r w:rsidRPr="00BE0AC2">
        <w:rPr>
          <w:rStyle w:val="Char4"/>
          <w:vertAlign w:val="superscript"/>
          <w:rtl/>
        </w:rPr>
        <w:footnoteReference w:id="89"/>
      </w:r>
      <w:r w:rsidR="00F34544" w:rsidRPr="00531732">
        <w:rPr>
          <w:rStyle w:val="Char4"/>
          <w:rFonts w:hint="cs"/>
          <w:rtl/>
        </w:rPr>
        <w:t>.</w:t>
      </w:r>
    </w:p>
    <w:p w:rsidR="00A15C0A" w:rsidRPr="00BE0AC2" w:rsidRDefault="00A15C0A" w:rsidP="00BE0AC2">
      <w:pPr>
        <w:pStyle w:val="a1"/>
        <w:rPr>
          <w:rtl/>
        </w:rPr>
      </w:pPr>
      <w:bookmarkStart w:id="71" w:name="_Toc314439554"/>
      <w:bookmarkStart w:id="72" w:name="_Toc367738310"/>
      <w:bookmarkStart w:id="73" w:name="_Toc437940386"/>
      <w:r w:rsidRPr="00BE0AC2">
        <w:rPr>
          <w:rFonts w:hint="cs"/>
          <w:rtl/>
        </w:rPr>
        <w:t>اکنون روایات کشی از ائمه‌ی اهل بیت</w:t>
      </w:r>
      <w:bookmarkEnd w:id="71"/>
      <w:bookmarkEnd w:id="72"/>
      <w:bookmarkEnd w:id="73"/>
      <w:r w:rsidRPr="00BE0AC2">
        <w:rPr>
          <w:rFonts w:hint="cs"/>
          <w:rtl/>
        </w:rPr>
        <w:t xml:space="preserve"> </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 xml:space="preserve">واضح است که کتاب کشی که مشهور به </w:t>
      </w:r>
      <w:r w:rsidRPr="00221D33">
        <w:rPr>
          <w:rStyle w:val="Char1"/>
          <w:rFonts w:hint="cs"/>
          <w:rtl/>
        </w:rPr>
        <w:t>(معرفة الناقلین عن الائمة الصادقین)</w:t>
      </w:r>
      <w:r w:rsidRPr="00531732">
        <w:rPr>
          <w:rStyle w:val="Char4"/>
          <w:rFonts w:hint="cs"/>
          <w:rtl/>
        </w:rPr>
        <w:t xml:space="preserve"> است مورد تکیه</w:t>
      </w:r>
      <w:r w:rsidRPr="00531732">
        <w:rPr>
          <w:rStyle w:val="Char4"/>
          <w:rFonts w:hint="eastAsia"/>
          <w:rtl/>
        </w:rPr>
        <w:t>‌ی</w:t>
      </w:r>
      <w:r w:rsidRPr="00531732">
        <w:rPr>
          <w:rStyle w:val="Char4"/>
          <w:rFonts w:hint="cs"/>
          <w:rtl/>
        </w:rPr>
        <w:t xml:space="preserve"> امام شیعه یعنی طوسی(متوفای سال</w:t>
      </w:r>
      <w:r w:rsidR="00A01BD5">
        <w:rPr>
          <w:rStyle w:val="Char4"/>
          <w:rFonts w:hint="cs"/>
          <w:rtl/>
        </w:rPr>
        <w:t>:</w:t>
      </w:r>
      <w:r w:rsidR="000B4EE4">
        <w:rPr>
          <w:rStyle w:val="Char4"/>
          <w:rFonts w:hint="cs"/>
          <w:rtl/>
        </w:rPr>
        <w:t xml:space="preserve"> </w:t>
      </w:r>
      <w:r w:rsidRPr="00531732">
        <w:rPr>
          <w:rStyle w:val="Char4"/>
          <w:rFonts w:hint="cs"/>
          <w:rtl/>
        </w:rPr>
        <w:t xml:space="preserve">460 هجری) که او را به شیخ الطائفه لقب داده‌اند بوده است و او آن را تهذیب نموده و از اضافات و غلط‌ها پاک کرده و نام آن را </w:t>
      </w:r>
      <w:r w:rsidRPr="005B727E">
        <w:rPr>
          <w:rStyle w:val="Char1"/>
          <w:rFonts w:hint="cs"/>
          <w:rtl/>
        </w:rPr>
        <w:t>(اختیار الرجل)</w:t>
      </w:r>
      <w:r w:rsidRPr="00531732">
        <w:rPr>
          <w:rStyle w:val="Char4"/>
          <w:rFonts w:hint="cs"/>
          <w:rtl/>
        </w:rPr>
        <w:t xml:space="preserve"> گذارده و بر شاگرد خود در مشهد در غروی بازگو نموده است. این املاء در روز سه شنبه</w:t>
      </w:r>
      <w:r w:rsidR="00A01BD5">
        <w:rPr>
          <w:rStyle w:val="Char4"/>
          <w:rFonts w:hint="cs"/>
          <w:rtl/>
        </w:rPr>
        <w:t>،</w:t>
      </w:r>
      <w:r w:rsidR="000B4EE4">
        <w:rPr>
          <w:rStyle w:val="Char4"/>
          <w:rFonts w:hint="cs"/>
          <w:rtl/>
        </w:rPr>
        <w:t xml:space="preserve"> </w:t>
      </w:r>
      <w:r w:rsidRPr="00531732">
        <w:rPr>
          <w:rStyle w:val="Char4"/>
          <w:rFonts w:hint="cs"/>
          <w:rtl/>
        </w:rPr>
        <w:t xml:space="preserve">26 صفر سال 456 هجری آغاز شده و سید رضی الدین علی‌بن طاووس در </w:t>
      </w:r>
      <w:r w:rsidRPr="00221D33">
        <w:rPr>
          <w:rStyle w:val="Char1"/>
          <w:rFonts w:hint="cs"/>
          <w:rtl/>
        </w:rPr>
        <w:t>(فرج ال</w:t>
      </w:r>
      <w:r w:rsidR="00F34544" w:rsidRPr="00221D33">
        <w:rPr>
          <w:rStyle w:val="Char1"/>
          <w:rFonts w:hint="cs"/>
          <w:rtl/>
        </w:rPr>
        <w:t>ـ</w:t>
      </w:r>
      <w:r w:rsidRPr="00221D33">
        <w:rPr>
          <w:rStyle w:val="Char1"/>
          <w:rFonts w:hint="cs"/>
          <w:rtl/>
        </w:rPr>
        <w:t xml:space="preserve">مهموم) </w:t>
      </w:r>
      <w:r w:rsidRPr="00531732">
        <w:rPr>
          <w:rStyle w:val="Char4"/>
          <w:rFonts w:hint="cs"/>
          <w:rtl/>
        </w:rPr>
        <w:t xml:space="preserve">به نقل از نسخه‌ی خطی شیخ طوسی بر آن تصریح کرده که این کتاب مختصر کتاب الرجال ابو عمرو محمدبن عمربن عبدالعزیز کشی است. </w:t>
      </w:r>
    </w:p>
    <w:p w:rsidR="00A15C0A" w:rsidRPr="00531732" w:rsidRDefault="00A15C0A" w:rsidP="00BE0AC2">
      <w:pPr>
        <w:pStyle w:val="StyleComplexBLotus12ptJustifiedFirstline05cmCharCharCharCharCharCharCharCharCharCharCharCharCharCharCharCharChar"/>
        <w:widowControl w:val="0"/>
        <w:spacing w:line="240" w:lineRule="auto"/>
        <w:rPr>
          <w:rStyle w:val="Char4"/>
          <w:rtl/>
        </w:rPr>
      </w:pPr>
      <w:r w:rsidRPr="00531732">
        <w:rPr>
          <w:rStyle w:val="Char4"/>
          <w:rFonts w:hint="cs"/>
          <w:rtl/>
        </w:rPr>
        <w:t>پس آنچه که به عنوان نسخه‌ی خطی</w:t>
      </w:r>
      <w:r w:rsidR="00A01BD5">
        <w:rPr>
          <w:rStyle w:val="Char4"/>
          <w:rFonts w:hint="cs"/>
          <w:rtl/>
        </w:rPr>
        <w:t>،</w:t>
      </w:r>
      <w:r w:rsidR="000B4EE4">
        <w:rPr>
          <w:rStyle w:val="Char4"/>
          <w:rFonts w:hint="cs"/>
          <w:rtl/>
        </w:rPr>
        <w:t xml:space="preserve"> </w:t>
      </w:r>
      <w:r w:rsidRPr="00531732">
        <w:rPr>
          <w:rStyle w:val="Char4"/>
          <w:rFonts w:hint="cs"/>
          <w:rtl/>
        </w:rPr>
        <w:t>امروزه وجود دارد و در سال 1317 چاپ شده است در بمبئی بوده و در زمان حلی صورت گرفته است و این کتاب مورد پذیرش شیخ طوسی بوده است و رجال کشی اصلی تا امروز هیچ اثری از آن نبوده و نیست</w:t>
      </w:r>
      <w:r w:rsidRPr="00BE0AC2">
        <w:rPr>
          <w:rStyle w:val="Char4"/>
          <w:vertAlign w:val="superscript"/>
          <w:rtl/>
        </w:rPr>
        <w:footnoteReference w:id="90"/>
      </w:r>
      <w:r w:rsidR="00F34544" w:rsidRPr="00531732">
        <w:rPr>
          <w:rStyle w:val="Char4"/>
          <w:rFonts w:hint="cs"/>
          <w:rtl/>
        </w:rPr>
        <w:t>.</w:t>
      </w:r>
    </w:p>
    <w:p w:rsidR="00A15C0A" w:rsidRPr="00531732" w:rsidRDefault="00A15C0A" w:rsidP="00E43AC1">
      <w:pPr>
        <w:pStyle w:val="StyleComplexBLotus12ptJustifiedFirstline05cmCharCharCharCharCharCharCharCharCharCharCharCharCharCharCharCharChar"/>
        <w:spacing w:line="240" w:lineRule="auto"/>
        <w:rPr>
          <w:rStyle w:val="Char4"/>
          <w:rtl/>
        </w:rPr>
      </w:pPr>
      <w:r w:rsidRPr="00531732">
        <w:rPr>
          <w:rStyle w:val="Char4"/>
          <w:rFonts w:hint="cs"/>
          <w:rtl/>
        </w:rPr>
        <w:t>پس با این نقل‌ها و متون واضح که از</w:t>
      </w:r>
      <w:r w:rsidR="008B6F72">
        <w:rPr>
          <w:rStyle w:val="Char4"/>
          <w:rFonts w:hint="cs"/>
          <w:rtl/>
        </w:rPr>
        <w:t xml:space="preserve"> کتاب‌های </w:t>
      </w:r>
      <w:r w:rsidRPr="00531732">
        <w:rPr>
          <w:rStyle w:val="Char4"/>
          <w:rFonts w:hint="cs"/>
          <w:rtl/>
        </w:rPr>
        <w:t>شیعه نقل کردیم به وضوح برای ما روشن شد که حقیقت شخصیت ابن سبا یهودی چیست و اگر شیعه‌ای هم این مسئله را نپذیرد</w:t>
      </w:r>
      <w:r w:rsidR="00A01BD5">
        <w:rPr>
          <w:rStyle w:val="Char4"/>
          <w:rFonts w:hint="cs"/>
          <w:rtl/>
        </w:rPr>
        <w:t>،</w:t>
      </w:r>
      <w:r w:rsidR="000B4EE4">
        <w:rPr>
          <w:rStyle w:val="Char4"/>
          <w:rFonts w:hint="cs"/>
          <w:rtl/>
        </w:rPr>
        <w:t xml:space="preserve"> </w:t>
      </w:r>
      <w:r w:rsidRPr="00531732">
        <w:rPr>
          <w:rStyle w:val="Char4"/>
          <w:rFonts w:hint="cs"/>
          <w:rtl/>
        </w:rPr>
        <w:t>در واقع</w:t>
      </w:r>
      <w:r w:rsidR="008B6F72">
        <w:rPr>
          <w:rStyle w:val="Char4"/>
          <w:rFonts w:hint="cs"/>
          <w:rtl/>
        </w:rPr>
        <w:t xml:space="preserve"> کتاب‌های </w:t>
      </w:r>
      <w:r w:rsidRPr="00531732">
        <w:rPr>
          <w:rStyle w:val="Char4"/>
          <w:rFonts w:hint="cs"/>
          <w:rtl/>
        </w:rPr>
        <w:t>خودشان را رد و انکار کرده که لعنت</w:t>
      </w:r>
      <w:r w:rsidRPr="00531732">
        <w:rPr>
          <w:rStyle w:val="Char4"/>
          <w:rFonts w:hint="eastAsia"/>
          <w:rtl/>
        </w:rPr>
        <w:t xml:space="preserve">‌های امامان معصوم را بر این یهودی لعین نقل کرده‌اند </w:t>
      </w:r>
      <w:r w:rsidRPr="00531732">
        <w:rPr>
          <w:rStyle w:val="Char4"/>
          <w:rFonts w:hint="cs"/>
          <w:rtl/>
        </w:rPr>
        <w:t xml:space="preserve">و اگر ابن سبأ مجهول می‌بود جایز نبود که امام معصوم بر شیء مجهول لعنت فرستد و شایسته نیست که شیعه هم نقل معصوم را تکذیب کنند. </w:t>
      </w:r>
    </w:p>
    <w:p w:rsidR="00F560C2" w:rsidRPr="00E43AC1" w:rsidRDefault="00A15C0A" w:rsidP="00E43AC1">
      <w:pPr>
        <w:pStyle w:val="StyleComplexBLotus12ptJustifiedFirstline05cmCharCharCharCharCharCharCharCharCharCharCharCharCharCharCharCharChar"/>
        <w:spacing w:line="240" w:lineRule="auto"/>
        <w:rPr>
          <w:rFonts w:cs="B Lotus"/>
          <w:b/>
          <w:bCs/>
          <w:rtl/>
          <w:lang w:bidi="fa-IR"/>
        </w:rPr>
      </w:pPr>
      <w:r w:rsidRPr="00531732">
        <w:rPr>
          <w:rStyle w:val="Char4"/>
          <w:rFonts w:hint="cs"/>
          <w:rtl/>
        </w:rPr>
        <w:t>این تلاشی بود که ما برای اثبات وجود این شخصیت انجام دادیم</w:t>
      </w:r>
      <w:r w:rsidR="00A01BD5">
        <w:rPr>
          <w:rStyle w:val="Char4"/>
          <w:rFonts w:hint="cs"/>
          <w:rtl/>
        </w:rPr>
        <w:t>؛</w:t>
      </w:r>
      <w:r w:rsidR="000B4EE4">
        <w:rPr>
          <w:rStyle w:val="Char4"/>
          <w:rFonts w:hint="cs"/>
          <w:rtl/>
        </w:rPr>
        <w:t xml:space="preserve"> </w:t>
      </w:r>
      <w:r w:rsidRPr="00531732">
        <w:rPr>
          <w:rStyle w:val="Char4"/>
          <w:rFonts w:hint="cs"/>
          <w:rtl/>
        </w:rPr>
        <w:t>اما سخن از نقش و جا</w:t>
      </w:r>
      <w:r w:rsidR="00F34544" w:rsidRPr="00531732">
        <w:rPr>
          <w:rStyle w:val="Char4"/>
          <w:rFonts w:hint="cs"/>
          <w:rtl/>
        </w:rPr>
        <w:t>یگاه وی در قتل عثمان ذی‌النورین</w:t>
      </w:r>
      <w:r w:rsidR="00E4538E" w:rsidRPr="00E4538E">
        <w:rPr>
          <w:rFonts w:ascii="Times New Roman" w:hAnsi="Times New Roman" w:cs="CTraditional Arabic" w:hint="cs"/>
          <w:sz w:val="28"/>
          <w:szCs w:val="28"/>
          <w:rtl/>
          <w:lang w:bidi="fa-IR"/>
        </w:rPr>
        <w:t>س</w:t>
      </w:r>
      <w:r w:rsidRPr="00531732">
        <w:rPr>
          <w:rStyle w:val="Char4"/>
          <w:rFonts w:hint="cs"/>
          <w:rtl/>
        </w:rPr>
        <w:t xml:space="preserve"> و نقش او در دوره‌ی علی</w:t>
      </w:r>
      <w:r w:rsidR="00E4538E" w:rsidRPr="00E4538E">
        <w:rPr>
          <w:rFonts w:ascii="Times New Roman" w:hAnsi="Times New Roman" w:cs="CTraditional Arabic" w:hint="cs"/>
          <w:sz w:val="28"/>
          <w:szCs w:val="28"/>
          <w:rtl/>
          <w:lang w:bidi="fa-IR"/>
        </w:rPr>
        <w:t>س</w:t>
      </w:r>
      <w:r w:rsidRPr="00531732">
        <w:rPr>
          <w:rStyle w:val="Char4"/>
          <w:rFonts w:hint="cs"/>
          <w:rtl/>
        </w:rPr>
        <w:t xml:space="preserve"> و تأثیر او در ایجاد فرقه‌های شیعه و تأثیر بر راویان خبر</w:t>
      </w:r>
      <w:r w:rsidR="00F34544" w:rsidRPr="00531732">
        <w:rPr>
          <w:rStyle w:val="Char4"/>
          <w:rFonts w:hint="cs"/>
          <w:rtl/>
        </w:rPr>
        <w:t xml:space="preserve"> نیاز به کتاب مستقل دیگری دارد.</w:t>
      </w:r>
      <w:r w:rsidR="00F34544" w:rsidRPr="00E43AC1">
        <w:rPr>
          <w:rFonts w:ascii="Times New Roman" w:hAnsi="Times New Roman" w:cs="Traditional Arabic" w:hint="cs"/>
          <w:sz w:val="28"/>
          <w:szCs w:val="28"/>
          <w:rtl/>
          <w:lang w:bidi="fa-IR"/>
        </w:rPr>
        <w:t xml:space="preserve"> ﴿</w:t>
      </w:r>
      <w:r w:rsidR="00F34544" w:rsidRPr="00531732">
        <w:rPr>
          <w:rStyle w:val="Char6"/>
          <w:rFonts w:hint="eastAsia"/>
          <w:rtl/>
        </w:rPr>
        <w:t>رَبَّنَا</w:t>
      </w:r>
      <w:r w:rsidR="00F34544" w:rsidRPr="00531732">
        <w:rPr>
          <w:rStyle w:val="Char6"/>
          <w:rtl/>
        </w:rPr>
        <w:t xml:space="preserve"> </w:t>
      </w:r>
      <w:r w:rsidR="00F34544" w:rsidRPr="00531732">
        <w:rPr>
          <w:rStyle w:val="Char6"/>
          <w:rFonts w:hint="eastAsia"/>
          <w:rtl/>
        </w:rPr>
        <w:t>لَا</w:t>
      </w:r>
      <w:r w:rsidR="00F34544" w:rsidRPr="00531732">
        <w:rPr>
          <w:rStyle w:val="Char6"/>
          <w:rtl/>
        </w:rPr>
        <w:t xml:space="preserve"> </w:t>
      </w:r>
      <w:r w:rsidR="00F34544" w:rsidRPr="00531732">
        <w:rPr>
          <w:rStyle w:val="Char6"/>
          <w:rFonts w:hint="eastAsia"/>
          <w:rtl/>
        </w:rPr>
        <w:t>تُزِغ</w:t>
      </w:r>
      <w:r w:rsidR="00F34544" w:rsidRPr="00531732">
        <w:rPr>
          <w:rStyle w:val="Char6"/>
          <w:rFonts w:hint="cs"/>
          <w:rtl/>
        </w:rPr>
        <w:t>ۡ</w:t>
      </w:r>
      <w:r w:rsidR="00F34544" w:rsidRPr="00531732">
        <w:rPr>
          <w:rStyle w:val="Char6"/>
          <w:rtl/>
        </w:rPr>
        <w:t xml:space="preserve"> </w:t>
      </w:r>
      <w:r w:rsidR="00F34544" w:rsidRPr="00531732">
        <w:rPr>
          <w:rStyle w:val="Char6"/>
          <w:rFonts w:hint="eastAsia"/>
          <w:rtl/>
        </w:rPr>
        <w:t>قُلُوبَنَا</w:t>
      </w:r>
      <w:r w:rsidR="00F34544" w:rsidRPr="00531732">
        <w:rPr>
          <w:rStyle w:val="Char6"/>
          <w:rtl/>
        </w:rPr>
        <w:t xml:space="preserve"> </w:t>
      </w:r>
      <w:r w:rsidR="00F34544" w:rsidRPr="00531732">
        <w:rPr>
          <w:rStyle w:val="Char6"/>
          <w:rFonts w:hint="eastAsia"/>
          <w:rtl/>
        </w:rPr>
        <w:t>بَع</w:t>
      </w:r>
      <w:r w:rsidR="00F34544" w:rsidRPr="00531732">
        <w:rPr>
          <w:rStyle w:val="Char6"/>
          <w:rFonts w:hint="cs"/>
          <w:rtl/>
        </w:rPr>
        <w:t>ۡ</w:t>
      </w:r>
      <w:r w:rsidR="00F34544" w:rsidRPr="00531732">
        <w:rPr>
          <w:rStyle w:val="Char6"/>
          <w:rFonts w:hint="eastAsia"/>
          <w:rtl/>
        </w:rPr>
        <w:t>دَ</w:t>
      </w:r>
      <w:r w:rsidR="00F34544" w:rsidRPr="00531732">
        <w:rPr>
          <w:rStyle w:val="Char6"/>
          <w:rtl/>
        </w:rPr>
        <w:t xml:space="preserve"> </w:t>
      </w:r>
      <w:r w:rsidR="00F34544" w:rsidRPr="00531732">
        <w:rPr>
          <w:rStyle w:val="Char6"/>
          <w:rFonts w:hint="eastAsia"/>
          <w:rtl/>
        </w:rPr>
        <w:t>إِذ</w:t>
      </w:r>
      <w:r w:rsidR="00F34544" w:rsidRPr="00531732">
        <w:rPr>
          <w:rStyle w:val="Char6"/>
          <w:rFonts w:hint="cs"/>
          <w:rtl/>
        </w:rPr>
        <w:t>ۡ</w:t>
      </w:r>
      <w:r w:rsidR="00F34544" w:rsidRPr="00531732">
        <w:rPr>
          <w:rStyle w:val="Char6"/>
          <w:rtl/>
        </w:rPr>
        <w:t xml:space="preserve"> </w:t>
      </w:r>
      <w:r w:rsidR="00F34544" w:rsidRPr="00531732">
        <w:rPr>
          <w:rStyle w:val="Char6"/>
          <w:rFonts w:hint="eastAsia"/>
          <w:rtl/>
        </w:rPr>
        <w:t>هَدَي</w:t>
      </w:r>
      <w:r w:rsidR="00F34544" w:rsidRPr="00531732">
        <w:rPr>
          <w:rStyle w:val="Char6"/>
          <w:rFonts w:hint="cs"/>
          <w:rtl/>
        </w:rPr>
        <w:t>ۡ</w:t>
      </w:r>
      <w:r w:rsidR="00F34544" w:rsidRPr="00531732">
        <w:rPr>
          <w:rStyle w:val="Char6"/>
          <w:rFonts w:hint="eastAsia"/>
          <w:rtl/>
        </w:rPr>
        <w:t>تَنَا</w:t>
      </w:r>
      <w:r w:rsidR="00F34544" w:rsidRPr="00531732">
        <w:rPr>
          <w:rStyle w:val="Char6"/>
          <w:rtl/>
        </w:rPr>
        <w:t xml:space="preserve"> </w:t>
      </w:r>
      <w:r w:rsidR="00F34544" w:rsidRPr="00531732">
        <w:rPr>
          <w:rStyle w:val="Char6"/>
          <w:rFonts w:hint="eastAsia"/>
          <w:rtl/>
        </w:rPr>
        <w:t>وَهَب</w:t>
      </w:r>
      <w:r w:rsidR="00F34544" w:rsidRPr="00531732">
        <w:rPr>
          <w:rStyle w:val="Char6"/>
          <w:rFonts w:hint="cs"/>
          <w:rtl/>
        </w:rPr>
        <w:t>ۡ</w:t>
      </w:r>
      <w:r w:rsidR="00F34544" w:rsidRPr="00531732">
        <w:rPr>
          <w:rStyle w:val="Char6"/>
          <w:rtl/>
        </w:rPr>
        <w:t xml:space="preserve"> </w:t>
      </w:r>
      <w:r w:rsidR="00F34544" w:rsidRPr="00531732">
        <w:rPr>
          <w:rStyle w:val="Char6"/>
          <w:rFonts w:hint="eastAsia"/>
          <w:rtl/>
        </w:rPr>
        <w:t>لَنَا</w:t>
      </w:r>
      <w:r w:rsidR="00F34544" w:rsidRPr="00531732">
        <w:rPr>
          <w:rStyle w:val="Char6"/>
          <w:rtl/>
        </w:rPr>
        <w:t xml:space="preserve"> </w:t>
      </w:r>
      <w:r w:rsidR="00F34544" w:rsidRPr="00531732">
        <w:rPr>
          <w:rStyle w:val="Char6"/>
          <w:rFonts w:hint="eastAsia"/>
          <w:rtl/>
        </w:rPr>
        <w:t>مِن</w:t>
      </w:r>
      <w:r w:rsidR="00F34544" w:rsidRPr="00531732">
        <w:rPr>
          <w:rStyle w:val="Char6"/>
          <w:rtl/>
        </w:rPr>
        <w:t xml:space="preserve"> </w:t>
      </w:r>
      <w:r w:rsidR="00F34544" w:rsidRPr="00531732">
        <w:rPr>
          <w:rStyle w:val="Char6"/>
          <w:rFonts w:hint="eastAsia"/>
          <w:rtl/>
        </w:rPr>
        <w:t>لَّدُنكَ</w:t>
      </w:r>
      <w:r w:rsidR="00F34544" w:rsidRPr="00531732">
        <w:rPr>
          <w:rStyle w:val="Char6"/>
          <w:rtl/>
        </w:rPr>
        <w:t xml:space="preserve"> </w:t>
      </w:r>
      <w:r w:rsidR="00F34544" w:rsidRPr="00531732">
        <w:rPr>
          <w:rStyle w:val="Char6"/>
          <w:rFonts w:hint="eastAsia"/>
          <w:rtl/>
        </w:rPr>
        <w:t>رَح</w:t>
      </w:r>
      <w:r w:rsidR="00F34544" w:rsidRPr="00531732">
        <w:rPr>
          <w:rStyle w:val="Char6"/>
          <w:rFonts w:hint="cs"/>
          <w:rtl/>
        </w:rPr>
        <w:t>ۡ</w:t>
      </w:r>
      <w:r w:rsidR="00F34544" w:rsidRPr="00531732">
        <w:rPr>
          <w:rStyle w:val="Char6"/>
          <w:rFonts w:hint="eastAsia"/>
          <w:rtl/>
        </w:rPr>
        <w:t>مَةً</w:t>
      </w:r>
      <w:r w:rsidR="00F34544" w:rsidRPr="00531732">
        <w:rPr>
          <w:rStyle w:val="Char6"/>
          <w:rFonts w:hint="cs"/>
          <w:rtl/>
        </w:rPr>
        <w:t>ۚ</w:t>
      </w:r>
      <w:r w:rsidR="00F34544" w:rsidRPr="00531732">
        <w:rPr>
          <w:rStyle w:val="Char6"/>
          <w:rtl/>
        </w:rPr>
        <w:t xml:space="preserve"> </w:t>
      </w:r>
      <w:r w:rsidR="00F34544" w:rsidRPr="00531732">
        <w:rPr>
          <w:rStyle w:val="Char6"/>
          <w:rFonts w:hint="eastAsia"/>
          <w:rtl/>
        </w:rPr>
        <w:t>إِنَّكَ</w:t>
      </w:r>
      <w:r w:rsidR="00F34544" w:rsidRPr="00531732">
        <w:rPr>
          <w:rStyle w:val="Char6"/>
          <w:rtl/>
        </w:rPr>
        <w:t xml:space="preserve"> </w:t>
      </w:r>
      <w:r w:rsidR="00F34544" w:rsidRPr="00531732">
        <w:rPr>
          <w:rStyle w:val="Char6"/>
          <w:rFonts w:hint="eastAsia"/>
          <w:rtl/>
        </w:rPr>
        <w:t>أَنتَ</w:t>
      </w:r>
      <w:r w:rsidR="00F34544" w:rsidRPr="00531732">
        <w:rPr>
          <w:rStyle w:val="Char6"/>
          <w:rtl/>
        </w:rPr>
        <w:t xml:space="preserve"> </w:t>
      </w:r>
      <w:r w:rsidR="00F34544" w:rsidRPr="00531732">
        <w:rPr>
          <w:rStyle w:val="Char6"/>
          <w:rFonts w:hint="cs"/>
          <w:rtl/>
        </w:rPr>
        <w:t>ٱ</w:t>
      </w:r>
      <w:r w:rsidR="00F34544" w:rsidRPr="00531732">
        <w:rPr>
          <w:rStyle w:val="Char6"/>
          <w:rFonts w:hint="eastAsia"/>
          <w:rtl/>
        </w:rPr>
        <w:t>ل</w:t>
      </w:r>
      <w:r w:rsidR="00F34544" w:rsidRPr="00531732">
        <w:rPr>
          <w:rStyle w:val="Char6"/>
          <w:rFonts w:hint="cs"/>
          <w:rtl/>
        </w:rPr>
        <w:t>ۡ</w:t>
      </w:r>
      <w:r w:rsidR="00F34544" w:rsidRPr="00531732">
        <w:rPr>
          <w:rStyle w:val="Char6"/>
          <w:rFonts w:hint="eastAsia"/>
          <w:rtl/>
        </w:rPr>
        <w:t>وَهَّابُ</w:t>
      </w:r>
      <w:r w:rsidR="00F34544" w:rsidRPr="00531732">
        <w:rPr>
          <w:rStyle w:val="Char6"/>
          <w:rtl/>
        </w:rPr>
        <w:t xml:space="preserve"> </w:t>
      </w:r>
      <w:r w:rsidR="00F34544" w:rsidRPr="00531732">
        <w:rPr>
          <w:rStyle w:val="Char6"/>
          <w:rFonts w:hint="cs"/>
          <w:rtl/>
        </w:rPr>
        <w:t>٨</w:t>
      </w:r>
      <w:r w:rsidR="00F34544" w:rsidRPr="00E43AC1">
        <w:rPr>
          <w:rFonts w:ascii="Times New Roman" w:hAnsi="Times New Roman" w:cs="Traditional Arabic" w:hint="cs"/>
          <w:sz w:val="28"/>
          <w:szCs w:val="28"/>
          <w:rtl/>
          <w:lang w:bidi="fa-IR"/>
        </w:rPr>
        <w:t>﴾</w:t>
      </w:r>
      <w:r w:rsidR="00F34544" w:rsidRPr="00531732">
        <w:rPr>
          <w:rStyle w:val="Char4"/>
          <w:rFonts w:hint="cs"/>
          <w:rtl/>
        </w:rPr>
        <w:t xml:space="preserve"> </w:t>
      </w:r>
      <w:r w:rsidR="00F34544" w:rsidRPr="00531732">
        <w:rPr>
          <w:rStyle w:val="Char7"/>
          <w:rFonts w:hint="cs"/>
          <w:rtl/>
        </w:rPr>
        <w:t>[آل‌عمران: 8]</w:t>
      </w:r>
      <w:r w:rsidR="00F34544" w:rsidRPr="00531732">
        <w:rPr>
          <w:rStyle w:val="Char4"/>
          <w:rFonts w:hint="cs"/>
          <w:rtl/>
        </w:rPr>
        <w:t>.</w:t>
      </w:r>
      <w:r w:rsidRPr="00E43AC1">
        <w:rPr>
          <w:rFonts w:hint="cs"/>
          <w:sz w:val="26"/>
          <w:szCs w:val="26"/>
          <w:rtl/>
          <w:lang w:bidi="fa-IR"/>
        </w:rPr>
        <w:t xml:space="preserve"> </w:t>
      </w:r>
      <w:r w:rsidRPr="00E43AC1">
        <w:rPr>
          <w:rFonts w:cs="Traditional Arabic" w:hint="cs"/>
          <w:rtl/>
          <w:lang w:bidi="fa-IR"/>
        </w:rPr>
        <w:t>«</w:t>
      </w:r>
      <w:r w:rsidRPr="00531732">
        <w:rPr>
          <w:rStyle w:val="Char4"/>
          <w:rFonts w:hint="cs"/>
          <w:rtl/>
        </w:rPr>
        <w:t>(خردمندان می</w:t>
      </w:r>
      <w:r w:rsidRPr="00531732">
        <w:rPr>
          <w:rStyle w:val="Char4"/>
          <w:rFonts w:hint="cs"/>
          <w:rtl/>
        </w:rPr>
        <w:softHyphen/>
        <w:t>گویند)</w:t>
      </w:r>
      <w:r w:rsidR="00A01BD5">
        <w:rPr>
          <w:rStyle w:val="Char4"/>
          <w:rFonts w:hint="cs"/>
          <w:rtl/>
        </w:rPr>
        <w:t>:</w:t>
      </w:r>
      <w:r w:rsidR="000B4EE4">
        <w:rPr>
          <w:rStyle w:val="Char4"/>
          <w:rFonts w:hint="cs"/>
          <w:rtl/>
        </w:rPr>
        <w:t xml:space="preserve"> </w:t>
      </w:r>
      <w:r w:rsidRPr="00531732">
        <w:rPr>
          <w:rStyle w:val="Char4"/>
          <w:rFonts w:hint="cs"/>
          <w:rtl/>
        </w:rPr>
        <w:t>پروردگارا! پس از آنکه هدایتمان نمودی</w:t>
      </w:r>
      <w:r w:rsidR="00A01BD5">
        <w:rPr>
          <w:rStyle w:val="Char4"/>
          <w:rFonts w:hint="cs"/>
          <w:rtl/>
        </w:rPr>
        <w:t>،</w:t>
      </w:r>
      <w:r w:rsidR="000B4EE4">
        <w:rPr>
          <w:rStyle w:val="Char4"/>
          <w:rFonts w:hint="cs"/>
          <w:rtl/>
        </w:rPr>
        <w:t xml:space="preserve"> </w:t>
      </w:r>
      <w:r w:rsidRPr="00531732">
        <w:rPr>
          <w:rStyle w:val="Char4"/>
          <w:rFonts w:hint="cs"/>
          <w:rtl/>
        </w:rPr>
        <w:t>دل</w:t>
      </w:r>
      <w:r w:rsidR="00F43628">
        <w:rPr>
          <w:rStyle w:val="Char4"/>
          <w:rFonts w:hint="eastAsia"/>
          <w:rtl/>
        </w:rPr>
        <w:t>‌</w:t>
      </w:r>
      <w:r w:rsidRPr="00531732">
        <w:rPr>
          <w:rStyle w:val="Char4"/>
          <w:rFonts w:hint="cs"/>
          <w:rtl/>
        </w:rPr>
        <w:t>هایمان را منحرف مگردان و از جانب خویش رحمتی به ما عطا کن</w:t>
      </w:r>
      <w:r w:rsidR="00A01BD5">
        <w:rPr>
          <w:rStyle w:val="Char4"/>
          <w:rFonts w:hint="cs"/>
          <w:rtl/>
        </w:rPr>
        <w:t>؛</w:t>
      </w:r>
      <w:r w:rsidR="000B4EE4">
        <w:rPr>
          <w:rStyle w:val="Char4"/>
          <w:rFonts w:hint="cs"/>
          <w:rtl/>
        </w:rPr>
        <w:t xml:space="preserve"> </w:t>
      </w:r>
      <w:r w:rsidRPr="00531732">
        <w:rPr>
          <w:rStyle w:val="Char4"/>
          <w:rFonts w:hint="cs"/>
          <w:rtl/>
        </w:rPr>
        <w:t>تو بسیار بخشاینده</w:t>
      </w:r>
      <w:r w:rsidRPr="00531732">
        <w:rPr>
          <w:rStyle w:val="Char4"/>
          <w:rFonts w:hint="eastAsia"/>
          <w:rtl/>
        </w:rPr>
        <w:t>‌</w:t>
      </w:r>
      <w:r w:rsidRPr="00531732">
        <w:rPr>
          <w:rStyle w:val="Char4"/>
          <w:rFonts w:hint="cs"/>
          <w:rtl/>
        </w:rPr>
        <w:t>ای</w:t>
      </w:r>
      <w:r w:rsidRPr="00E43AC1">
        <w:rPr>
          <w:rFonts w:cs="Traditional Arabic" w:hint="cs"/>
          <w:rtl/>
          <w:lang w:bidi="fa-IR"/>
        </w:rPr>
        <w:t>»</w:t>
      </w:r>
      <w:r w:rsidRPr="00531732">
        <w:rPr>
          <w:rStyle w:val="Char4"/>
          <w:rFonts w:hint="cs"/>
          <w:rtl/>
        </w:rPr>
        <w:t>.</w:t>
      </w:r>
    </w:p>
    <w:sectPr w:rsidR="00F560C2" w:rsidRPr="00E43AC1" w:rsidSect="00047388">
      <w:headerReference w:type="default" r:id="rId24"/>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588" w:rsidRDefault="003C6588">
      <w:r>
        <w:separator/>
      </w:r>
    </w:p>
  </w:endnote>
  <w:endnote w:type="continuationSeparator" w:id="0">
    <w:p w:rsidR="003C6588" w:rsidRDefault="003C6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59D" w:rsidRPr="00347111" w:rsidRDefault="00D1459D"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59D" w:rsidRPr="00347111" w:rsidRDefault="00D1459D"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588" w:rsidRDefault="003C6588">
      <w:r>
        <w:separator/>
      </w:r>
    </w:p>
  </w:footnote>
  <w:footnote w:type="continuationSeparator" w:id="0">
    <w:p w:rsidR="003C6588" w:rsidRDefault="003C6588">
      <w:r>
        <w:continuationSeparator/>
      </w:r>
    </w:p>
  </w:footnote>
  <w:footnote w:id="1">
    <w:p w:rsidR="00D1459D" w:rsidRPr="00B7476D" w:rsidRDefault="00D1459D" w:rsidP="00A15C0A">
      <w:pPr>
        <w:pStyle w:val="FootnoteText"/>
        <w:bidi/>
        <w:ind w:left="272" w:hanging="272"/>
        <w:jc w:val="both"/>
        <w:rPr>
          <w:rStyle w:val="Char5"/>
          <w:rtl/>
        </w:rPr>
      </w:pPr>
      <w:r w:rsidRPr="00B7476D">
        <w:rPr>
          <w:rStyle w:val="Char5"/>
        </w:rPr>
        <w:footnoteRef/>
      </w:r>
      <w:r w:rsidRPr="00B7476D">
        <w:rPr>
          <w:rStyle w:val="Char5"/>
          <w:rFonts w:hint="cs"/>
          <w:rtl/>
        </w:rPr>
        <w:t>- نگا</w:t>
      </w:r>
      <w:r>
        <w:rPr>
          <w:rStyle w:val="Char5"/>
          <w:rFonts w:hint="cs"/>
          <w:rtl/>
        </w:rPr>
        <w:t xml:space="preserve">: </w:t>
      </w:r>
      <w:r w:rsidRPr="00B7476D">
        <w:rPr>
          <w:rStyle w:val="Char5"/>
          <w:rtl/>
        </w:rPr>
        <w:t>أصول الإسماعیلیین والإسماعیلیة</w:t>
      </w:r>
      <w:r>
        <w:rPr>
          <w:rStyle w:val="Char5"/>
          <w:rFonts w:hint="cs"/>
          <w:rtl/>
        </w:rPr>
        <w:t xml:space="preserve">، </w:t>
      </w:r>
      <w:r w:rsidRPr="00B7476D">
        <w:rPr>
          <w:rStyle w:val="Char5"/>
          <w:rFonts w:hint="cs"/>
          <w:rtl/>
        </w:rPr>
        <w:t>ترجمه</w:t>
      </w:r>
      <w:r w:rsidRPr="00B7476D">
        <w:rPr>
          <w:rStyle w:val="Char5"/>
          <w:rFonts w:hint="eastAsia"/>
          <w:rtl/>
        </w:rPr>
        <w:t>‌ی</w:t>
      </w:r>
      <w:r w:rsidRPr="00B7476D">
        <w:rPr>
          <w:rStyle w:val="Char5"/>
          <w:rFonts w:hint="cs"/>
          <w:rtl/>
        </w:rPr>
        <w:t xml:space="preserve"> عربی</w:t>
      </w:r>
      <w:r>
        <w:rPr>
          <w:rStyle w:val="Char5"/>
          <w:rFonts w:hint="cs"/>
          <w:rtl/>
        </w:rPr>
        <w:t xml:space="preserve">، </w:t>
      </w:r>
      <w:r w:rsidRPr="00B7476D">
        <w:rPr>
          <w:rStyle w:val="Char5"/>
          <w:rFonts w:hint="cs"/>
          <w:rtl/>
        </w:rPr>
        <w:t>خلیل جلو و جاسم رجب</w:t>
      </w:r>
      <w:r>
        <w:rPr>
          <w:rStyle w:val="Char5"/>
          <w:rFonts w:hint="cs"/>
          <w:rtl/>
        </w:rPr>
        <w:t xml:space="preserve">، </w:t>
      </w:r>
      <w:r w:rsidRPr="00B7476D">
        <w:rPr>
          <w:rStyle w:val="Char5"/>
          <w:rFonts w:hint="cs"/>
          <w:rtl/>
        </w:rPr>
        <w:t>ص 86 و ص 87.</w:t>
      </w:r>
    </w:p>
  </w:footnote>
  <w:footnote w:id="2">
    <w:p w:rsidR="00D1459D" w:rsidRPr="00B7476D" w:rsidRDefault="00D1459D" w:rsidP="00A15C0A">
      <w:pPr>
        <w:pStyle w:val="FootnoteText"/>
        <w:bidi/>
        <w:ind w:left="272" w:hanging="272"/>
        <w:jc w:val="both"/>
        <w:rPr>
          <w:rStyle w:val="Char5"/>
          <w:rtl/>
        </w:rPr>
      </w:pPr>
      <w:r w:rsidRPr="00B7476D">
        <w:rPr>
          <w:rStyle w:val="Char5"/>
        </w:rPr>
        <w:footnoteRef/>
      </w:r>
      <w:r w:rsidRPr="00B7476D">
        <w:rPr>
          <w:rStyle w:val="Char5"/>
          <w:rFonts w:hint="cs"/>
          <w:rtl/>
        </w:rPr>
        <w:t>- نگا</w:t>
      </w:r>
      <w:r>
        <w:rPr>
          <w:rStyle w:val="Char5"/>
          <w:rFonts w:hint="cs"/>
          <w:rtl/>
        </w:rPr>
        <w:t xml:space="preserve">: </w:t>
      </w:r>
      <w:r w:rsidRPr="00B7476D">
        <w:rPr>
          <w:rStyle w:val="Char5"/>
          <w:rtl/>
        </w:rPr>
        <w:t>الخوارج والشیعة</w:t>
      </w:r>
      <w:r>
        <w:rPr>
          <w:rStyle w:val="Char5"/>
          <w:rFonts w:hint="cs"/>
          <w:rtl/>
        </w:rPr>
        <w:t xml:space="preserve">، </w:t>
      </w:r>
      <w:r w:rsidRPr="00B7476D">
        <w:rPr>
          <w:rStyle w:val="Char5"/>
          <w:rFonts w:hint="cs"/>
          <w:rtl/>
        </w:rPr>
        <w:t>ترجمه</w:t>
      </w:r>
      <w:r w:rsidRPr="00B7476D">
        <w:rPr>
          <w:rStyle w:val="Char5"/>
          <w:rFonts w:hint="eastAsia"/>
          <w:rtl/>
        </w:rPr>
        <w:t>‌ی</w:t>
      </w:r>
      <w:r w:rsidRPr="00B7476D">
        <w:rPr>
          <w:rStyle w:val="Char5"/>
          <w:rFonts w:hint="cs"/>
          <w:rtl/>
        </w:rPr>
        <w:t xml:space="preserve"> دکتر عبدالرحمن بدوی.</w:t>
      </w:r>
    </w:p>
  </w:footnote>
  <w:footnote w:id="3">
    <w:p w:rsidR="00D1459D" w:rsidRPr="00B7476D" w:rsidRDefault="00D1459D" w:rsidP="00A15C0A">
      <w:pPr>
        <w:pStyle w:val="FootnoteText"/>
        <w:bidi/>
        <w:ind w:left="272" w:hanging="272"/>
        <w:jc w:val="both"/>
        <w:rPr>
          <w:rStyle w:val="Char5"/>
          <w:rtl/>
        </w:rPr>
      </w:pPr>
      <w:r w:rsidRPr="00B7476D">
        <w:rPr>
          <w:rStyle w:val="Char5"/>
        </w:rPr>
        <w:footnoteRef/>
      </w:r>
      <w:r w:rsidRPr="00B7476D">
        <w:rPr>
          <w:rStyle w:val="Char5"/>
          <w:rFonts w:hint="cs"/>
          <w:rtl/>
        </w:rPr>
        <w:t>- نگاه</w:t>
      </w:r>
      <w:r>
        <w:rPr>
          <w:rStyle w:val="Char5"/>
          <w:rFonts w:hint="cs"/>
          <w:rtl/>
        </w:rPr>
        <w:t xml:space="preserve">: </w:t>
      </w:r>
      <w:r w:rsidRPr="00B7476D">
        <w:rPr>
          <w:rStyle w:val="Char5"/>
          <w:rtl/>
        </w:rPr>
        <w:t>عبدالله بن سبأ والشیعة</w:t>
      </w:r>
      <w:r>
        <w:rPr>
          <w:rStyle w:val="Char5"/>
          <w:rFonts w:hint="cs"/>
          <w:rtl/>
        </w:rPr>
        <w:t xml:space="preserve">، </w:t>
      </w:r>
      <w:r w:rsidRPr="00B7476D">
        <w:rPr>
          <w:rStyle w:val="Char5"/>
          <w:rFonts w:hint="cs"/>
          <w:rtl/>
        </w:rPr>
        <w:t>مجله</w:t>
      </w:r>
      <w:r w:rsidRPr="00B7476D">
        <w:rPr>
          <w:rStyle w:val="Char5"/>
          <w:rFonts w:hint="eastAsia"/>
          <w:rtl/>
        </w:rPr>
        <w:t>‌ی</w:t>
      </w:r>
      <w:r w:rsidRPr="00B7476D">
        <w:rPr>
          <w:rStyle w:val="Char5"/>
          <w:rFonts w:hint="cs"/>
          <w:rtl/>
        </w:rPr>
        <w:t xml:space="preserve"> آشوری</w:t>
      </w:r>
      <w:r>
        <w:rPr>
          <w:rStyle w:val="Char5"/>
          <w:rFonts w:hint="cs"/>
          <w:rtl/>
        </w:rPr>
        <w:t xml:space="preserve">، </w:t>
      </w:r>
      <w:r w:rsidRPr="00B7476D">
        <w:rPr>
          <w:rStyle w:val="Char5"/>
          <w:rFonts w:hint="cs"/>
          <w:rtl/>
        </w:rPr>
        <w:t>(1909-1910).</w:t>
      </w:r>
    </w:p>
  </w:footnote>
  <w:footnote w:id="4">
    <w:p w:rsidR="00D1459D" w:rsidRPr="00B7476D" w:rsidRDefault="00D1459D" w:rsidP="00A15C0A">
      <w:pPr>
        <w:pStyle w:val="FootnoteText"/>
        <w:bidi/>
        <w:ind w:left="272" w:hanging="272"/>
        <w:jc w:val="both"/>
        <w:rPr>
          <w:rStyle w:val="Char5"/>
          <w:rtl/>
        </w:rPr>
      </w:pPr>
      <w:r w:rsidRPr="00B7476D">
        <w:rPr>
          <w:rStyle w:val="Char5"/>
        </w:rPr>
        <w:footnoteRef/>
      </w:r>
      <w:r w:rsidRPr="00B7476D">
        <w:rPr>
          <w:rStyle w:val="Char5"/>
          <w:rFonts w:hint="cs"/>
          <w:rtl/>
        </w:rPr>
        <w:t>- نگا</w:t>
      </w:r>
      <w:r>
        <w:rPr>
          <w:rStyle w:val="Char5"/>
          <w:rFonts w:hint="cs"/>
          <w:rtl/>
        </w:rPr>
        <w:t xml:space="preserve">: </w:t>
      </w:r>
      <w:r w:rsidRPr="00B7476D">
        <w:rPr>
          <w:rStyle w:val="Char5"/>
          <w:rFonts w:hint="cs"/>
          <w:rtl/>
        </w:rPr>
        <w:t>اصول اسماعیلیه</w:t>
      </w:r>
      <w:r>
        <w:rPr>
          <w:rStyle w:val="Char5"/>
          <w:rFonts w:hint="cs"/>
          <w:rtl/>
        </w:rPr>
        <w:t xml:space="preserve">، </w:t>
      </w:r>
      <w:r w:rsidRPr="00B7476D">
        <w:rPr>
          <w:rStyle w:val="Char5"/>
          <w:rFonts w:hint="cs"/>
          <w:rtl/>
        </w:rPr>
        <w:t>اثر برنارد</w:t>
      </w:r>
      <w:r>
        <w:rPr>
          <w:rStyle w:val="Char5"/>
          <w:rFonts w:hint="cs"/>
          <w:rtl/>
        </w:rPr>
        <w:t xml:space="preserve">، </w:t>
      </w:r>
      <w:r w:rsidRPr="00B7476D">
        <w:rPr>
          <w:rStyle w:val="Char5"/>
          <w:rFonts w:hint="cs"/>
          <w:rtl/>
        </w:rPr>
        <w:t>برخی از مستشرقان به وجود ابن سبأ اعتقاد دارند</w:t>
      </w:r>
      <w:r>
        <w:rPr>
          <w:rStyle w:val="Char5"/>
          <w:rFonts w:hint="cs"/>
          <w:rtl/>
        </w:rPr>
        <w:t xml:space="preserve">، </w:t>
      </w:r>
      <w:r w:rsidRPr="00B7476D">
        <w:rPr>
          <w:rStyle w:val="Char5"/>
          <w:rFonts w:hint="cs"/>
          <w:rtl/>
        </w:rPr>
        <w:t>از جمله</w:t>
      </w:r>
      <w:r>
        <w:rPr>
          <w:rStyle w:val="Char5"/>
          <w:rFonts w:hint="cs"/>
          <w:rtl/>
        </w:rPr>
        <w:t xml:space="preserve">: </w:t>
      </w:r>
      <w:r w:rsidRPr="00B7476D">
        <w:rPr>
          <w:rStyle w:val="Char5"/>
          <w:rFonts w:hint="cs"/>
          <w:rtl/>
        </w:rPr>
        <w:t xml:space="preserve">دینولد ألین نیکلسن (ت 1945 م) در کتاب </w:t>
      </w:r>
      <w:r w:rsidRPr="007C1B69">
        <w:rPr>
          <w:rStyle w:val="Char5"/>
          <w:rFonts w:ascii="mylotus" w:hAnsi="mylotus" w:cs="mylotus"/>
          <w:rtl/>
        </w:rPr>
        <w:t>«تاریخ العرب الأدبي فی الجاهلیة والإسلام»</w:t>
      </w:r>
      <w:r>
        <w:rPr>
          <w:rStyle w:val="Char5"/>
          <w:rFonts w:hint="cs"/>
          <w:rtl/>
        </w:rPr>
        <w:t xml:space="preserve">، </w:t>
      </w:r>
      <w:r w:rsidRPr="00B7476D">
        <w:rPr>
          <w:rStyle w:val="Char5"/>
          <w:rFonts w:hint="cs"/>
          <w:rtl/>
        </w:rPr>
        <w:t>ترجمه</w:t>
      </w:r>
      <w:r w:rsidRPr="00B7476D">
        <w:rPr>
          <w:rStyle w:val="Char5"/>
          <w:rFonts w:hint="eastAsia"/>
          <w:rtl/>
        </w:rPr>
        <w:t>‌ی</w:t>
      </w:r>
      <w:r w:rsidRPr="00B7476D">
        <w:rPr>
          <w:rStyle w:val="Char5"/>
          <w:rFonts w:hint="cs"/>
          <w:rtl/>
        </w:rPr>
        <w:t xml:space="preserve"> دکتر صفاء خلوصی</w:t>
      </w:r>
      <w:r>
        <w:rPr>
          <w:rStyle w:val="Char5"/>
          <w:rFonts w:hint="cs"/>
          <w:rtl/>
        </w:rPr>
        <w:t xml:space="preserve">، </w:t>
      </w:r>
      <w:r w:rsidRPr="00B7476D">
        <w:rPr>
          <w:rStyle w:val="Char5"/>
          <w:rFonts w:hint="cs"/>
          <w:rtl/>
        </w:rPr>
        <w:t>ص 325</w:t>
      </w:r>
      <w:r>
        <w:rPr>
          <w:rStyle w:val="Char5"/>
          <w:rFonts w:hint="cs"/>
          <w:rtl/>
        </w:rPr>
        <w:t xml:space="preserve">، </w:t>
      </w:r>
      <w:r w:rsidRPr="00B7476D">
        <w:rPr>
          <w:rStyle w:val="Char5"/>
          <w:rFonts w:hint="cs"/>
          <w:rtl/>
        </w:rPr>
        <w:t xml:space="preserve">و اجناس گلدزیهر (ت 1921 م) در کتاب </w:t>
      </w:r>
      <w:r w:rsidRPr="007C1B69">
        <w:rPr>
          <w:rStyle w:val="Char5"/>
          <w:rFonts w:ascii="mylotus" w:hAnsi="mylotus" w:cs="mylotus"/>
          <w:rtl/>
        </w:rPr>
        <w:t>«العقیدة والشریعة فی الإسلام»</w:t>
      </w:r>
      <w:r>
        <w:rPr>
          <w:rStyle w:val="Char5"/>
          <w:rFonts w:hint="cs"/>
          <w:rtl/>
        </w:rPr>
        <w:t xml:space="preserve">، </w:t>
      </w:r>
      <w:r w:rsidRPr="00B7476D">
        <w:rPr>
          <w:rStyle w:val="Char5"/>
          <w:rFonts w:hint="cs"/>
          <w:rtl/>
        </w:rPr>
        <w:t>ص 229. برای تفصیل بیشتر نظرات آنان به رسال</w:t>
      </w:r>
      <w:r>
        <w:rPr>
          <w:rStyle w:val="Char5"/>
          <w:rFonts w:hint="cs"/>
          <w:rtl/>
        </w:rPr>
        <w:t>ۀ</w:t>
      </w:r>
      <w:r w:rsidRPr="00B7476D">
        <w:rPr>
          <w:rStyle w:val="Char5"/>
          <w:rFonts w:hint="cs"/>
          <w:rtl/>
        </w:rPr>
        <w:t xml:space="preserve"> </w:t>
      </w:r>
      <w:r w:rsidRPr="007C1B69">
        <w:rPr>
          <w:rStyle w:val="Char5"/>
          <w:rFonts w:ascii="mylotus" w:hAnsi="mylotus" w:cs="mylotus"/>
          <w:rtl/>
        </w:rPr>
        <w:t>(عبدالله بن سبأ وأثره فی إحداث الفتنة فی صدر الإسلام)</w:t>
      </w:r>
      <w:r>
        <w:rPr>
          <w:rStyle w:val="Char5"/>
          <w:rFonts w:hint="cs"/>
          <w:rtl/>
        </w:rPr>
        <w:t xml:space="preserve">، </w:t>
      </w:r>
      <w:r w:rsidRPr="00B7476D">
        <w:rPr>
          <w:rStyle w:val="Char5"/>
          <w:rFonts w:hint="cs"/>
          <w:rtl/>
        </w:rPr>
        <w:t>اثر شیخ سلیمان بن حمد العودة که پایان نامه</w:t>
      </w:r>
      <w:r w:rsidRPr="00B7476D">
        <w:rPr>
          <w:rStyle w:val="Char5"/>
          <w:rFonts w:hint="eastAsia"/>
          <w:rtl/>
        </w:rPr>
        <w:t>‌ی</w:t>
      </w:r>
      <w:r w:rsidRPr="00B7476D">
        <w:rPr>
          <w:rStyle w:val="Char5"/>
          <w:rFonts w:hint="cs"/>
          <w:rtl/>
        </w:rPr>
        <w:t xml:space="preserve"> مدرک فوق لیسانس وی از دانشگاه امام محمد بن سعود در ریاض در سال (1402-1982 م)</w:t>
      </w:r>
      <w:r>
        <w:rPr>
          <w:rStyle w:val="Char5"/>
          <w:rFonts w:hint="cs"/>
          <w:rtl/>
        </w:rPr>
        <w:t xml:space="preserve">، </w:t>
      </w:r>
      <w:r w:rsidRPr="00B7476D">
        <w:rPr>
          <w:rStyle w:val="Char5"/>
          <w:rFonts w:hint="cs"/>
          <w:rtl/>
        </w:rPr>
        <w:t xml:space="preserve">ص 62 </w:t>
      </w:r>
      <w:r w:rsidRPr="00A15C0A">
        <w:rPr>
          <w:rFonts w:ascii="B Lotus" w:hAnsi="B Lotus" w:cs="Times New Roman" w:hint="cs"/>
          <w:sz w:val="22"/>
          <w:szCs w:val="22"/>
          <w:rtl/>
          <w:lang w:bidi="fa-IR"/>
        </w:rPr>
        <w:t>–</w:t>
      </w:r>
      <w:r w:rsidRPr="00B7476D">
        <w:rPr>
          <w:rStyle w:val="Char5"/>
          <w:rFonts w:hint="cs"/>
          <w:rtl/>
        </w:rPr>
        <w:t xml:space="preserve"> 73 است</w:t>
      </w:r>
      <w:r>
        <w:rPr>
          <w:rStyle w:val="Char5"/>
          <w:rFonts w:hint="cs"/>
          <w:rtl/>
        </w:rPr>
        <w:t xml:space="preserve">، </w:t>
      </w:r>
      <w:r w:rsidRPr="00B7476D">
        <w:rPr>
          <w:rStyle w:val="Char5"/>
          <w:rFonts w:hint="cs"/>
          <w:rtl/>
        </w:rPr>
        <w:t xml:space="preserve">و به کتاب </w:t>
      </w:r>
      <w:r w:rsidRPr="007C1B69">
        <w:rPr>
          <w:rStyle w:val="Char5"/>
          <w:rFonts w:ascii="mylotus" w:hAnsi="mylotus" w:cs="mylotus"/>
          <w:rtl/>
        </w:rPr>
        <w:t>(عبدالله بن سبأ فی کتابات الـمستشرقین)</w:t>
      </w:r>
      <w:r w:rsidRPr="00B7476D">
        <w:rPr>
          <w:rStyle w:val="Char5"/>
          <w:rFonts w:hint="cs"/>
          <w:rtl/>
        </w:rPr>
        <w:t xml:space="preserve"> فصل دوم</w:t>
      </w:r>
      <w:r>
        <w:rPr>
          <w:rStyle w:val="Char5"/>
          <w:rFonts w:hint="cs"/>
          <w:rtl/>
        </w:rPr>
        <w:t xml:space="preserve">، </w:t>
      </w:r>
      <w:r w:rsidRPr="00B7476D">
        <w:rPr>
          <w:rStyle w:val="Char5"/>
          <w:rFonts w:hint="cs"/>
          <w:rtl/>
        </w:rPr>
        <w:t>مراجعه کنید.</w:t>
      </w:r>
    </w:p>
  </w:footnote>
  <w:footnote w:id="5">
    <w:p w:rsidR="00D1459D" w:rsidRPr="00B7476D" w:rsidRDefault="00D1459D" w:rsidP="00A15C0A">
      <w:pPr>
        <w:pStyle w:val="FootnoteText"/>
        <w:bidi/>
        <w:ind w:left="272" w:hanging="272"/>
        <w:jc w:val="both"/>
        <w:rPr>
          <w:rStyle w:val="Char5"/>
          <w:rtl/>
        </w:rPr>
      </w:pPr>
      <w:r w:rsidRPr="00B7476D">
        <w:rPr>
          <w:rStyle w:val="Char5"/>
        </w:rPr>
        <w:footnoteRef/>
      </w:r>
      <w:r w:rsidRPr="00B7476D">
        <w:rPr>
          <w:rStyle w:val="Char5"/>
          <w:rFonts w:hint="cs"/>
          <w:rtl/>
        </w:rPr>
        <w:t>- نگا</w:t>
      </w:r>
      <w:r>
        <w:rPr>
          <w:rStyle w:val="Char5"/>
          <w:rFonts w:hint="cs"/>
          <w:rtl/>
        </w:rPr>
        <w:t xml:space="preserve">: </w:t>
      </w:r>
      <w:r w:rsidRPr="00B7476D">
        <w:rPr>
          <w:rStyle w:val="Char5"/>
          <w:rtl/>
        </w:rPr>
        <w:t>علی وبنوه</w:t>
      </w:r>
      <w:r>
        <w:rPr>
          <w:rStyle w:val="Char5"/>
          <w:rtl/>
        </w:rPr>
        <w:t xml:space="preserve">، </w:t>
      </w:r>
      <w:r w:rsidRPr="00B7476D">
        <w:rPr>
          <w:rStyle w:val="Char5"/>
          <w:rFonts w:hint="cs"/>
          <w:rtl/>
        </w:rPr>
        <w:t xml:space="preserve">ص 98-100 </w:t>
      </w:r>
      <w:r w:rsidRPr="00B7476D">
        <w:rPr>
          <w:rStyle w:val="Char5"/>
          <w:rtl/>
        </w:rPr>
        <w:t>والفتنة الکبری</w:t>
      </w:r>
      <w:r w:rsidRPr="00B7476D">
        <w:rPr>
          <w:rStyle w:val="Char5"/>
          <w:rFonts w:hint="cs"/>
          <w:rtl/>
        </w:rPr>
        <w:t>.</w:t>
      </w:r>
    </w:p>
  </w:footnote>
  <w:footnote w:id="6">
    <w:p w:rsidR="00D1459D" w:rsidRPr="00B7476D" w:rsidRDefault="00D1459D" w:rsidP="00A15C0A">
      <w:pPr>
        <w:pStyle w:val="FootnoteText"/>
        <w:bidi/>
        <w:ind w:left="272" w:hanging="272"/>
        <w:jc w:val="both"/>
        <w:rPr>
          <w:rStyle w:val="Char5"/>
          <w:rtl/>
        </w:rPr>
      </w:pPr>
      <w:r w:rsidRPr="00B7476D">
        <w:rPr>
          <w:rStyle w:val="Char5"/>
        </w:rPr>
        <w:footnoteRef/>
      </w:r>
      <w:r w:rsidRPr="00B7476D">
        <w:rPr>
          <w:rStyle w:val="Char5"/>
          <w:rFonts w:hint="cs"/>
          <w:rtl/>
        </w:rPr>
        <w:t>- نگا</w:t>
      </w:r>
      <w:r>
        <w:rPr>
          <w:rStyle w:val="Char5"/>
          <w:rFonts w:hint="cs"/>
          <w:rtl/>
        </w:rPr>
        <w:t xml:space="preserve">: </w:t>
      </w:r>
      <w:r w:rsidRPr="00B7476D">
        <w:rPr>
          <w:rStyle w:val="Char5"/>
          <w:rFonts w:hint="cs"/>
          <w:rtl/>
        </w:rPr>
        <w:t>طه حسین</w:t>
      </w:r>
      <w:r>
        <w:rPr>
          <w:rStyle w:val="Char5"/>
          <w:rFonts w:hint="cs"/>
          <w:rtl/>
        </w:rPr>
        <w:t xml:space="preserve">، </w:t>
      </w:r>
      <w:r w:rsidRPr="00B7476D">
        <w:rPr>
          <w:rStyle w:val="Char5"/>
          <w:rFonts w:hint="cs"/>
          <w:rtl/>
        </w:rPr>
        <w:t>انور جندی</w:t>
      </w:r>
      <w:r>
        <w:rPr>
          <w:rStyle w:val="Char5"/>
          <w:rFonts w:hint="cs"/>
          <w:rtl/>
        </w:rPr>
        <w:t xml:space="preserve">، </w:t>
      </w:r>
      <w:r w:rsidRPr="00B7476D">
        <w:rPr>
          <w:rStyle w:val="Char5"/>
          <w:rFonts w:hint="cs"/>
          <w:rtl/>
        </w:rPr>
        <w:t xml:space="preserve">ص 43 </w:t>
      </w:r>
      <w:r w:rsidRPr="00A15C0A">
        <w:rPr>
          <w:rFonts w:ascii="B Lotus" w:hAnsi="B Lotus" w:cs="Times New Roman" w:hint="cs"/>
          <w:sz w:val="22"/>
          <w:szCs w:val="22"/>
          <w:rtl/>
          <w:lang w:bidi="fa-IR"/>
        </w:rPr>
        <w:t>–</w:t>
      </w:r>
      <w:r w:rsidRPr="00B7476D">
        <w:rPr>
          <w:rStyle w:val="Char5"/>
          <w:rFonts w:hint="cs"/>
          <w:rtl/>
        </w:rPr>
        <w:t xml:space="preserve"> ص 44.</w:t>
      </w:r>
    </w:p>
  </w:footnote>
  <w:footnote w:id="7">
    <w:p w:rsidR="00D1459D" w:rsidRPr="00B7476D" w:rsidRDefault="00D1459D" w:rsidP="00A15C0A">
      <w:pPr>
        <w:pStyle w:val="FootnoteText"/>
        <w:bidi/>
        <w:ind w:left="272" w:hanging="272"/>
        <w:jc w:val="both"/>
        <w:rPr>
          <w:rStyle w:val="Char5"/>
          <w:rtl/>
        </w:rPr>
      </w:pPr>
      <w:r w:rsidRPr="00B7476D">
        <w:rPr>
          <w:rStyle w:val="Char5"/>
        </w:rPr>
        <w:footnoteRef/>
      </w:r>
      <w:r w:rsidRPr="00B7476D">
        <w:rPr>
          <w:rStyle w:val="Char5"/>
          <w:rFonts w:hint="cs"/>
          <w:rtl/>
        </w:rPr>
        <w:t>- نگا</w:t>
      </w:r>
      <w:r>
        <w:rPr>
          <w:rStyle w:val="Char5"/>
          <w:rFonts w:hint="cs"/>
          <w:rtl/>
        </w:rPr>
        <w:t xml:space="preserve">: </w:t>
      </w:r>
      <w:r w:rsidRPr="00B7476D">
        <w:rPr>
          <w:rStyle w:val="Char5"/>
          <w:rtl/>
        </w:rPr>
        <w:t>ال</w:t>
      </w:r>
      <w:r w:rsidRPr="00B7476D">
        <w:rPr>
          <w:rStyle w:val="Char5"/>
          <w:rFonts w:hint="cs"/>
          <w:rtl/>
        </w:rPr>
        <w:t>ـ</w:t>
      </w:r>
      <w:r w:rsidRPr="00B7476D">
        <w:rPr>
          <w:rStyle w:val="Char5"/>
          <w:rtl/>
        </w:rPr>
        <w:t>مخططات التلمودية الصهيونية في غزو الفكر الإسلامي</w:t>
      </w:r>
      <w:r>
        <w:rPr>
          <w:rStyle w:val="Char5"/>
          <w:rFonts w:hint="cs"/>
          <w:rtl/>
        </w:rPr>
        <w:t xml:space="preserve">، </w:t>
      </w:r>
      <w:r w:rsidRPr="00B7476D">
        <w:rPr>
          <w:rStyle w:val="Char5"/>
          <w:rFonts w:hint="cs"/>
          <w:rtl/>
        </w:rPr>
        <w:t>استاد انور جندی</w:t>
      </w:r>
      <w:r>
        <w:rPr>
          <w:rStyle w:val="Char5"/>
          <w:rFonts w:hint="cs"/>
          <w:rtl/>
        </w:rPr>
        <w:t xml:space="preserve">، </w:t>
      </w:r>
      <w:r w:rsidRPr="00B7476D">
        <w:rPr>
          <w:rStyle w:val="Char5"/>
          <w:rFonts w:hint="cs"/>
          <w:rtl/>
        </w:rPr>
        <w:t>ص 80.</w:t>
      </w:r>
    </w:p>
  </w:footnote>
  <w:footnote w:id="8">
    <w:p w:rsidR="00D1459D" w:rsidRPr="00B7476D" w:rsidRDefault="00D1459D" w:rsidP="00A15C0A">
      <w:pPr>
        <w:pStyle w:val="FootnoteText"/>
        <w:bidi/>
        <w:ind w:left="272" w:hanging="272"/>
        <w:jc w:val="both"/>
        <w:rPr>
          <w:rStyle w:val="Char5"/>
          <w:rtl/>
        </w:rPr>
      </w:pPr>
      <w:r w:rsidRPr="00B7476D">
        <w:rPr>
          <w:rStyle w:val="Char5"/>
        </w:rPr>
        <w:footnoteRef/>
      </w:r>
      <w:r w:rsidRPr="00B7476D">
        <w:rPr>
          <w:rStyle w:val="Char5"/>
          <w:rFonts w:hint="cs"/>
          <w:rtl/>
        </w:rPr>
        <w:t>- نگا</w:t>
      </w:r>
      <w:r>
        <w:rPr>
          <w:rStyle w:val="Char5"/>
          <w:rFonts w:hint="cs"/>
          <w:rtl/>
        </w:rPr>
        <w:t xml:space="preserve">: </w:t>
      </w:r>
      <w:r w:rsidRPr="00B7476D">
        <w:rPr>
          <w:rStyle w:val="Char5"/>
          <w:rFonts w:hint="cs"/>
          <w:rtl/>
        </w:rPr>
        <w:t>طه حسین</w:t>
      </w:r>
      <w:r>
        <w:rPr>
          <w:rStyle w:val="Char5"/>
          <w:rFonts w:hint="cs"/>
          <w:rtl/>
        </w:rPr>
        <w:t xml:space="preserve">، </w:t>
      </w:r>
      <w:r w:rsidRPr="00B7476D">
        <w:rPr>
          <w:rStyle w:val="Char5"/>
          <w:rFonts w:hint="cs"/>
          <w:rtl/>
        </w:rPr>
        <w:t>استاد انور جندی.</w:t>
      </w:r>
    </w:p>
  </w:footnote>
  <w:footnote w:id="9">
    <w:p w:rsidR="00D1459D" w:rsidRPr="00B7476D" w:rsidRDefault="00D1459D" w:rsidP="00A15C0A">
      <w:pPr>
        <w:pStyle w:val="FootnoteText"/>
        <w:bidi/>
        <w:ind w:left="272" w:hanging="272"/>
        <w:jc w:val="both"/>
        <w:rPr>
          <w:rStyle w:val="Char5"/>
          <w:rtl/>
        </w:rPr>
      </w:pPr>
      <w:r w:rsidRPr="00B7476D">
        <w:rPr>
          <w:rStyle w:val="Char5"/>
        </w:rPr>
        <w:footnoteRef/>
      </w:r>
      <w:r w:rsidRPr="00B7476D">
        <w:rPr>
          <w:rStyle w:val="Char5"/>
          <w:rFonts w:hint="cs"/>
          <w:rtl/>
        </w:rPr>
        <w:t>- نگا</w:t>
      </w:r>
      <w:r>
        <w:rPr>
          <w:rStyle w:val="Char5"/>
          <w:rFonts w:hint="cs"/>
          <w:rtl/>
        </w:rPr>
        <w:t xml:space="preserve">: </w:t>
      </w:r>
      <w:r w:rsidRPr="00B7476D">
        <w:rPr>
          <w:rStyle w:val="Char5"/>
          <w:rtl/>
        </w:rPr>
        <w:t>مع رجال الفکر فی القاهرة</w:t>
      </w:r>
      <w:r>
        <w:rPr>
          <w:rStyle w:val="Char5"/>
          <w:rFonts w:hint="cs"/>
          <w:rtl/>
        </w:rPr>
        <w:t xml:space="preserve">، </w:t>
      </w:r>
      <w:r w:rsidRPr="00B7476D">
        <w:rPr>
          <w:rStyle w:val="Char5"/>
          <w:rFonts w:hint="cs"/>
          <w:rtl/>
        </w:rPr>
        <w:t>مرضی عسکری</w:t>
      </w:r>
      <w:r>
        <w:rPr>
          <w:rStyle w:val="Char5"/>
          <w:rFonts w:hint="cs"/>
          <w:rtl/>
        </w:rPr>
        <w:t xml:space="preserve">، </w:t>
      </w:r>
      <w:r w:rsidRPr="00B7476D">
        <w:rPr>
          <w:rStyle w:val="Char5"/>
          <w:rFonts w:hint="cs"/>
          <w:rtl/>
        </w:rPr>
        <w:t>چاپ اول (1394 ه‍‌) در قاهره</w:t>
      </w:r>
      <w:r>
        <w:rPr>
          <w:rStyle w:val="Char5"/>
          <w:rFonts w:hint="cs"/>
          <w:rtl/>
        </w:rPr>
        <w:t xml:space="preserve">، </w:t>
      </w:r>
      <w:r w:rsidRPr="00B7476D">
        <w:rPr>
          <w:rStyle w:val="Char5"/>
          <w:rFonts w:hint="cs"/>
          <w:rtl/>
        </w:rPr>
        <w:t>ص 166.</w:t>
      </w:r>
    </w:p>
  </w:footnote>
  <w:footnote w:id="10">
    <w:p w:rsidR="00D1459D" w:rsidRPr="00B7476D" w:rsidRDefault="00D1459D" w:rsidP="00A15C0A">
      <w:pPr>
        <w:pStyle w:val="FootnoteText"/>
        <w:bidi/>
        <w:ind w:left="272" w:hanging="272"/>
        <w:jc w:val="both"/>
        <w:rPr>
          <w:rStyle w:val="Char5"/>
          <w:rtl/>
        </w:rPr>
      </w:pPr>
      <w:r w:rsidRPr="00B7476D">
        <w:rPr>
          <w:rStyle w:val="Char5"/>
        </w:rPr>
        <w:footnoteRef/>
      </w:r>
      <w:r w:rsidRPr="00B7476D">
        <w:rPr>
          <w:rStyle w:val="Char5"/>
          <w:rFonts w:hint="cs"/>
          <w:rtl/>
        </w:rPr>
        <w:t>- علیٌّ وبنوه</w:t>
      </w:r>
      <w:r>
        <w:rPr>
          <w:rStyle w:val="Char5"/>
          <w:rFonts w:hint="cs"/>
          <w:rtl/>
        </w:rPr>
        <w:t xml:space="preserve">، </w:t>
      </w:r>
      <w:r w:rsidRPr="00B7476D">
        <w:rPr>
          <w:rStyle w:val="Char5"/>
          <w:rFonts w:hint="cs"/>
          <w:rtl/>
        </w:rPr>
        <w:t>طه حسین</w:t>
      </w:r>
      <w:r>
        <w:rPr>
          <w:rStyle w:val="Char5"/>
          <w:rFonts w:hint="cs"/>
          <w:rtl/>
        </w:rPr>
        <w:t xml:space="preserve">، </w:t>
      </w:r>
      <w:r w:rsidRPr="00B7476D">
        <w:rPr>
          <w:rStyle w:val="Char5"/>
          <w:rFonts w:hint="cs"/>
          <w:rtl/>
        </w:rPr>
        <w:t>ص 98-100.</w:t>
      </w:r>
    </w:p>
  </w:footnote>
  <w:footnote w:id="11">
    <w:p w:rsidR="00D1459D" w:rsidRPr="00B7476D" w:rsidRDefault="00D1459D" w:rsidP="00A15C0A">
      <w:pPr>
        <w:pStyle w:val="FootnoteText"/>
        <w:bidi/>
        <w:ind w:left="272" w:hanging="272"/>
        <w:jc w:val="both"/>
        <w:rPr>
          <w:rStyle w:val="Char5"/>
          <w:rtl/>
        </w:rPr>
      </w:pPr>
      <w:r w:rsidRPr="00B7476D">
        <w:rPr>
          <w:rStyle w:val="Char5"/>
        </w:rPr>
        <w:footnoteRef/>
      </w:r>
      <w:r w:rsidRPr="00B7476D">
        <w:rPr>
          <w:rStyle w:val="Char5"/>
          <w:rFonts w:hint="cs"/>
          <w:rtl/>
        </w:rPr>
        <w:t>- همان منبع.</w:t>
      </w:r>
    </w:p>
  </w:footnote>
  <w:footnote w:id="12">
    <w:p w:rsidR="00D1459D" w:rsidRPr="00B7476D" w:rsidRDefault="00D1459D" w:rsidP="00F34544">
      <w:pPr>
        <w:pStyle w:val="FootnoteText"/>
        <w:bidi/>
        <w:ind w:left="272" w:hanging="272"/>
        <w:jc w:val="both"/>
        <w:rPr>
          <w:rStyle w:val="Char5"/>
          <w:rtl/>
        </w:rPr>
      </w:pPr>
      <w:r w:rsidRPr="00B7476D">
        <w:rPr>
          <w:rStyle w:val="Char5"/>
        </w:rPr>
        <w:footnoteRef/>
      </w:r>
      <w:r w:rsidRPr="00B7476D">
        <w:rPr>
          <w:rStyle w:val="Char5"/>
          <w:rFonts w:hint="cs"/>
          <w:rtl/>
        </w:rPr>
        <w:t>- نگا</w:t>
      </w:r>
      <w:r>
        <w:rPr>
          <w:rStyle w:val="Char5"/>
          <w:rFonts w:hint="cs"/>
          <w:rtl/>
        </w:rPr>
        <w:t xml:space="preserve">: </w:t>
      </w:r>
      <w:r w:rsidRPr="00B7476D">
        <w:rPr>
          <w:rStyle w:val="Char5"/>
          <w:rFonts w:hint="cs"/>
          <w:rtl/>
        </w:rPr>
        <w:t>زندگینامه</w:t>
      </w:r>
      <w:r w:rsidRPr="00B7476D">
        <w:rPr>
          <w:rStyle w:val="Char5"/>
          <w:rFonts w:hint="eastAsia"/>
          <w:rtl/>
        </w:rPr>
        <w:t>‌</w:t>
      </w:r>
      <w:r w:rsidRPr="00B7476D">
        <w:rPr>
          <w:rStyle w:val="Char5"/>
          <w:rFonts w:hint="cs"/>
          <w:rtl/>
        </w:rPr>
        <w:t>ی</w:t>
      </w:r>
      <w:r w:rsidRPr="00B7476D">
        <w:rPr>
          <w:rStyle w:val="Char5"/>
          <w:rFonts w:hint="eastAsia"/>
          <w:rtl/>
        </w:rPr>
        <w:t>‌</w:t>
      </w:r>
      <w:r w:rsidRPr="00B7476D">
        <w:rPr>
          <w:rStyle w:val="Char5"/>
          <w:rFonts w:hint="cs"/>
          <w:rtl/>
        </w:rPr>
        <w:t>‌ احمد بن یحیی بن جابر بن داود بلاذری متوفی سال 279 ه‍‌</w:t>
      </w:r>
      <w:r>
        <w:rPr>
          <w:rStyle w:val="Char5"/>
          <w:rFonts w:hint="cs"/>
          <w:rtl/>
        </w:rPr>
        <w:t xml:space="preserve">، </w:t>
      </w:r>
      <w:r w:rsidRPr="00B7476D">
        <w:rPr>
          <w:rStyle w:val="Char5"/>
          <w:rFonts w:hint="cs"/>
          <w:rtl/>
        </w:rPr>
        <w:t xml:space="preserve">در </w:t>
      </w:r>
      <w:r w:rsidRPr="00B7476D">
        <w:rPr>
          <w:rStyle w:val="Char5"/>
          <w:rtl/>
        </w:rPr>
        <w:t>معجم الأدباء</w:t>
      </w:r>
      <w:r>
        <w:rPr>
          <w:rStyle w:val="Char5"/>
          <w:rFonts w:hint="cs"/>
          <w:rtl/>
        </w:rPr>
        <w:t xml:space="preserve">، </w:t>
      </w:r>
      <w:r w:rsidRPr="00B7476D">
        <w:rPr>
          <w:rStyle w:val="Char5"/>
          <w:rFonts w:hint="cs"/>
          <w:rtl/>
        </w:rPr>
        <w:t>یاقوت حموی</w:t>
      </w:r>
      <w:r>
        <w:rPr>
          <w:rStyle w:val="Char5"/>
          <w:rFonts w:hint="cs"/>
          <w:rtl/>
        </w:rPr>
        <w:t xml:space="preserve">، </w:t>
      </w:r>
      <w:r w:rsidRPr="00B7476D">
        <w:rPr>
          <w:rStyle w:val="Char5"/>
          <w:rFonts w:hint="cs"/>
          <w:rtl/>
        </w:rPr>
        <w:t>ج 5</w:t>
      </w:r>
      <w:r>
        <w:rPr>
          <w:rStyle w:val="Char5"/>
          <w:rFonts w:hint="cs"/>
          <w:rtl/>
        </w:rPr>
        <w:t xml:space="preserve">، </w:t>
      </w:r>
      <w:r w:rsidRPr="00B7476D">
        <w:rPr>
          <w:rStyle w:val="Char5"/>
          <w:rFonts w:hint="cs"/>
          <w:rtl/>
        </w:rPr>
        <w:t>ص 92 ولسان المیزان</w:t>
      </w:r>
      <w:r>
        <w:rPr>
          <w:rStyle w:val="Char5"/>
          <w:rFonts w:hint="cs"/>
          <w:rtl/>
        </w:rPr>
        <w:t xml:space="preserve">، </w:t>
      </w:r>
      <w:r w:rsidRPr="00B7476D">
        <w:rPr>
          <w:rStyle w:val="Char5"/>
          <w:rFonts w:hint="cs"/>
          <w:rtl/>
        </w:rPr>
        <w:t>ص 322 و ص 323 و تهذیب تاریخ دمشق</w:t>
      </w:r>
      <w:r>
        <w:rPr>
          <w:rStyle w:val="Char5"/>
          <w:rFonts w:hint="cs"/>
          <w:rtl/>
        </w:rPr>
        <w:t xml:space="preserve">، </w:t>
      </w:r>
      <w:r w:rsidRPr="00B7476D">
        <w:rPr>
          <w:rStyle w:val="Char5"/>
          <w:rFonts w:hint="cs"/>
          <w:rtl/>
        </w:rPr>
        <w:t>ج 2</w:t>
      </w:r>
      <w:r>
        <w:rPr>
          <w:rStyle w:val="Char5"/>
          <w:rFonts w:hint="cs"/>
          <w:rtl/>
        </w:rPr>
        <w:t xml:space="preserve">، </w:t>
      </w:r>
      <w:r w:rsidRPr="00B7476D">
        <w:rPr>
          <w:rStyle w:val="Char5"/>
          <w:rFonts w:hint="cs"/>
          <w:rtl/>
        </w:rPr>
        <w:t xml:space="preserve">ص 109 و </w:t>
      </w:r>
      <w:r w:rsidRPr="00B7476D">
        <w:rPr>
          <w:rStyle w:val="Char5"/>
          <w:rtl/>
        </w:rPr>
        <w:t>البدایه والنهای</w:t>
      </w:r>
      <w:r w:rsidRPr="00B7476D">
        <w:rPr>
          <w:rStyle w:val="Char5"/>
          <w:rFonts w:hint="cs"/>
          <w:rtl/>
        </w:rPr>
        <w:t>ة</w:t>
      </w:r>
      <w:r>
        <w:rPr>
          <w:rStyle w:val="Char5"/>
          <w:rFonts w:hint="cs"/>
          <w:rtl/>
        </w:rPr>
        <w:t xml:space="preserve">، </w:t>
      </w:r>
      <w:r w:rsidRPr="00B7476D">
        <w:rPr>
          <w:rStyle w:val="Char5"/>
          <w:rFonts w:hint="cs"/>
          <w:rtl/>
        </w:rPr>
        <w:t>ابن کثیر</w:t>
      </w:r>
      <w:r>
        <w:rPr>
          <w:rStyle w:val="Char5"/>
          <w:rFonts w:hint="cs"/>
          <w:rtl/>
        </w:rPr>
        <w:t xml:space="preserve">، </w:t>
      </w:r>
      <w:r w:rsidRPr="00B7476D">
        <w:rPr>
          <w:rStyle w:val="Char5"/>
          <w:rFonts w:hint="cs"/>
          <w:rtl/>
        </w:rPr>
        <w:t>ج 11</w:t>
      </w:r>
      <w:r>
        <w:rPr>
          <w:rStyle w:val="Char5"/>
          <w:rFonts w:hint="cs"/>
          <w:rtl/>
        </w:rPr>
        <w:t xml:space="preserve">، </w:t>
      </w:r>
      <w:r w:rsidRPr="00B7476D">
        <w:rPr>
          <w:rStyle w:val="Char5"/>
          <w:rFonts w:hint="cs"/>
          <w:rtl/>
        </w:rPr>
        <w:t xml:space="preserve">ص 65-66 و </w:t>
      </w:r>
      <w:r w:rsidRPr="00B7476D">
        <w:rPr>
          <w:rStyle w:val="Char5"/>
          <w:rtl/>
        </w:rPr>
        <w:t>النجوم الزاهرة</w:t>
      </w:r>
      <w:r>
        <w:rPr>
          <w:rStyle w:val="Char5"/>
          <w:rFonts w:hint="cs"/>
          <w:rtl/>
        </w:rPr>
        <w:t xml:space="preserve">، </w:t>
      </w:r>
      <w:r w:rsidRPr="00B7476D">
        <w:rPr>
          <w:rStyle w:val="Char5"/>
          <w:rFonts w:hint="cs"/>
          <w:rtl/>
        </w:rPr>
        <w:t>ج 3</w:t>
      </w:r>
      <w:r>
        <w:rPr>
          <w:rStyle w:val="Char5"/>
          <w:rFonts w:hint="cs"/>
          <w:rtl/>
        </w:rPr>
        <w:t xml:space="preserve">، </w:t>
      </w:r>
      <w:r w:rsidRPr="00B7476D">
        <w:rPr>
          <w:rStyle w:val="Char5"/>
          <w:rFonts w:hint="cs"/>
          <w:rtl/>
        </w:rPr>
        <w:t>ص 83.</w:t>
      </w:r>
    </w:p>
  </w:footnote>
  <w:footnote w:id="13">
    <w:p w:rsidR="00D1459D" w:rsidRPr="00B7476D" w:rsidRDefault="00D1459D" w:rsidP="00A15C0A">
      <w:pPr>
        <w:pStyle w:val="FootnoteText"/>
        <w:bidi/>
        <w:ind w:left="272" w:hanging="272"/>
        <w:jc w:val="both"/>
        <w:rPr>
          <w:rStyle w:val="Char5"/>
          <w:rtl/>
        </w:rPr>
      </w:pPr>
      <w:r w:rsidRPr="00B7476D">
        <w:rPr>
          <w:rStyle w:val="Char5"/>
        </w:rPr>
        <w:footnoteRef/>
      </w:r>
      <w:r w:rsidRPr="00B7476D">
        <w:rPr>
          <w:rStyle w:val="Char5"/>
          <w:rFonts w:hint="cs"/>
          <w:rtl/>
        </w:rPr>
        <w:t>- ادب مصر الفاطمیه</w:t>
      </w:r>
      <w:r>
        <w:rPr>
          <w:rStyle w:val="Char5"/>
          <w:rFonts w:hint="cs"/>
          <w:rtl/>
        </w:rPr>
        <w:t xml:space="preserve">، </w:t>
      </w:r>
      <w:r w:rsidRPr="00B7476D">
        <w:rPr>
          <w:rStyle w:val="Char5"/>
          <w:rFonts w:hint="cs"/>
          <w:rtl/>
        </w:rPr>
        <w:t>ص 7.</w:t>
      </w:r>
    </w:p>
  </w:footnote>
  <w:footnote w:id="14">
    <w:p w:rsidR="00D1459D" w:rsidRPr="00B7476D" w:rsidRDefault="00D1459D" w:rsidP="00A15C0A">
      <w:pPr>
        <w:pStyle w:val="FootnoteText"/>
        <w:bidi/>
        <w:ind w:left="272" w:hanging="272"/>
        <w:jc w:val="both"/>
        <w:rPr>
          <w:rStyle w:val="Char5"/>
          <w:rtl/>
        </w:rPr>
      </w:pPr>
      <w:r w:rsidRPr="00B7476D">
        <w:rPr>
          <w:rStyle w:val="Char5"/>
        </w:rPr>
        <w:footnoteRef/>
      </w:r>
      <w:r w:rsidRPr="00B7476D">
        <w:rPr>
          <w:rStyle w:val="Char5"/>
          <w:rFonts w:hint="cs"/>
          <w:rtl/>
        </w:rPr>
        <w:t xml:space="preserve">- </w:t>
      </w:r>
      <w:r w:rsidRPr="00B7476D">
        <w:rPr>
          <w:rStyle w:val="Char5"/>
          <w:rtl/>
        </w:rPr>
        <w:t>التشیع ظاهرة طبیعیة فی إطار الدعوة الاسلامیة</w:t>
      </w:r>
      <w:r>
        <w:rPr>
          <w:rStyle w:val="Char5"/>
          <w:rFonts w:hint="cs"/>
          <w:rtl/>
        </w:rPr>
        <w:t xml:space="preserve">، </w:t>
      </w:r>
      <w:r w:rsidRPr="00B7476D">
        <w:rPr>
          <w:rStyle w:val="Char5"/>
          <w:rFonts w:hint="cs"/>
          <w:rtl/>
        </w:rPr>
        <w:t>ص 18 و کتاب</w:t>
      </w:r>
      <w:r>
        <w:rPr>
          <w:rStyle w:val="Char5"/>
          <w:rFonts w:hint="cs"/>
          <w:rtl/>
        </w:rPr>
        <w:t xml:space="preserve">: </w:t>
      </w:r>
      <w:r w:rsidRPr="00B7476D">
        <w:rPr>
          <w:rStyle w:val="Char5"/>
          <w:rFonts w:hint="cs"/>
          <w:rtl/>
        </w:rPr>
        <w:t xml:space="preserve">مع </w:t>
      </w:r>
      <w:r w:rsidRPr="00B7476D">
        <w:rPr>
          <w:rStyle w:val="Char5"/>
          <w:rtl/>
        </w:rPr>
        <w:t>رجال الفکر فی القاهرة</w:t>
      </w:r>
      <w:r>
        <w:rPr>
          <w:rStyle w:val="Char5"/>
          <w:rFonts w:hint="cs"/>
          <w:rtl/>
        </w:rPr>
        <w:t xml:space="preserve">، </w:t>
      </w:r>
      <w:r w:rsidRPr="00B7476D">
        <w:rPr>
          <w:rStyle w:val="Char5"/>
          <w:rFonts w:hint="cs"/>
          <w:rtl/>
        </w:rPr>
        <w:t>مرتضی عسکری</w:t>
      </w:r>
      <w:r>
        <w:rPr>
          <w:rStyle w:val="Char5"/>
          <w:rFonts w:hint="cs"/>
          <w:rtl/>
        </w:rPr>
        <w:t xml:space="preserve">، </w:t>
      </w:r>
      <w:r w:rsidRPr="00B7476D">
        <w:rPr>
          <w:rStyle w:val="Char5"/>
          <w:rFonts w:hint="cs"/>
          <w:rtl/>
        </w:rPr>
        <w:t>ص 93.</w:t>
      </w:r>
    </w:p>
  </w:footnote>
  <w:footnote w:id="15">
    <w:p w:rsidR="00D1459D" w:rsidRPr="00B7476D" w:rsidRDefault="00D1459D" w:rsidP="00A15C0A">
      <w:pPr>
        <w:pStyle w:val="FootnoteText"/>
        <w:bidi/>
        <w:ind w:left="272" w:hanging="272"/>
        <w:jc w:val="both"/>
        <w:rPr>
          <w:rStyle w:val="Char5"/>
          <w:rtl/>
        </w:rPr>
      </w:pPr>
      <w:r w:rsidRPr="00B7476D">
        <w:rPr>
          <w:rStyle w:val="Char5"/>
        </w:rPr>
        <w:footnoteRef/>
      </w:r>
      <w:r w:rsidRPr="00B7476D">
        <w:rPr>
          <w:rStyle w:val="Char5"/>
          <w:rFonts w:hint="cs"/>
          <w:rtl/>
        </w:rPr>
        <w:t xml:space="preserve">- </w:t>
      </w:r>
      <w:r w:rsidRPr="00B7476D">
        <w:rPr>
          <w:rStyle w:val="Char5"/>
          <w:rtl/>
        </w:rPr>
        <w:t>التشیع</w:t>
      </w:r>
      <w:r>
        <w:rPr>
          <w:rStyle w:val="Char5"/>
          <w:rFonts w:hint="cs"/>
          <w:rtl/>
        </w:rPr>
        <w:t xml:space="preserve">، </w:t>
      </w:r>
      <w:r w:rsidRPr="00B7476D">
        <w:rPr>
          <w:rStyle w:val="Char5"/>
          <w:rFonts w:hint="cs"/>
          <w:rtl/>
        </w:rPr>
        <w:t>ص 18.</w:t>
      </w:r>
    </w:p>
  </w:footnote>
  <w:footnote w:id="16">
    <w:p w:rsidR="00D1459D" w:rsidRPr="00B7476D" w:rsidRDefault="00D1459D" w:rsidP="00A15C0A">
      <w:pPr>
        <w:pStyle w:val="FootnoteText"/>
        <w:bidi/>
        <w:ind w:left="272" w:hanging="272"/>
        <w:jc w:val="both"/>
        <w:rPr>
          <w:rStyle w:val="Char5"/>
          <w:rtl/>
        </w:rPr>
      </w:pPr>
      <w:r w:rsidRPr="00B7476D">
        <w:rPr>
          <w:rStyle w:val="Char5"/>
        </w:rPr>
        <w:footnoteRef/>
      </w:r>
      <w:r w:rsidRPr="00B7476D">
        <w:rPr>
          <w:rStyle w:val="Char5"/>
          <w:rFonts w:hint="cs"/>
          <w:rtl/>
        </w:rPr>
        <w:t xml:space="preserve">- </w:t>
      </w:r>
      <w:r w:rsidRPr="00B7476D">
        <w:rPr>
          <w:rStyle w:val="Char5"/>
          <w:rtl/>
        </w:rPr>
        <w:t>التشیع</w:t>
      </w:r>
      <w:r>
        <w:rPr>
          <w:rStyle w:val="Char5"/>
          <w:rFonts w:hint="cs"/>
          <w:rtl/>
        </w:rPr>
        <w:t xml:space="preserve">، </w:t>
      </w:r>
      <w:r w:rsidRPr="00B7476D">
        <w:rPr>
          <w:rStyle w:val="Char5"/>
          <w:rFonts w:hint="cs"/>
          <w:rtl/>
        </w:rPr>
        <w:t>ص 18.</w:t>
      </w:r>
    </w:p>
  </w:footnote>
  <w:footnote w:id="17">
    <w:p w:rsidR="00D1459D" w:rsidRPr="00B7476D" w:rsidRDefault="00D1459D" w:rsidP="00C33BC7">
      <w:pPr>
        <w:pStyle w:val="FootnoteText"/>
        <w:bidi/>
        <w:ind w:left="272" w:hanging="272"/>
        <w:jc w:val="both"/>
        <w:rPr>
          <w:rStyle w:val="Char5"/>
          <w:rtl/>
        </w:rPr>
      </w:pPr>
      <w:r w:rsidRPr="00B7476D">
        <w:rPr>
          <w:rStyle w:val="Char5"/>
        </w:rPr>
        <w:footnoteRef/>
      </w:r>
      <w:r w:rsidRPr="00B7476D">
        <w:rPr>
          <w:rStyle w:val="Char5"/>
          <w:rFonts w:hint="cs"/>
          <w:rtl/>
        </w:rPr>
        <w:t xml:space="preserve">- </w:t>
      </w:r>
      <w:r w:rsidRPr="00B7476D">
        <w:rPr>
          <w:rStyle w:val="Char5"/>
          <w:rtl/>
        </w:rPr>
        <w:t>وعاظ السلاطین</w:t>
      </w:r>
      <w:r>
        <w:rPr>
          <w:rStyle w:val="Char5"/>
          <w:rFonts w:hint="cs"/>
          <w:rtl/>
        </w:rPr>
        <w:t xml:space="preserve">: </w:t>
      </w:r>
      <w:r w:rsidRPr="00B7476D">
        <w:rPr>
          <w:rStyle w:val="Char5"/>
          <w:rFonts w:hint="cs"/>
          <w:rtl/>
        </w:rPr>
        <w:t>دکتر علی وردی</w:t>
      </w:r>
      <w:r>
        <w:rPr>
          <w:rStyle w:val="Char5"/>
          <w:rFonts w:hint="cs"/>
          <w:rtl/>
        </w:rPr>
        <w:t xml:space="preserve">، </w:t>
      </w:r>
      <w:r w:rsidRPr="00B7476D">
        <w:rPr>
          <w:rStyle w:val="Char5"/>
          <w:rFonts w:hint="cs"/>
          <w:rtl/>
        </w:rPr>
        <w:t>ص 274 -278.</w:t>
      </w:r>
    </w:p>
  </w:footnote>
  <w:footnote w:id="18">
    <w:p w:rsidR="00D1459D" w:rsidRPr="00B7476D" w:rsidRDefault="00D1459D" w:rsidP="00A15C0A">
      <w:pPr>
        <w:pStyle w:val="FootnoteText"/>
        <w:bidi/>
        <w:ind w:left="272" w:hanging="272"/>
        <w:jc w:val="both"/>
        <w:rPr>
          <w:rStyle w:val="Char5"/>
          <w:rtl/>
        </w:rPr>
      </w:pPr>
      <w:r w:rsidRPr="00B7476D">
        <w:rPr>
          <w:rStyle w:val="Char5"/>
        </w:rPr>
        <w:footnoteRef/>
      </w:r>
      <w:r w:rsidRPr="00B7476D">
        <w:rPr>
          <w:rStyle w:val="Char5"/>
          <w:rFonts w:hint="cs"/>
          <w:rtl/>
        </w:rPr>
        <w:t>- همان</w:t>
      </w:r>
      <w:r>
        <w:rPr>
          <w:rStyle w:val="Char5"/>
          <w:rFonts w:hint="cs"/>
          <w:rtl/>
        </w:rPr>
        <w:t xml:space="preserve">، </w:t>
      </w:r>
      <w:r w:rsidRPr="00B7476D">
        <w:rPr>
          <w:rStyle w:val="Char5"/>
          <w:rFonts w:hint="cs"/>
          <w:rtl/>
        </w:rPr>
        <w:t>ص 151.</w:t>
      </w:r>
    </w:p>
  </w:footnote>
  <w:footnote w:id="19">
    <w:p w:rsidR="00D1459D" w:rsidRPr="00B7476D" w:rsidRDefault="00D1459D" w:rsidP="00A15C0A">
      <w:pPr>
        <w:pStyle w:val="FootnoteText"/>
        <w:bidi/>
        <w:ind w:left="272" w:hanging="272"/>
        <w:jc w:val="both"/>
        <w:rPr>
          <w:rStyle w:val="Char5"/>
          <w:rtl/>
        </w:rPr>
      </w:pPr>
      <w:r w:rsidRPr="00B7476D">
        <w:rPr>
          <w:rStyle w:val="Char5"/>
        </w:rPr>
        <w:footnoteRef/>
      </w:r>
      <w:r w:rsidRPr="00B7476D">
        <w:rPr>
          <w:rStyle w:val="Char5"/>
          <w:rFonts w:hint="cs"/>
          <w:rtl/>
        </w:rPr>
        <w:t>- نگا</w:t>
      </w:r>
      <w:r>
        <w:rPr>
          <w:rStyle w:val="Char5"/>
          <w:rFonts w:hint="cs"/>
          <w:rtl/>
        </w:rPr>
        <w:t xml:space="preserve">: </w:t>
      </w:r>
      <w:r w:rsidRPr="00B7476D">
        <w:rPr>
          <w:rStyle w:val="Char5"/>
          <w:rtl/>
        </w:rPr>
        <w:t>الصلة بین التصوف والتشیع</w:t>
      </w:r>
      <w:r>
        <w:rPr>
          <w:rStyle w:val="Char5"/>
          <w:rFonts w:hint="cs"/>
          <w:rtl/>
        </w:rPr>
        <w:t xml:space="preserve">، </w:t>
      </w:r>
      <w:r w:rsidRPr="00B7476D">
        <w:rPr>
          <w:rStyle w:val="Char5"/>
          <w:rFonts w:hint="cs"/>
          <w:rtl/>
        </w:rPr>
        <w:t>ص 41-45.</w:t>
      </w:r>
    </w:p>
  </w:footnote>
  <w:footnote w:id="20">
    <w:p w:rsidR="00D1459D" w:rsidRPr="00B7476D" w:rsidRDefault="00D1459D" w:rsidP="00F34544">
      <w:pPr>
        <w:pStyle w:val="FootnoteText"/>
        <w:bidi/>
        <w:ind w:left="272" w:hanging="272"/>
        <w:jc w:val="both"/>
        <w:rPr>
          <w:rStyle w:val="Char5"/>
          <w:rtl/>
        </w:rPr>
      </w:pPr>
      <w:r w:rsidRPr="00B7476D">
        <w:rPr>
          <w:rStyle w:val="Char5"/>
        </w:rPr>
        <w:footnoteRef/>
      </w:r>
      <w:r w:rsidRPr="00B7476D">
        <w:rPr>
          <w:rStyle w:val="Char5"/>
          <w:rFonts w:hint="cs"/>
          <w:rtl/>
        </w:rPr>
        <w:t>- ارکان اربعه عبارتند از</w:t>
      </w:r>
      <w:r>
        <w:rPr>
          <w:rStyle w:val="Char5"/>
          <w:rFonts w:hint="cs"/>
          <w:rtl/>
        </w:rPr>
        <w:t xml:space="preserve">: </w:t>
      </w:r>
      <w:r w:rsidRPr="00B7476D">
        <w:rPr>
          <w:rStyle w:val="Char5"/>
          <w:rFonts w:hint="cs"/>
          <w:rtl/>
        </w:rPr>
        <w:t>عمار بن یاسر</w:t>
      </w:r>
      <w:r>
        <w:rPr>
          <w:rStyle w:val="Char5"/>
          <w:rFonts w:hint="cs"/>
          <w:rtl/>
        </w:rPr>
        <w:t xml:space="preserve">، </w:t>
      </w:r>
      <w:r w:rsidRPr="00B7476D">
        <w:rPr>
          <w:rStyle w:val="Char5"/>
          <w:rFonts w:hint="cs"/>
          <w:rtl/>
        </w:rPr>
        <w:t>حذیفه بن یمان</w:t>
      </w:r>
      <w:r>
        <w:rPr>
          <w:rStyle w:val="Char5"/>
          <w:rFonts w:hint="cs"/>
          <w:rtl/>
        </w:rPr>
        <w:t xml:space="preserve">، </w:t>
      </w:r>
      <w:r w:rsidRPr="00B7476D">
        <w:rPr>
          <w:rStyle w:val="Char5"/>
          <w:rFonts w:hint="cs"/>
          <w:rtl/>
        </w:rPr>
        <w:t>سلمان فارسی</w:t>
      </w:r>
      <w:r>
        <w:rPr>
          <w:rStyle w:val="Char5"/>
          <w:rFonts w:hint="cs"/>
          <w:rtl/>
        </w:rPr>
        <w:t xml:space="preserve">، </w:t>
      </w:r>
      <w:r w:rsidRPr="00B7476D">
        <w:rPr>
          <w:rStyle w:val="Char5"/>
          <w:rFonts w:hint="cs"/>
          <w:rtl/>
        </w:rPr>
        <w:t>جندب بن جناده (ابوذر غفاری)</w:t>
      </w:r>
      <w:r>
        <w:rPr>
          <w:rStyle w:val="Char5"/>
          <w:rFonts w:hint="cs"/>
          <w:rtl/>
        </w:rPr>
        <w:t xml:space="preserve">، </w:t>
      </w:r>
      <w:r w:rsidRPr="00B7476D">
        <w:rPr>
          <w:rStyle w:val="Char5"/>
          <w:rtl/>
        </w:rPr>
        <w:t>فرق الشیع</w:t>
      </w:r>
      <w:r w:rsidRPr="00B7476D">
        <w:rPr>
          <w:rStyle w:val="Char5"/>
          <w:rFonts w:hint="cs"/>
          <w:rtl/>
        </w:rPr>
        <w:t>ة</w:t>
      </w:r>
      <w:r>
        <w:rPr>
          <w:rStyle w:val="Char5"/>
          <w:rFonts w:hint="cs"/>
          <w:rtl/>
        </w:rPr>
        <w:t xml:space="preserve">، </w:t>
      </w:r>
      <w:r w:rsidRPr="00B7476D">
        <w:rPr>
          <w:rStyle w:val="Char5"/>
          <w:rFonts w:hint="cs"/>
          <w:rtl/>
        </w:rPr>
        <w:t>چاپ سال 1969 م</w:t>
      </w:r>
      <w:r>
        <w:rPr>
          <w:rStyle w:val="Char5"/>
          <w:rFonts w:hint="cs"/>
          <w:rtl/>
        </w:rPr>
        <w:t xml:space="preserve">، </w:t>
      </w:r>
      <w:r w:rsidRPr="00B7476D">
        <w:rPr>
          <w:rStyle w:val="Char5"/>
          <w:rFonts w:hint="cs"/>
          <w:rtl/>
        </w:rPr>
        <w:t>ص 36 و 37 و 40.</w:t>
      </w:r>
    </w:p>
  </w:footnote>
  <w:footnote w:id="21">
    <w:p w:rsidR="00D1459D" w:rsidRPr="00B7476D" w:rsidRDefault="00D1459D" w:rsidP="00A15C0A">
      <w:pPr>
        <w:pStyle w:val="FootnoteText"/>
        <w:bidi/>
        <w:ind w:left="272" w:hanging="272"/>
        <w:jc w:val="both"/>
        <w:rPr>
          <w:rStyle w:val="Char5"/>
          <w:rtl/>
        </w:rPr>
      </w:pPr>
      <w:r w:rsidRPr="00B7476D">
        <w:rPr>
          <w:rStyle w:val="Char5"/>
        </w:rPr>
        <w:footnoteRef/>
      </w:r>
      <w:r w:rsidRPr="00B7476D">
        <w:rPr>
          <w:rStyle w:val="Char5"/>
          <w:rFonts w:hint="cs"/>
          <w:rtl/>
        </w:rPr>
        <w:t>- نگا</w:t>
      </w:r>
      <w:r>
        <w:rPr>
          <w:rStyle w:val="Char5"/>
          <w:rFonts w:hint="cs"/>
          <w:rtl/>
        </w:rPr>
        <w:t xml:space="preserve">: </w:t>
      </w:r>
      <w:r w:rsidRPr="00B7476D">
        <w:rPr>
          <w:rStyle w:val="Char5"/>
          <w:rFonts w:hint="cs"/>
          <w:rtl/>
        </w:rPr>
        <w:t>رجال طوسی</w:t>
      </w:r>
      <w:r>
        <w:rPr>
          <w:rStyle w:val="Char5"/>
          <w:rFonts w:hint="cs"/>
          <w:rtl/>
        </w:rPr>
        <w:t xml:space="preserve">، </w:t>
      </w:r>
      <w:r w:rsidRPr="00B7476D">
        <w:rPr>
          <w:rStyle w:val="Char5"/>
          <w:rFonts w:hint="cs"/>
          <w:rtl/>
        </w:rPr>
        <w:t>ص 46 و ص 51</w:t>
      </w:r>
      <w:r>
        <w:rPr>
          <w:rStyle w:val="Char5"/>
          <w:rFonts w:hint="cs"/>
          <w:rtl/>
        </w:rPr>
        <w:t xml:space="preserve">، </w:t>
      </w:r>
      <w:r w:rsidRPr="00B7476D">
        <w:rPr>
          <w:rStyle w:val="Char5"/>
          <w:rFonts w:hint="cs"/>
          <w:rtl/>
        </w:rPr>
        <w:t>رجال حلی</w:t>
      </w:r>
      <w:r>
        <w:rPr>
          <w:rStyle w:val="Char5"/>
          <w:rFonts w:hint="cs"/>
          <w:rtl/>
        </w:rPr>
        <w:t xml:space="preserve">، </w:t>
      </w:r>
      <w:r w:rsidRPr="00B7476D">
        <w:rPr>
          <w:rStyle w:val="Char5"/>
          <w:rFonts w:hint="cs"/>
          <w:rtl/>
        </w:rPr>
        <w:t xml:space="preserve">ص 255 و ص 469 و </w:t>
      </w:r>
      <w:r w:rsidRPr="00B7476D">
        <w:rPr>
          <w:rStyle w:val="Char5"/>
          <w:rtl/>
        </w:rPr>
        <w:t>احوال الرجا</w:t>
      </w:r>
      <w:r w:rsidRPr="00B7476D">
        <w:rPr>
          <w:rStyle w:val="Char5"/>
          <w:rFonts w:hint="cs"/>
          <w:rtl/>
        </w:rPr>
        <w:t>ل کشی و</w:t>
      </w:r>
      <w:r w:rsidRPr="00B7476D">
        <w:rPr>
          <w:rStyle w:val="Char5"/>
          <w:rtl/>
        </w:rPr>
        <w:t>قاموس الرجال</w:t>
      </w:r>
      <w:r w:rsidRPr="00B7476D">
        <w:rPr>
          <w:rStyle w:val="Char5"/>
          <w:rFonts w:hint="cs"/>
          <w:rtl/>
        </w:rPr>
        <w:t xml:space="preserve"> تستری و</w:t>
      </w:r>
      <w:r w:rsidRPr="00B7476D">
        <w:rPr>
          <w:rStyle w:val="Char5"/>
          <w:rtl/>
        </w:rPr>
        <w:t>تنقیح ال</w:t>
      </w:r>
      <w:r w:rsidRPr="00B7476D">
        <w:rPr>
          <w:rStyle w:val="Char5"/>
          <w:rFonts w:hint="cs"/>
          <w:rtl/>
        </w:rPr>
        <w:t>ـ</w:t>
      </w:r>
      <w:r w:rsidRPr="00B7476D">
        <w:rPr>
          <w:rStyle w:val="Char5"/>
          <w:rtl/>
        </w:rPr>
        <w:t>مقال</w:t>
      </w:r>
      <w:r w:rsidRPr="00B7476D">
        <w:rPr>
          <w:rStyle w:val="Char5"/>
          <w:rFonts w:hint="cs"/>
          <w:rtl/>
        </w:rPr>
        <w:t xml:space="preserve"> مامقانی و</w:t>
      </w:r>
      <w:r>
        <w:rPr>
          <w:rStyle w:val="Char5"/>
          <w:rFonts w:hint="cs"/>
          <w:rtl/>
        </w:rPr>
        <w:t xml:space="preserve">. </w:t>
      </w:r>
      <w:r w:rsidRPr="00B7476D">
        <w:rPr>
          <w:rStyle w:val="Char5"/>
          <w:rFonts w:hint="cs"/>
          <w:rtl/>
        </w:rPr>
        <w:t>..</w:t>
      </w:r>
      <w:r>
        <w:rPr>
          <w:rStyle w:val="Char5"/>
          <w:rFonts w:hint="cs"/>
          <w:rtl/>
        </w:rPr>
        <w:t xml:space="preserve">. </w:t>
      </w:r>
    </w:p>
  </w:footnote>
  <w:footnote w:id="22">
    <w:p w:rsidR="00D1459D" w:rsidRPr="00B7476D" w:rsidRDefault="00D1459D" w:rsidP="00A15C0A">
      <w:pPr>
        <w:pStyle w:val="FootnoteText"/>
        <w:bidi/>
        <w:ind w:left="272" w:hanging="272"/>
        <w:jc w:val="both"/>
        <w:rPr>
          <w:rStyle w:val="Char5"/>
          <w:rtl/>
        </w:rPr>
      </w:pPr>
      <w:r w:rsidRPr="00B7476D">
        <w:rPr>
          <w:rStyle w:val="Char5"/>
        </w:rPr>
        <w:footnoteRef/>
      </w:r>
      <w:r w:rsidRPr="00B7476D">
        <w:rPr>
          <w:rStyle w:val="Char5"/>
          <w:rFonts w:hint="cs"/>
          <w:rtl/>
        </w:rPr>
        <w:t>- نگا</w:t>
      </w:r>
      <w:r>
        <w:rPr>
          <w:rStyle w:val="Char5"/>
          <w:rFonts w:hint="cs"/>
          <w:rtl/>
        </w:rPr>
        <w:t xml:space="preserve">: </w:t>
      </w:r>
      <w:r w:rsidRPr="00B7476D">
        <w:rPr>
          <w:rStyle w:val="Char5"/>
          <w:rtl/>
        </w:rPr>
        <w:t>تاریخ الإمامیة وأسلافهم من الشیعة</w:t>
      </w:r>
      <w:r>
        <w:rPr>
          <w:rStyle w:val="Char5"/>
          <w:rFonts w:hint="cs"/>
          <w:rtl/>
        </w:rPr>
        <w:t xml:space="preserve">، </w:t>
      </w:r>
      <w:r w:rsidRPr="00B7476D">
        <w:rPr>
          <w:rStyle w:val="Char5"/>
          <w:rFonts w:hint="cs"/>
          <w:rtl/>
        </w:rPr>
        <w:t>ص 92-100</w:t>
      </w:r>
      <w:r>
        <w:rPr>
          <w:rStyle w:val="Char5"/>
          <w:rFonts w:hint="cs"/>
          <w:rtl/>
        </w:rPr>
        <w:t xml:space="preserve">، </w:t>
      </w:r>
      <w:r w:rsidRPr="00B7476D">
        <w:rPr>
          <w:rStyle w:val="Char5"/>
          <w:rFonts w:hint="cs"/>
          <w:rtl/>
        </w:rPr>
        <w:t>چاپ 1975 مؤسسه اعلمی.</w:t>
      </w:r>
    </w:p>
  </w:footnote>
  <w:footnote w:id="23">
    <w:p w:rsidR="00D1459D" w:rsidRPr="00B7476D" w:rsidRDefault="00D1459D" w:rsidP="00A15C0A">
      <w:pPr>
        <w:pStyle w:val="FootnoteText"/>
        <w:bidi/>
        <w:ind w:left="272" w:hanging="272"/>
        <w:jc w:val="both"/>
        <w:rPr>
          <w:rStyle w:val="Char5"/>
          <w:rtl/>
        </w:rPr>
      </w:pPr>
      <w:r w:rsidRPr="00B7476D">
        <w:rPr>
          <w:rStyle w:val="Char5"/>
        </w:rPr>
        <w:footnoteRef/>
      </w:r>
      <w:r w:rsidRPr="00B7476D">
        <w:rPr>
          <w:rStyle w:val="Char5"/>
          <w:rFonts w:hint="cs"/>
          <w:rtl/>
        </w:rPr>
        <w:t>- نگا</w:t>
      </w:r>
      <w:r>
        <w:rPr>
          <w:rStyle w:val="Char5"/>
          <w:rFonts w:hint="cs"/>
          <w:rtl/>
        </w:rPr>
        <w:t xml:space="preserve">: </w:t>
      </w:r>
      <w:r w:rsidRPr="00B7476D">
        <w:rPr>
          <w:rStyle w:val="Char5"/>
          <w:rtl/>
        </w:rPr>
        <w:t>التشیع ظاهرة طبیعیة</w:t>
      </w:r>
      <w:r>
        <w:rPr>
          <w:rStyle w:val="Char5"/>
          <w:rFonts w:hint="cs"/>
          <w:rtl/>
        </w:rPr>
        <w:t xml:space="preserve">، </w:t>
      </w:r>
      <w:r w:rsidRPr="00B7476D">
        <w:rPr>
          <w:rStyle w:val="Char5"/>
          <w:rFonts w:hint="cs"/>
          <w:rtl/>
        </w:rPr>
        <w:t>ص 20.</w:t>
      </w:r>
    </w:p>
  </w:footnote>
  <w:footnote w:id="24">
    <w:p w:rsidR="00D1459D" w:rsidRPr="00B7476D" w:rsidRDefault="00D1459D" w:rsidP="00A15C0A">
      <w:pPr>
        <w:pStyle w:val="FootnoteText"/>
        <w:bidi/>
        <w:ind w:left="272" w:hanging="272"/>
        <w:jc w:val="both"/>
        <w:rPr>
          <w:rStyle w:val="Char5"/>
          <w:rtl/>
        </w:rPr>
      </w:pPr>
      <w:r w:rsidRPr="00B7476D">
        <w:rPr>
          <w:rStyle w:val="Char5"/>
        </w:rPr>
        <w:footnoteRef/>
      </w:r>
      <w:r w:rsidRPr="00B7476D">
        <w:rPr>
          <w:rStyle w:val="Char5"/>
          <w:rFonts w:hint="cs"/>
          <w:rtl/>
        </w:rPr>
        <w:t>- نگا</w:t>
      </w:r>
      <w:r>
        <w:rPr>
          <w:rStyle w:val="Char5"/>
          <w:rFonts w:hint="cs"/>
          <w:rtl/>
        </w:rPr>
        <w:t xml:space="preserve">: </w:t>
      </w:r>
      <w:r w:rsidRPr="00B7476D">
        <w:rPr>
          <w:rStyle w:val="Char5"/>
          <w:rtl/>
        </w:rPr>
        <w:t>بحارالانوار</w:t>
      </w:r>
      <w:r>
        <w:rPr>
          <w:rStyle w:val="Char5"/>
          <w:rFonts w:hint="cs"/>
          <w:rtl/>
        </w:rPr>
        <w:t xml:space="preserve">، </w:t>
      </w:r>
      <w:r w:rsidRPr="00B7476D">
        <w:rPr>
          <w:rStyle w:val="Char5"/>
          <w:rFonts w:hint="cs"/>
          <w:rtl/>
        </w:rPr>
        <w:t>چاپ سوم</w:t>
      </w:r>
      <w:r>
        <w:rPr>
          <w:rStyle w:val="Char5"/>
          <w:rFonts w:hint="cs"/>
          <w:rtl/>
        </w:rPr>
        <w:t xml:space="preserve">، </w:t>
      </w:r>
      <w:r w:rsidRPr="00B7476D">
        <w:rPr>
          <w:rStyle w:val="Char5"/>
          <w:rFonts w:hint="cs"/>
          <w:rtl/>
        </w:rPr>
        <w:t>بیروت</w:t>
      </w:r>
      <w:r>
        <w:rPr>
          <w:rStyle w:val="Char5"/>
          <w:rFonts w:hint="cs"/>
          <w:rtl/>
        </w:rPr>
        <w:t xml:space="preserve">، </w:t>
      </w:r>
      <w:r w:rsidRPr="00B7476D">
        <w:rPr>
          <w:rStyle w:val="Char5"/>
          <w:rFonts w:hint="cs"/>
          <w:rtl/>
        </w:rPr>
        <w:t>ج 25</w:t>
      </w:r>
      <w:r>
        <w:rPr>
          <w:rStyle w:val="Char5"/>
          <w:rFonts w:hint="cs"/>
          <w:rtl/>
        </w:rPr>
        <w:t xml:space="preserve">، </w:t>
      </w:r>
      <w:r w:rsidRPr="00B7476D">
        <w:rPr>
          <w:rStyle w:val="Char5"/>
          <w:rFonts w:hint="cs"/>
          <w:rtl/>
        </w:rPr>
        <w:t>ص 287-386.</w:t>
      </w:r>
    </w:p>
  </w:footnote>
  <w:footnote w:id="25">
    <w:p w:rsidR="00D1459D" w:rsidRPr="00B7476D" w:rsidRDefault="00D1459D" w:rsidP="00A15C0A">
      <w:pPr>
        <w:pStyle w:val="FootnoteText"/>
        <w:bidi/>
        <w:ind w:left="272" w:hanging="272"/>
        <w:jc w:val="both"/>
        <w:rPr>
          <w:rStyle w:val="Char5"/>
          <w:rtl/>
        </w:rPr>
      </w:pPr>
      <w:r w:rsidRPr="00B7476D">
        <w:rPr>
          <w:rStyle w:val="Char5"/>
        </w:rPr>
        <w:footnoteRef/>
      </w:r>
      <w:r w:rsidRPr="00B7476D">
        <w:rPr>
          <w:rStyle w:val="Char5"/>
          <w:rFonts w:hint="cs"/>
          <w:rtl/>
        </w:rPr>
        <w:t>- مناقب ابن شهر آشوب</w:t>
      </w:r>
      <w:r>
        <w:rPr>
          <w:rStyle w:val="Char5"/>
          <w:rFonts w:hint="cs"/>
          <w:rtl/>
        </w:rPr>
        <w:t xml:space="preserve">، </w:t>
      </w:r>
      <w:r w:rsidRPr="00B7476D">
        <w:rPr>
          <w:rStyle w:val="Char5"/>
          <w:rFonts w:hint="cs"/>
          <w:rtl/>
        </w:rPr>
        <w:t>چاپ نجف</w:t>
      </w:r>
      <w:r>
        <w:rPr>
          <w:rStyle w:val="Char5"/>
          <w:rFonts w:hint="cs"/>
          <w:rtl/>
        </w:rPr>
        <w:t xml:space="preserve">، </w:t>
      </w:r>
      <w:r w:rsidRPr="00B7476D">
        <w:rPr>
          <w:rStyle w:val="Char5"/>
          <w:rFonts w:hint="cs"/>
          <w:rtl/>
        </w:rPr>
        <w:t>ج 1</w:t>
      </w:r>
      <w:r>
        <w:rPr>
          <w:rStyle w:val="Char5"/>
          <w:rFonts w:hint="cs"/>
          <w:rtl/>
        </w:rPr>
        <w:t xml:space="preserve">، </w:t>
      </w:r>
      <w:r w:rsidRPr="00B7476D">
        <w:rPr>
          <w:rStyle w:val="Char5"/>
          <w:rFonts w:hint="cs"/>
          <w:rtl/>
        </w:rPr>
        <w:t>ص 227-228.</w:t>
      </w:r>
    </w:p>
  </w:footnote>
  <w:footnote w:id="26">
    <w:p w:rsidR="00D1459D" w:rsidRPr="00B7476D" w:rsidRDefault="00D1459D" w:rsidP="00A15C0A">
      <w:pPr>
        <w:pStyle w:val="FootnoteText"/>
        <w:bidi/>
        <w:ind w:left="272" w:hanging="272"/>
        <w:jc w:val="both"/>
        <w:rPr>
          <w:rStyle w:val="Char5"/>
          <w:rtl/>
        </w:rPr>
      </w:pPr>
      <w:r w:rsidRPr="00B7476D">
        <w:rPr>
          <w:rStyle w:val="Char5"/>
        </w:rPr>
        <w:footnoteRef/>
      </w:r>
      <w:r w:rsidRPr="00B7476D">
        <w:rPr>
          <w:rStyle w:val="Char5"/>
          <w:rFonts w:hint="cs"/>
          <w:rtl/>
        </w:rPr>
        <w:t xml:space="preserve">- </w:t>
      </w:r>
      <w:r w:rsidRPr="00B7476D">
        <w:rPr>
          <w:rStyle w:val="Char5"/>
          <w:rtl/>
        </w:rPr>
        <w:t>مقدمة مرآة الانوار</w:t>
      </w:r>
      <w:r>
        <w:rPr>
          <w:rStyle w:val="Char5"/>
          <w:rFonts w:hint="cs"/>
          <w:rtl/>
        </w:rPr>
        <w:t xml:space="preserve">، </w:t>
      </w:r>
      <w:r w:rsidRPr="00B7476D">
        <w:rPr>
          <w:rStyle w:val="Char5"/>
          <w:rFonts w:hint="cs"/>
          <w:rtl/>
        </w:rPr>
        <w:t>ص 62</w:t>
      </w:r>
      <w:r>
        <w:rPr>
          <w:rStyle w:val="Char5"/>
          <w:rFonts w:hint="cs"/>
          <w:rtl/>
        </w:rPr>
        <w:t xml:space="preserve">، </w:t>
      </w:r>
      <w:r w:rsidRPr="00B7476D">
        <w:rPr>
          <w:rStyle w:val="Char5"/>
          <w:rFonts w:hint="cs"/>
          <w:rtl/>
        </w:rPr>
        <w:t>چاپ مؤسسه</w:t>
      </w:r>
      <w:r w:rsidRPr="00B7476D">
        <w:rPr>
          <w:rStyle w:val="Char5"/>
          <w:rFonts w:hint="eastAsia"/>
          <w:rtl/>
        </w:rPr>
        <w:t>‌ی</w:t>
      </w:r>
      <w:r w:rsidRPr="00B7476D">
        <w:rPr>
          <w:rStyle w:val="Char5"/>
          <w:rFonts w:hint="cs"/>
          <w:rtl/>
        </w:rPr>
        <w:t xml:space="preserve"> مطبوعاتی اسماعیلیان</w:t>
      </w:r>
      <w:r>
        <w:rPr>
          <w:rStyle w:val="Char5"/>
          <w:rFonts w:hint="cs"/>
          <w:rtl/>
        </w:rPr>
        <w:t xml:space="preserve">، </w:t>
      </w:r>
      <w:r w:rsidRPr="00B7476D">
        <w:rPr>
          <w:rStyle w:val="Char5"/>
          <w:rFonts w:hint="cs"/>
          <w:rtl/>
        </w:rPr>
        <w:t>ایران</w:t>
      </w:r>
      <w:r>
        <w:rPr>
          <w:rStyle w:val="Char5"/>
          <w:rFonts w:hint="cs"/>
          <w:rtl/>
        </w:rPr>
        <w:t xml:space="preserve">، </w:t>
      </w:r>
      <w:r w:rsidRPr="00B7476D">
        <w:rPr>
          <w:rStyle w:val="Char5"/>
          <w:rFonts w:hint="cs"/>
          <w:rtl/>
        </w:rPr>
        <w:t>قم.</w:t>
      </w:r>
    </w:p>
  </w:footnote>
  <w:footnote w:id="27">
    <w:p w:rsidR="00D1459D" w:rsidRPr="00B7476D" w:rsidRDefault="00D1459D" w:rsidP="00F34544">
      <w:pPr>
        <w:pStyle w:val="FootnoteText"/>
        <w:bidi/>
        <w:ind w:left="272" w:hanging="272"/>
        <w:jc w:val="both"/>
        <w:rPr>
          <w:rStyle w:val="Char5"/>
          <w:rtl/>
        </w:rPr>
      </w:pPr>
      <w:r w:rsidRPr="00B7476D">
        <w:rPr>
          <w:rStyle w:val="Char5"/>
        </w:rPr>
        <w:footnoteRef/>
      </w:r>
      <w:r w:rsidRPr="00B7476D">
        <w:rPr>
          <w:rStyle w:val="Char5"/>
          <w:rFonts w:hint="cs"/>
          <w:rtl/>
        </w:rPr>
        <w:t xml:space="preserve">- </w:t>
      </w:r>
      <w:r w:rsidRPr="00B7476D">
        <w:rPr>
          <w:rStyle w:val="Char5"/>
          <w:rtl/>
        </w:rPr>
        <w:t>تاریخ الامامی</w:t>
      </w:r>
      <w:r w:rsidRPr="00B7476D">
        <w:rPr>
          <w:rStyle w:val="Char5"/>
          <w:rFonts w:hint="cs"/>
          <w:rtl/>
        </w:rPr>
        <w:t>ة</w:t>
      </w:r>
      <w:r>
        <w:rPr>
          <w:rStyle w:val="Char5"/>
          <w:rFonts w:hint="cs"/>
          <w:rtl/>
        </w:rPr>
        <w:t xml:space="preserve">: </w:t>
      </w:r>
      <w:r w:rsidRPr="00B7476D">
        <w:rPr>
          <w:rStyle w:val="Char5"/>
          <w:rFonts w:hint="cs"/>
          <w:rtl/>
        </w:rPr>
        <w:t>ص 158.</w:t>
      </w:r>
    </w:p>
  </w:footnote>
  <w:footnote w:id="28">
    <w:p w:rsidR="00D1459D" w:rsidRPr="00B7476D" w:rsidRDefault="00D1459D" w:rsidP="00A15C0A">
      <w:pPr>
        <w:pStyle w:val="FootnoteText"/>
        <w:bidi/>
        <w:ind w:left="272" w:hanging="272"/>
        <w:jc w:val="both"/>
        <w:rPr>
          <w:rStyle w:val="Char5"/>
          <w:rtl/>
        </w:rPr>
      </w:pPr>
      <w:r w:rsidRPr="00B7476D">
        <w:rPr>
          <w:rStyle w:val="Char5"/>
        </w:rPr>
        <w:footnoteRef/>
      </w:r>
      <w:r w:rsidRPr="00B7476D">
        <w:rPr>
          <w:rStyle w:val="Char5"/>
          <w:rFonts w:hint="cs"/>
          <w:rtl/>
        </w:rPr>
        <w:t>- همان</w:t>
      </w:r>
      <w:r>
        <w:rPr>
          <w:rStyle w:val="Char5"/>
          <w:rFonts w:hint="cs"/>
          <w:rtl/>
        </w:rPr>
        <w:t xml:space="preserve">، </w:t>
      </w:r>
      <w:r w:rsidRPr="00B7476D">
        <w:rPr>
          <w:rStyle w:val="Char5"/>
          <w:rFonts w:hint="cs"/>
          <w:rtl/>
        </w:rPr>
        <w:t>ص 140.</w:t>
      </w:r>
    </w:p>
  </w:footnote>
  <w:footnote w:id="29">
    <w:p w:rsidR="00D1459D" w:rsidRPr="00B7476D" w:rsidRDefault="00D1459D" w:rsidP="00F34544">
      <w:pPr>
        <w:pStyle w:val="FootnoteText"/>
        <w:bidi/>
        <w:ind w:left="272" w:hanging="272"/>
        <w:jc w:val="both"/>
        <w:rPr>
          <w:rStyle w:val="Char5"/>
          <w:rtl/>
        </w:rPr>
      </w:pPr>
      <w:r w:rsidRPr="00B7476D">
        <w:rPr>
          <w:rStyle w:val="Char5"/>
        </w:rPr>
        <w:footnoteRef/>
      </w:r>
      <w:r w:rsidRPr="00B7476D">
        <w:rPr>
          <w:rStyle w:val="Char5"/>
          <w:rFonts w:hint="cs"/>
          <w:rtl/>
        </w:rPr>
        <w:t xml:space="preserve">- </w:t>
      </w:r>
      <w:r w:rsidRPr="00B7476D">
        <w:rPr>
          <w:rStyle w:val="Char5"/>
          <w:rtl/>
        </w:rPr>
        <w:t>تنفیح ال</w:t>
      </w:r>
      <w:r w:rsidRPr="00B7476D">
        <w:rPr>
          <w:rStyle w:val="Char5"/>
          <w:rFonts w:hint="cs"/>
          <w:rtl/>
        </w:rPr>
        <w:t>ـ</w:t>
      </w:r>
      <w:r w:rsidRPr="00B7476D">
        <w:rPr>
          <w:rStyle w:val="Char5"/>
          <w:rtl/>
        </w:rPr>
        <w:t>مقال</w:t>
      </w:r>
      <w:r>
        <w:rPr>
          <w:rStyle w:val="Char5"/>
          <w:rFonts w:hint="cs"/>
          <w:rtl/>
        </w:rPr>
        <w:t xml:space="preserve">: </w:t>
      </w:r>
      <w:r w:rsidRPr="00B7476D">
        <w:rPr>
          <w:rStyle w:val="Char5"/>
          <w:rFonts w:hint="cs"/>
          <w:rtl/>
        </w:rPr>
        <w:t>ج 1</w:t>
      </w:r>
      <w:r>
        <w:rPr>
          <w:rStyle w:val="Char5"/>
          <w:rFonts w:hint="cs"/>
          <w:rtl/>
        </w:rPr>
        <w:t xml:space="preserve">، </w:t>
      </w:r>
      <w:r w:rsidRPr="00B7476D">
        <w:rPr>
          <w:rStyle w:val="Char5"/>
          <w:rFonts w:hint="cs"/>
          <w:rtl/>
        </w:rPr>
        <w:t>ص 177.</w:t>
      </w:r>
    </w:p>
  </w:footnote>
  <w:footnote w:id="30">
    <w:p w:rsidR="00D1459D" w:rsidRPr="00B7476D" w:rsidRDefault="00D1459D" w:rsidP="00F34544">
      <w:pPr>
        <w:pStyle w:val="FootnoteText"/>
        <w:bidi/>
        <w:ind w:left="272" w:hanging="272"/>
        <w:jc w:val="both"/>
        <w:rPr>
          <w:rStyle w:val="Char5"/>
          <w:rtl/>
        </w:rPr>
      </w:pPr>
      <w:r w:rsidRPr="00B7476D">
        <w:rPr>
          <w:rStyle w:val="Char5"/>
        </w:rPr>
        <w:footnoteRef/>
      </w:r>
      <w:r w:rsidRPr="00B7476D">
        <w:rPr>
          <w:rStyle w:val="Char5"/>
          <w:rFonts w:hint="cs"/>
          <w:rtl/>
        </w:rPr>
        <w:t xml:space="preserve">- </w:t>
      </w:r>
      <w:r w:rsidRPr="00B7476D">
        <w:rPr>
          <w:rStyle w:val="Char5"/>
          <w:rtl/>
        </w:rPr>
        <w:t>فرق الشیع</w:t>
      </w:r>
      <w:r w:rsidRPr="00B7476D">
        <w:rPr>
          <w:rStyle w:val="Char5"/>
          <w:rFonts w:hint="cs"/>
          <w:rtl/>
        </w:rPr>
        <w:t>ة نوبختی</w:t>
      </w:r>
      <w:r>
        <w:rPr>
          <w:rStyle w:val="Char5"/>
          <w:rFonts w:hint="cs"/>
          <w:rtl/>
        </w:rPr>
        <w:t xml:space="preserve">، </w:t>
      </w:r>
      <w:r w:rsidRPr="00B7476D">
        <w:rPr>
          <w:rStyle w:val="Char5"/>
          <w:rFonts w:hint="cs"/>
          <w:rtl/>
        </w:rPr>
        <w:t>ص 44 و رجال کشی</w:t>
      </w:r>
      <w:r>
        <w:rPr>
          <w:rStyle w:val="Char5"/>
          <w:rFonts w:hint="cs"/>
          <w:rtl/>
        </w:rPr>
        <w:t xml:space="preserve">، </w:t>
      </w:r>
      <w:r w:rsidRPr="00B7476D">
        <w:rPr>
          <w:rStyle w:val="Char5"/>
          <w:rFonts w:hint="cs"/>
          <w:rtl/>
        </w:rPr>
        <w:t>ص 101</w:t>
      </w:r>
      <w:r>
        <w:rPr>
          <w:rStyle w:val="Char5"/>
          <w:rFonts w:hint="cs"/>
          <w:rtl/>
        </w:rPr>
        <w:t xml:space="preserve">، </w:t>
      </w:r>
      <w:r w:rsidRPr="00B7476D">
        <w:rPr>
          <w:rStyle w:val="Char5"/>
          <w:rFonts w:hint="cs"/>
          <w:rtl/>
        </w:rPr>
        <w:t xml:space="preserve">مؤسسه اعلمی در کربلاء و </w:t>
      </w:r>
      <w:r w:rsidRPr="00B7476D">
        <w:rPr>
          <w:rStyle w:val="Char5"/>
          <w:rtl/>
        </w:rPr>
        <w:t>تنقیح ال</w:t>
      </w:r>
      <w:r w:rsidRPr="00B7476D">
        <w:rPr>
          <w:rStyle w:val="Char5"/>
          <w:rFonts w:hint="cs"/>
          <w:rtl/>
        </w:rPr>
        <w:t>ـ</w:t>
      </w:r>
      <w:r w:rsidRPr="00B7476D">
        <w:rPr>
          <w:rStyle w:val="Char5"/>
          <w:rtl/>
        </w:rPr>
        <w:t>مقال</w:t>
      </w:r>
      <w:r>
        <w:rPr>
          <w:rStyle w:val="Char5"/>
          <w:rFonts w:hint="cs"/>
          <w:rtl/>
        </w:rPr>
        <w:t xml:space="preserve">، </w:t>
      </w:r>
      <w:r w:rsidRPr="00B7476D">
        <w:rPr>
          <w:rStyle w:val="Char5"/>
          <w:rFonts w:hint="cs"/>
          <w:rtl/>
        </w:rPr>
        <w:t>مامقانی چاپ مرتضویه نجف</w:t>
      </w:r>
      <w:r>
        <w:rPr>
          <w:rStyle w:val="Char5"/>
          <w:rFonts w:hint="cs"/>
          <w:rtl/>
        </w:rPr>
        <w:t xml:space="preserve">، </w:t>
      </w:r>
      <w:r w:rsidRPr="00B7476D">
        <w:rPr>
          <w:rStyle w:val="Char5"/>
          <w:rFonts w:hint="cs"/>
          <w:rtl/>
        </w:rPr>
        <w:t xml:space="preserve">سال 1350 هجری و </w:t>
      </w:r>
      <w:r w:rsidRPr="00B7476D">
        <w:rPr>
          <w:rStyle w:val="Char5"/>
          <w:rtl/>
        </w:rPr>
        <w:t>قاموس الرجال</w:t>
      </w:r>
      <w:r>
        <w:rPr>
          <w:rStyle w:val="Char5"/>
          <w:rFonts w:hint="cs"/>
          <w:rtl/>
        </w:rPr>
        <w:t xml:space="preserve">، </w:t>
      </w:r>
      <w:r w:rsidRPr="00B7476D">
        <w:rPr>
          <w:rStyle w:val="Char5"/>
          <w:rFonts w:hint="cs"/>
          <w:rtl/>
        </w:rPr>
        <w:t>ج 5</w:t>
      </w:r>
      <w:r>
        <w:rPr>
          <w:rStyle w:val="Char5"/>
          <w:rFonts w:hint="cs"/>
          <w:rtl/>
        </w:rPr>
        <w:t xml:space="preserve">، </w:t>
      </w:r>
      <w:r w:rsidRPr="00B7476D">
        <w:rPr>
          <w:rStyle w:val="Char5"/>
          <w:rFonts w:hint="cs"/>
          <w:rtl/>
        </w:rPr>
        <w:t>ص462.</w:t>
      </w:r>
    </w:p>
  </w:footnote>
  <w:footnote w:id="31">
    <w:p w:rsidR="00D1459D" w:rsidRPr="00B7476D" w:rsidRDefault="00D1459D" w:rsidP="00F34544">
      <w:pPr>
        <w:pStyle w:val="FootnoteText"/>
        <w:bidi/>
        <w:ind w:left="272" w:hanging="272"/>
        <w:jc w:val="both"/>
        <w:rPr>
          <w:rStyle w:val="Char5"/>
          <w:rtl/>
        </w:rPr>
      </w:pPr>
      <w:r w:rsidRPr="00B7476D">
        <w:rPr>
          <w:rStyle w:val="Char5"/>
        </w:rPr>
        <w:footnoteRef/>
      </w:r>
      <w:r w:rsidRPr="00B7476D">
        <w:rPr>
          <w:rStyle w:val="Char5"/>
          <w:rFonts w:hint="cs"/>
          <w:rtl/>
        </w:rPr>
        <w:t xml:space="preserve">- </w:t>
      </w:r>
      <w:r w:rsidRPr="00B7476D">
        <w:rPr>
          <w:rStyle w:val="Char5"/>
          <w:rtl/>
        </w:rPr>
        <w:t>فرق الشیع</w:t>
      </w:r>
      <w:r w:rsidRPr="00B7476D">
        <w:rPr>
          <w:rStyle w:val="Char5"/>
          <w:rFonts w:hint="cs"/>
          <w:rtl/>
        </w:rPr>
        <w:t>ة</w:t>
      </w:r>
      <w:r>
        <w:rPr>
          <w:rStyle w:val="Char5"/>
          <w:rFonts w:hint="cs"/>
          <w:rtl/>
        </w:rPr>
        <w:t xml:space="preserve">: </w:t>
      </w:r>
      <w:r w:rsidRPr="00B7476D">
        <w:rPr>
          <w:rStyle w:val="Char5"/>
          <w:rFonts w:hint="cs"/>
          <w:rtl/>
        </w:rPr>
        <w:t>ص 44.</w:t>
      </w:r>
    </w:p>
  </w:footnote>
  <w:footnote w:id="32">
    <w:p w:rsidR="00D1459D" w:rsidRPr="00B7476D" w:rsidRDefault="00D1459D" w:rsidP="00F34544">
      <w:pPr>
        <w:pStyle w:val="FootnoteText"/>
        <w:bidi/>
        <w:ind w:left="272" w:hanging="272"/>
        <w:jc w:val="both"/>
        <w:rPr>
          <w:rStyle w:val="Char5"/>
          <w:rtl/>
        </w:rPr>
      </w:pPr>
      <w:r w:rsidRPr="00B7476D">
        <w:rPr>
          <w:rStyle w:val="Char5"/>
        </w:rPr>
        <w:footnoteRef/>
      </w:r>
      <w:r w:rsidRPr="00B7476D">
        <w:rPr>
          <w:rStyle w:val="Char5"/>
          <w:rFonts w:hint="cs"/>
          <w:rtl/>
        </w:rPr>
        <w:t>- رجال کشی</w:t>
      </w:r>
      <w:r>
        <w:rPr>
          <w:rStyle w:val="Char5"/>
          <w:rFonts w:hint="cs"/>
          <w:rtl/>
        </w:rPr>
        <w:t xml:space="preserve">: </w:t>
      </w:r>
      <w:r w:rsidRPr="00B7476D">
        <w:rPr>
          <w:rStyle w:val="Char5"/>
          <w:rFonts w:hint="cs"/>
          <w:rtl/>
        </w:rPr>
        <w:t>ص 98</w:t>
      </w:r>
      <w:r>
        <w:rPr>
          <w:rStyle w:val="Char5"/>
          <w:rFonts w:hint="cs"/>
          <w:rtl/>
        </w:rPr>
        <w:t xml:space="preserve">، </w:t>
      </w:r>
      <w:r w:rsidRPr="00B7476D">
        <w:rPr>
          <w:rStyle w:val="Char5"/>
          <w:rFonts w:hint="cs"/>
          <w:rtl/>
        </w:rPr>
        <w:t>چاپ مؤسسه</w:t>
      </w:r>
      <w:r w:rsidRPr="00B7476D">
        <w:rPr>
          <w:rStyle w:val="Char5"/>
          <w:rFonts w:hint="eastAsia"/>
          <w:rtl/>
        </w:rPr>
        <w:t>‌ی</w:t>
      </w:r>
      <w:r w:rsidRPr="00B7476D">
        <w:rPr>
          <w:rStyle w:val="Char5"/>
          <w:rFonts w:hint="cs"/>
          <w:rtl/>
        </w:rPr>
        <w:t xml:space="preserve"> اعلمی کربلاء و </w:t>
      </w:r>
      <w:r w:rsidRPr="00B7476D">
        <w:rPr>
          <w:rStyle w:val="Char5"/>
          <w:rtl/>
        </w:rPr>
        <w:t>قاموس الرجال</w:t>
      </w:r>
      <w:r>
        <w:rPr>
          <w:rStyle w:val="Char5"/>
          <w:rFonts w:hint="cs"/>
          <w:rtl/>
        </w:rPr>
        <w:t xml:space="preserve">، </w:t>
      </w:r>
      <w:r w:rsidRPr="00B7476D">
        <w:rPr>
          <w:rStyle w:val="Char5"/>
          <w:rFonts w:hint="cs"/>
          <w:rtl/>
        </w:rPr>
        <w:t>ج 5</w:t>
      </w:r>
      <w:r>
        <w:rPr>
          <w:rStyle w:val="Char5"/>
          <w:rFonts w:hint="cs"/>
          <w:rtl/>
        </w:rPr>
        <w:t xml:space="preserve">، </w:t>
      </w:r>
      <w:r w:rsidRPr="00B7476D">
        <w:rPr>
          <w:rStyle w:val="Char5"/>
          <w:rFonts w:hint="cs"/>
          <w:rtl/>
        </w:rPr>
        <w:t xml:space="preserve">ص 461 و </w:t>
      </w:r>
      <w:r w:rsidRPr="00B7476D">
        <w:rPr>
          <w:rStyle w:val="Char5"/>
          <w:rtl/>
        </w:rPr>
        <w:t>تنقیح ال</w:t>
      </w:r>
      <w:r w:rsidRPr="00B7476D">
        <w:rPr>
          <w:rStyle w:val="Char5"/>
          <w:rFonts w:hint="cs"/>
          <w:rtl/>
        </w:rPr>
        <w:t>ـ</w:t>
      </w:r>
      <w:r w:rsidRPr="00B7476D">
        <w:rPr>
          <w:rStyle w:val="Char5"/>
          <w:rtl/>
        </w:rPr>
        <w:t>مقال</w:t>
      </w:r>
      <w:r w:rsidRPr="00B7476D">
        <w:rPr>
          <w:rStyle w:val="Char5"/>
          <w:rFonts w:hint="cs"/>
          <w:rtl/>
        </w:rPr>
        <w:t xml:space="preserve"> در احوال رجال مامقانی</w:t>
      </w:r>
      <w:r>
        <w:rPr>
          <w:rStyle w:val="Char5"/>
          <w:rFonts w:hint="cs"/>
          <w:rtl/>
        </w:rPr>
        <w:t xml:space="preserve">، </w:t>
      </w:r>
      <w:r w:rsidRPr="00B7476D">
        <w:rPr>
          <w:rStyle w:val="Char5"/>
          <w:rFonts w:hint="cs"/>
          <w:rtl/>
        </w:rPr>
        <w:t>چاپ المرتضویه نجف</w:t>
      </w:r>
      <w:r>
        <w:rPr>
          <w:rStyle w:val="Char5"/>
          <w:rFonts w:hint="cs"/>
          <w:rtl/>
        </w:rPr>
        <w:t xml:space="preserve">، </w:t>
      </w:r>
      <w:r w:rsidRPr="00B7476D">
        <w:rPr>
          <w:rStyle w:val="Char5"/>
          <w:rFonts w:hint="cs"/>
          <w:rtl/>
        </w:rPr>
        <w:t>سال 1350</w:t>
      </w:r>
      <w:r>
        <w:rPr>
          <w:rStyle w:val="Char5"/>
          <w:rFonts w:hint="cs"/>
          <w:rtl/>
        </w:rPr>
        <w:t xml:space="preserve">، </w:t>
      </w:r>
      <w:r w:rsidRPr="00B7476D">
        <w:rPr>
          <w:rStyle w:val="Char5"/>
          <w:rFonts w:hint="cs"/>
          <w:rtl/>
        </w:rPr>
        <w:t>ج 2</w:t>
      </w:r>
      <w:r>
        <w:rPr>
          <w:rStyle w:val="Char5"/>
          <w:rFonts w:hint="cs"/>
          <w:rtl/>
        </w:rPr>
        <w:t xml:space="preserve">، </w:t>
      </w:r>
      <w:r w:rsidRPr="00B7476D">
        <w:rPr>
          <w:rStyle w:val="Char5"/>
          <w:rFonts w:hint="cs"/>
          <w:rtl/>
        </w:rPr>
        <w:t>ص 183 و ص 184.</w:t>
      </w:r>
    </w:p>
  </w:footnote>
  <w:footnote w:id="33">
    <w:p w:rsidR="00D1459D" w:rsidRPr="00B7476D" w:rsidRDefault="00D1459D" w:rsidP="00A15C0A">
      <w:pPr>
        <w:pStyle w:val="FootnoteText"/>
        <w:bidi/>
        <w:ind w:left="272" w:hanging="272"/>
        <w:jc w:val="both"/>
        <w:rPr>
          <w:rStyle w:val="Char5"/>
          <w:rtl/>
        </w:rPr>
      </w:pPr>
      <w:r w:rsidRPr="00B7476D">
        <w:rPr>
          <w:rStyle w:val="Char5"/>
        </w:rPr>
        <w:footnoteRef/>
      </w:r>
      <w:r w:rsidRPr="00B7476D">
        <w:rPr>
          <w:rStyle w:val="Char5"/>
          <w:rFonts w:hint="cs"/>
          <w:rtl/>
        </w:rPr>
        <w:t>- همان منابع.</w:t>
      </w:r>
    </w:p>
  </w:footnote>
  <w:footnote w:id="34">
    <w:p w:rsidR="00D1459D" w:rsidRPr="00B7476D" w:rsidRDefault="00D1459D" w:rsidP="00A15C0A">
      <w:pPr>
        <w:pStyle w:val="FootnoteText"/>
        <w:bidi/>
        <w:ind w:left="272" w:hanging="272"/>
        <w:jc w:val="both"/>
        <w:rPr>
          <w:rStyle w:val="Char5"/>
          <w:rtl/>
        </w:rPr>
      </w:pPr>
      <w:r w:rsidRPr="00B7476D">
        <w:rPr>
          <w:rStyle w:val="Char5"/>
        </w:rPr>
        <w:footnoteRef/>
      </w:r>
      <w:r w:rsidRPr="00B7476D">
        <w:rPr>
          <w:rStyle w:val="Char5"/>
          <w:rFonts w:hint="cs"/>
          <w:rtl/>
        </w:rPr>
        <w:t>- تاریخ دمشق</w:t>
      </w:r>
      <w:r>
        <w:rPr>
          <w:rStyle w:val="Char5"/>
          <w:rFonts w:hint="cs"/>
          <w:rtl/>
        </w:rPr>
        <w:t xml:space="preserve">، </w:t>
      </w:r>
      <w:r w:rsidRPr="00B7476D">
        <w:rPr>
          <w:rStyle w:val="Char5"/>
          <w:rFonts w:hint="cs"/>
          <w:rtl/>
        </w:rPr>
        <w:t>نسخه</w:t>
      </w:r>
      <w:r w:rsidRPr="00B7476D">
        <w:rPr>
          <w:rStyle w:val="Char5"/>
          <w:rFonts w:hint="eastAsia"/>
          <w:rtl/>
        </w:rPr>
        <w:t>‌ی</w:t>
      </w:r>
      <w:r w:rsidRPr="00B7476D">
        <w:rPr>
          <w:rStyle w:val="Char5"/>
          <w:rFonts w:hint="cs"/>
          <w:rtl/>
        </w:rPr>
        <w:t xml:space="preserve"> خطی مصور در کتابخانه</w:t>
      </w:r>
      <w:r w:rsidRPr="00B7476D">
        <w:rPr>
          <w:rStyle w:val="Char5"/>
          <w:rFonts w:hint="eastAsia"/>
          <w:rtl/>
        </w:rPr>
        <w:t>‌ی</w:t>
      </w:r>
      <w:r w:rsidRPr="00B7476D">
        <w:rPr>
          <w:rStyle w:val="Char5"/>
          <w:rFonts w:hint="cs"/>
          <w:rtl/>
        </w:rPr>
        <w:t xml:space="preserve"> کتاب</w:t>
      </w:r>
      <w:r>
        <w:rPr>
          <w:rStyle w:val="Char5"/>
          <w:rFonts w:hint="eastAsia"/>
          <w:rtl/>
        </w:rPr>
        <w:t>‌</w:t>
      </w:r>
      <w:r w:rsidRPr="00B7476D">
        <w:rPr>
          <w:rStyle w:val="Char5"/>
          <w:rFonts w:hint="cs"/>
          <w:rtl/>
        </w:rPr>
        <w:t>های خطی دانشگاه دولت</w:t>
      </w:r>
      <w:r>
        <w:rPr>
          <w:rStyle w:val="Char5"/>
          <w:rFonts w:hint="eastAsia"/>
          <w:rtl/>
        </w:rPr>
        <w:t>‌</w:t>
      </w:r>
      <w:r w:rsidRPr="00B7476D">
        <w:rPr>
          <w:rStyle w:val="Char5"/>
          <w:rFonts w:hint="cs"/>
          <w:rtl/>
        </w:rPr>
        <w:t>های عربی</w:t>
      </w:r>
      <w:r>
        <w:rPr>
          <w:rStyle w:val="Char5"/>
          <w:rFonts w:hint="cs"/>
          <w:rtl/>
        </w:rPr>
        <w:t xml:space="preserve">، </w:t>
      </w:r>
      <w:r w:rsidRPr="00B7476D">
        <w:rPr>
          <w:rStyle w:val="Char5"/>
          <w:rFonts w:hint="cs"/>
          <w:rtl/>
        </w:rPr>
        <w:t>شماره 602 و تاریخ فی ترجمه عبدالله بن سبأ</w:t>
      </w:r>
      <w:r>
        <w:rPr>
          <w:rStyle w:val="Char5"/>
          <w:rFonts w:hint="cs"/>
          <w:rtl/>
        </w:rPr>
        <w:t xml:space="preserve">، </w:t>
      </w:r>
      <w:r w:rsidRPr="00B7476D">
        <w:rPr>
          <w:rStyle w:val="Char5"/>
          <w:rFonts w:hint="cs"/>
          <w:rtl/>
        </w:rPr>
        <w:t>و تهذیب تاریخ دمشق</w:t>
      </w:r>
      <w:r>
        <w:rPr>
          <w:rStyle w:val="Char5"/>
          <w:rFonts w:hint="cs"/>
          <w:rtl/>
        </w:rPr>
        <w:t xml:space="preserve">، </w:t>
      </w:r>
      <w:r w:rsidRPr="00B7476D">
        <w:rPr>
          <w:rStyle w:val="Char5"/>
          <w:rFonts w:hint="cs"/>
          <w:rtl/>
        </w:rPr>
        <w:t>ابن بدران</w:t>
      </w:r>
      <w:r>
        <w:rPr>
          <w:rStyle w:val="Char5"/>
          <w:rFonts w:hint="cs"/>
          <w:rtl/>
        </w:rPr>
        <w:t xml:space="preserve">، </w:t>
      </w:r>
      <w:r w:rsidRPr="00B7476D">
        <w:rPr>
          <w:rStyle w:val="Char5"/>
          <w:rFonts w:hint="cs"/>
          <w:rtl/>
        </w:rPr>
        <w:t>ج 7</w:t>
      </w:r>
      <w:r>
        <w:rPr>
          <w:rStyle w:val="Char5"/>
          <w:rFonts w:hint="cs"/>
          <w:rtl/>
        </w:rPr>
        <w:t xml:space="preserve">، </w:t>
      </w:r>
      <w:r w:rsidRPr="00B7476D">
        <w:rPr>
          <w:rStyle w:val="Char5"/>
          <w:rFonts w:hint="cs"/>
          <w:rtl/>
        </w:rPr>
        <w:t>ص 428 و تاریخ طبری با همین الفاظ.</w:t>
      </w:r>
    </w:p>
  </w:footnote>
  <w:footnote w:id="35">
    <w:p w:rsidR="00D1459D" w:rsidRPr="00B7476D" w:rsidRDefault="00D1459D" w:rsidP="00A15C0A">
      <w:pPr>
        <w:pStyle w:val="FootnoteText"/>
        <w:bidi/>
        <w:ind w:left="272" w:hanging="272"/>
        <w:jc w:val="both"/>
        <w:rPr>
          <w:rStyle w:val="Char5"/>
          <w:rtl/>
        </w:rPr>
      </w:pPr>
      <w:r w:rsidRPr="00B7476D">
        <w:rPr>
          <w:rStyle w:val="Char5"/>
        </w:rPr>
        <w:footnoteRef/>
      </w:r>
      <w:r w:rsidRPr="00B7476D">
        <w:rPr>
          <w:rStyle w:val="Char5"/>
          <w:rFonts w:hint="cs"/>
          <w:rtl/>
        </w:rPr>
        <w:t xml:space="preserve">- </w:t>
      </w:r>
      <w:r w:rsidRPr="00B7476D">
        <w:rPr>
          <w:rStyle w:val="Char5"/>
          <w:rtl/>
        </w:rPr>
        <w:t>ال</w:t>
      </w:r>
      <w:r w:rsidRPr="00B7476D">
        <w:rPr>
          <w:rStyle w:val="Char5"/>
          <w:rFonts w:hint="cs"/>
          <w:rtl/>
        </w:rPr>
        <w:t>ـ</w:t>
      </w:r>
      <w:r w:rsidRPr="00B7476D">
        <w:rPr>
          <w:rStyle w:val="Char5"/>
          <w:rtl/>
        </w:rPr>
        <w:t>مقالات والفرق</w:t>
      </w:r>
      <w:r>
        <w:rPr>
          <w:rStyle w:val="Char5"/>
          <w:rFonts w:hint="cs"/>
          <w:rtl/>
        </w:rPr>
        <w:t xml:space="preserve">، </w:t>
      </w:r>
      <w:r w:rsidRPr="00B7476D">
        <w:rPr>
          <w:rStyle w:val="Char5"/>
          <w:rFonts w:hint="cs"/>
          <w:rtl/>
        </w:rPr>
        <w:t>سعد بن عبدالله اشعری قمی</w:t>
      </w:r>
      <w:r>
        <w:rPr>
          <w:rStyle w:val="Char5"/>
          <w:rFonts w:hint="cs"/>
          <w:rtl/>
        </w:rPr>
        <w:t xml:space="preserve">، </w:t>
      </w:r>
      <w:r w:rsidRPr="00B7476D">
        <w:rPr>
          <w:rStyle w:val="Char5"/>
          <w:rFonts w:hint="cs"/>
          <w:rtl/>
        </w:rPr>
        <w:t>ص 31</w:t>
      </w:r>
      <w:r>
        <w:rPr>
          <w:rStyle w:val="Char5"/>
          <w:rFonts w:hint="cs"/>
          <w:rtl/>
        </w:rPr>
        <w:t xml:space="preserve">، </w:t>
      </w:r>
      <w:r w:rsidRPr="00B7476D">
        <w:rPr>
          <w:rStyle w:val="Char5"/>
          <w:rFonts w:hint="cs"/>
          <w:rtl/>
        </w:rPr>
        <w:t>چاپ تهران</w:t>
      </w:r>
      <w:r>
        <w:rPr>
          <w:rStyle w:val="Char5"/>
          <w:rFonts w:hint="cs"/>
          <w:rtl/>
        </w:rPr>
        <w:t xml:space="preserve">، </w:t>
      </w:r>
      <w:r w:rsidRPr="00B7476D">
        <w:rPr>
          <w:rStyle w:val="Char5"/>
          <w:rFonts w:hint="cs"/>
          <w:rtl/>
        </w:rPr>
        <w:t>سال 1963</w:t>
      </w:r>
      <w:r>
        <w:rPr>
          <w:rStyle w:val="Char5"/>
          <w:rFonts w:hint="cs"/>
          <w:rtl/>
        </w:rPr>
        <w:t xml:space="preserve">، </w:t>
      </w:r>
      <w:r w:rsidRPr="00B7476D">
        <w:rPr>
          <w:rStyle w:val="Char5"/>
          <w:rFonts w:hint="cs"/>
          <w:rtl/>
        </w:rPr>
        <w:t>تحقیق دکتر محمد جواد مشکور.</w:t>
      </w:r>
    </w:p>
  </w:footnote>
  <w:footnote w:id="36">
    <w:p w:rsidR="00D1459D" w:rsidRPr="00B7476D" w:rsidRDefault="00D1459D" w:rsidP="00F34544">
      <w:pPr>
        <w:pStyle w:val="FootnoteText"/>
        <w:bidi/>
        <w:ind w:left="272" w:hanging="272"/>
        <w:jc w:val="both"/>
        <w:rPr>
          <w:rStyle w:val="Char5"/>
          <w:rtl/>
        </w:rPr>
      </w:pPr>
      <w:r w:rsidRPr="00B7476D">
        <w:rPr>
          <w:rStyle w:val="Char5"/>
        </w:rPr>
        <w:footnoteRef/>
      </w:r>
      <w:r w:rsidRPr="00B7476D">
        <w:rPr>
          <w:rStyle w:val="Char5"/>
          <w:rFonts w:hint="cs"/>
          <w:rtl/>
        </w:rPr>
        <w:t xml:space="preserve">- </w:t>
      </w:r>
      <w:r w:rsidRPr="00B7476D">
        <w:rPr>
          <w:rStyle w:val="Char5"/>
          <w:rtl/>
        </w:rPr>
        <w:t>عقائد الإمامیة</w:t>
      </w:r>
      <w:r>
        <w:rPr>
          <w:rStyle w:val="Char5"/>
          <w:rFonts w:hint="cs"/>
          <w:rtl/>
        </w:rPr>
        <w:t xml:space="preserve">: </w:t>
      </w:r>
      <w:r w:rsidRPr="00B7476D">
        <w:rPr>
          <w:rStyle w:val="Char5"/>
          <w:rFonts w:hint="cs"/>
          <w:rtl/>
        </w:rPr>
        <w:t>محمدرضا مظفر</w:t>
      </w:r>
      <w:r>
        <w:rPr>
          <w:rStyle w:val="Char5"/>
          <w:rFonts w:hint="cs"/>
          <w:rtl/>
        </w:rPr>
        <w:t xml:space="preserve">، </w:t>
      </w:r>
      <w:r w:rsidRPr="00B7476D">
        <w:rPr>
          <w:rStyle w:val="Char5"/>
          <w:rFonts w:hint="cs"/>
          <w:rtl/>
        </w:rPr>
        <w:t>چاپ دوم</w:t>
      </w:r>
      <w:r>
        <w:rPr>
          <w:rStyle w:val="Char5"/>
          <w:rFonts w:hint="cs"/>
          <w:rtl/>
        </w:rPr>
        <w:t xml:space="preserve">، </w:t>
      </w:r>
      <w:r w:rsidRPr="00B7476D">
        <w:rPr>
          <w:rStyle w:val="Char5"/>
          <w:rFonts w:hint="cs"/>
          <w:rtl/>
        </w:rPr>
        <w:t>سال</w:t>
      </w:r>
      <w:r>
        <w:rPr>
          <w:rStyle w:val="Char5"/>
          <w:rFonts w:hint="cs"/>
          <w:rtl/>
        </w:rPr>
        <w:t xml:space="preserve"> </w:t>
      </w:r>
      <w:r w:rsidRPr="00B7476D">
        <w:rPr>
          <w:rStyle w:val="Char5"/>
          <w:rFonts w:hint="cs"/>
          <w:rtl/>
        </w:rPr>
        <w:t>1381</w:t>
      </w:r>
      <w:r>
        <w:rPr>
          <w:rStyle w:val="Char5"/>
          <w:rFonts w:hint="cs"/>
          <w:rtl/>
        </w:rPr>
        <w:t xml:space="preserve">، </w:t>
      </w:r>
      <w:r w:rsidRPr="00B7476D">
        <w:rPr>
          <w:rStyle w:val="Char5"/>
          <w:rFonts w:hint="cs"/>
          <w:rtl/>
        </w:rPr>
        <w:t xml:space="preserve">ص 67 </w:t>
      </w:r>
      <w:r w:rsidRPr="00A15C0A">
        <w:rPr>
          <w:rFonts w:ascii="B Lotus" w:hAnsi="B Lotus" w:cs="Times New Roman" w:hint="cs"/>
          <w:sz w:val="22"/>
          <w:szCs w:val="22"/>
          <w:rtl/>
          <w:lang w:bidi="fa-IR"/>
        </w:rPr>
        <w:t>–</w:t>
      </w:r>
      <w:r w:rsidRPr="00B7476D">
        <w:rPr>
          <w:rStyle w:val="Char5"/>
          <w:rFonts w:hint="cs"/>
          <w:rtl/>
        </w:rPr>
        <w:t xml:space="preserve"> 68.</w:t>
      </w:r>
    </w:p>
  </w:footnote>
  <w:footnote w:id="37">
    <w:p w:rsidR="00D1459D" w:rsidRPr="00B7476D" w:rsidRDefault="00D1459D" w:rsidP="00F34544">
      <w:pPr>
        <w:pStyle w:val="FootnoteText"/>
        <w:bidi/>
        <w:ind w:left="272" w:hanging="272"/>
        <w:jc w:val="both"/>
        <w:rPr>
          <w:rStyle w:val="Char5"/>
          <w:rtl/>
        </w:rPr>
      </w:pPr>
      <w:r w:rsidRPr="00B7476D">
        <w:rPr>
          <w:rStyle w:val="Char5"/>
        </w:rPr>
        <w:footnoteRef/>
      </w:r>
      <w:r w:rsidRPr="00B7476D">
        <w:rPr>
          <w:rStyle w:val="Char5"/>
          <w:rFonts w:hint="cs"/>
          <w:rtl/>
        </w:rPr>
        <w:t>- تفسیر قمی</w:t>
      </w:r>
      <w:r>
        <w:rPr>
          <w:rStyle w:val="Char5"/>
          <w:rFonts w:hint="cs"/>
          <w:rtl/>
        </w:rPr>
        <w:t xml:space="preserve">: </w:t>
      </w:r>
      <w:r w:rsidRPr="00B7476D">
        <w:rPr>
          <w:rStyle w:val="Char5"/>
          <w:rFonts w:hint="cs"/>
          <w:rtl/>
        </w:rPr>
        <w:t>ج 2</w:t>
      </w:r>
      <w:r>
        <w:rPr>
          <w:rStyle w:val="Char5"/>
          <w:rFonts w:hint="cs"/>
          <w:rtl/>
        </w:rPr>
        <w:t xml:space="preserve">، </w:t>
      </w:r>
      <w:r w:rsidRPr="00B7476D">
        <w:rPr>
          <w:rStyle w:val="Char5"/>
          <w:rFonts w:hint="cs"/>
          <w:rtl/>
        </w:rPr>
        <w:t>ص 327.</w:t>
      </w:r>
    </w:p>
  </w:footnote>
  <w:footnote w:id="38">
    <w:p w:rsidR="00D1459D" w:rsidRPr="00B7476D" w:rsidRDefault="00D1459D" w:rsidP="00A15C0A">
      <w:pPr>
        <w:pStyle w:val="FootnoteText"/>
        <w:bidi/>
        <w:ind w:left="272" w:hanging="272"/>
        <w:jc w:val="both"/>
        <w:rPr>
          <w:rStyle w:val="Char5"/>
          <w:rtl/>
        </w:rPr>
      </w:pPr>
      <w:r w:rsidRPr="00B7476D">
        <w:rPr>
          <w:rStyle w:val="Char5"/>
        </w:rPr>
        <w:footnoteRef/>
      </w:r>
      <w:r w:rsidRPr="00B7476D">
        <w:rPr>
          <w:rStyle w:val="Char5"/>
          <w:rFonts w:hint="cs"/>
          <w:rtl/>
        </w:rPr>
        <w:t>- همان</w:t>
      </w:r>
      <w:r>
        <w:rPr>
          <w:rStyle w:val="Char5"/>
          <w:rFonts w:hint="cs"/>
          <w:rtl/>
        </w:rPr>
        <w:t xml:space="preserve">، </w:t>
      </w:r>
      <w:r w:rsidRPr="00B7476D">
        <w:rPr>
          <w:rStyle w:val="Char5"/>
          <w:rFonts w:hint="cs"/>
          <w:rtl/>
        </w:rPr>
        <w:t>ج 2</w:t>
      </w:r>
      <w:r>
        <w:rPr>
          <w:rStyle w:val="Char5"/>
          <w:rFonts w:hint="cs"/>
          <w:rtl/>
        </w:rPr>
        <w:t xml:space="preserve">، </w:t>
      </w:r>
      <w:r w:rsidRPr="00B7476D">
        <w:rPr>
          <w:rStyle w:val="Char5"/>
          <w:rFonts w:hint="cs"/>
          <w:rtl/>
        </w:rPr>
        <w:t>ص 130-131.</w:t>
      </w:r>
    </w:p>
  </w:footnote>
  <w:footnote w:id="39">
    <w:p w:rsidR="00D1459D" w:rsidRPr="00B7476D" w:rsidRDefault="00D1459D" w:rsidP="00A15C0A">
      <w:pPr>
        <w:pStyle w:val="FootnoteText"/>
        <w:bidi/>
        <w:ind w:left="272" w:hanging="272"/>
        <w:jc w:val="both"/>
        <w:rPr>
          <w:rStyle w:val="Char5"/>
          <w:rtl/>
        </w:rPr>
      </w:pPr>
      <w:r w:rsidRPr="00B7476D">
        <w:rPr>
          <w:rStyle w:val="Char5"/>
        </w:rPr>
        <w:footnoteRef/>
      </w:r>
      <w:r w:rsidRPr="00B7476D">
        <w:rPr>
          <w:rStyle w:val="Char5"/>
          <w:rFonts w:hint="cs"/>
          <w:rtl/>
        </w:rPr>
        <w:t xml:space="preserve">- </w:t>
      </w:r>
      <w:r w:rsidRPr="00B7476D">
        <w:rPr>
          <w:rStyle w:val="Char5"/>
          <w:rtl/>
        </w:rPr>
        <w:t>الدر ال</w:t>
      </w:r>
      <w:r w:rsidRPr="00B7476D">
        <w:rPr>
          <w:rStyle w:val="Char5"/>
          <w:rFonts w:hint="cs"/>
          <w:rtl/>
        </w:rPr>
        <w:t>ـ</w:t>
      </w:r>
      <w:r w:rsidRPr="00B7476D">
        <w:rPr>
          <w:rStyle w:val="Char5"/>
          <w:rtl/>
        </w:rPr>
        <w:t>منثور فی تفسیر ال</w:t>
      </w:r>
      <w:r w:rsidRPr="00B7476D">
        <w:rPr>
          <w:rStyle w:val="Char5"/>
          <w:rFonts w:hint="cs"/>
          <w:rtl/>
        </w:rPr>
        <w:t>ـ</w:t>
      </w:r>
      <w:r w:rsidRPr="00B7476D">
        <w:rPr>
          <w:rStyle w:val="Char5"/>
          <w:rtl/>
        </w:rPr>
        <w:t>مأثور</w:t>
      </w:r>
      <w:r>
        <w:rPr>
          <w:rStyle w:val="Char5"/>
          <w:rFonts w:hint="cs"/>
          <w:rtl/>
        </w:rPr>
        <w:t xml:space="preserve">، </w:t>
      </w:r>
      <w:r w:rsidRPr="00B7476D">
        <w:rPr>
          <w:rStyle w:val="Char5"/>
          <w:rFonts w:hint="cs"/>
          <w:rtl/>
        </w:rPr>
        <w:t>سیوطی</w:t>
      </w:r>
      <w:r>
        <w:rPr>
          <w:rStyle w:val="Char5"/>
          <w:rFonts w:hint="cs"/>
          <w:rtl/>
        </w:rPr>
        <w:t xml:space="preserve">، </w:t>
      </w:r>
      <w:r w:rsidRPr="00B7476D">
        <w:rPr>
          <w:rStyle w:val="Char5"/>
          <w:rFonts w:hint="cs"/>
          <w:rtl/>
        </w:rPr>
        <w:t>ج 5</w:t>
      </w:r>
      <w:r>
        <w:rPr>
          <w:rStyle w:val="Char5"/>
          <w:rFonts w:hint="cs"/>
          <w:rtl/>
        </w:rPr>
        <w:t xml:space="preserve">، </w:t>
      </w:r>
      <w:r w:rsidRPr="00B7476D">
        <w:rPr>
          <w:rStyle w:val="Char5"/>
          <w:rFonts w:hint="cs"/>
          <w:rtl/>
        </w:rPr>
        <w:t>ص 347.</w:t>
      </w:r>
    </w:p>
  </w:footnote>
  <w:footnote w:id="40">
    <w:p w:rsidR="00D1459D" w:rsidRPr="00B7476D" w:rsidRDefault="00D1459D" w:rsidP="00A15C0A">
      <w:pPr>
        <w:pStyle w:val="FootnoteText"/>
        <w:bidi/>
        <w:ind w:left="272" w:hanging="272"/>
        <w:jc w:val="both"/>
        <w:rPr>
          <w:rStyle w:val="Char5"/>
          <w:rtl/>
        </w:rPr>
      </w:pPr>
      <w:r w:rsidRPr="00B7476D">
        <w:rPr>
          <w:rStyle w:val="Char5"/>
        </w:rPr>
        <w:footnoteRef/>
      </w:r>
      <w:r w:rsidRPr="00B7476D">
        <w:rPr>
          <w:rStyle w:val="Char5"/>
          <w:rFonts w:hint="cs"/>
          <w:rtl/>
        </w:rPr>
        <w:t>- همان منبع.</w:t>
      </w:r>
    </w:p>
  </w:footnote>
  <w:footnote w:id="41">
    <w:p w:rsidR="00D1459D" w:rsidRPr="00B7476D" w:rsidRDefault="00D1459D" w:rsidP="00A15C0A">
      <w:pPr>
        <w:pStyle w:val="FootnoteText"/>
        <w:bidi/>
        <w:ind w:left="272" w:hanging="272"/>
        <w:jc w:val="both"/>
        <w:rPr>
          <w:rStyle w:val="Char5"/>
          <w:rtl/>
        </w:rPr>
      </w:pPr>
      <w:r w:rsidRPr="00B7476D">
        <w:rPr>
          <w:rStyle w:val="Char5"/>
        </w:rPr>
        <w:footnoteRef/>
      </w:r>
      <w:r w:rsidRPr="00B7476D">
        <w:rPr>
          <w:rStyle w:val="Char5"/>
          <w:rFonts w:hint="cs"/>
          <w:rtl/>
        </w:rPr>
        <w:t>- تاریخ دمشق</w:t>
      </w:r>
      <w:r>
        <w:rPr>
          <w:rStyle w:val="Char5"/>
          <w:rFonts w:hint="cs"/>
          <w:rtl/>
        </w:rPr>
        <w:t xml:space="preserve">، </w:t>
      </w:r>
      <w:r w:rsidRPr="00B7476D">
        <w:rPr>
          <w:rStyle w:val="Char5"/>
          <w:rFonts w:hint="cs"/>
          <w:rtl/>
        </w:rPr>
        <w:t>ابن عساکر و تهذیب تاریخ دمشق</w:t>
      </w:r>
      <w:r>
        <w:rPr>
          <w:rStyle w:val="Char5"/>
          <w:rFonts w:hint="cs"/>
          <w:rtl/>
        </w:rPr>
        <w:t xml:space="preserve">، </w:t>
      </w:r>
      <w:r w:rsidRPr="00B7476D">
        <w:rPr>
          <w:rStyle w:val="Char5"/>
          <w:rFonts w:hint="cs"/>
          <w:rtl/>
        </w:rPr>
        <w:t>ج 7</w:t>
      </w:r>
      <w:r>
        <w:rPr>
          <w:rStyle w:val="Char5"/>
          <w:rFonts w:hint="cs"/>
          <w:rtl/>
        </w:rPr>
        <w:t xml:space="preserve">، </w:t>
      </w:r>
      <w:r w:rsidRPr="00B7476D">
        <w:rPr>
          <w:rStyle w:val="Char5"/>
          <w:rFonts w:hint="cs"/>
          <w:rtl/>
        </w:rPr>
        <w:t>ص 430.</w:t>
      </w:r>
    </w:p>
  </w:footnote>
  <w:footnote w:id="42">
    <w:p w:rsidR="00D1459D" w:rsidRPr="00B7476D" w:rsidRDefault="00D1459D" w:rsidP="00F34544">
      <w:pPr>
        <w:pStyle w:val="FootnoteText"/>
        <w:bidi/>
        <w:ind w:left="272" w:hanging="272"/>
        <w:jc w:val="both"/>
        <w:rPr>
          <w:rStyle w:val="Char5"/>
          <w:rtl/>
        </w:rPr>
      </w:pPr>
      <w:r w:rsidRPr="00B7476D">
        <w:rPr>
          <w:rStyle w:val="Char5"/>
        </w:rPr>
        <w:footnoteRef/>
      </w:r>
      <w:r w:rsidRPr="00B7476D">
        <w:rPr>
          <w:rStyle w:val="Char5"/>
          <w:rFonts w:hint="cs"/>
          <w:rtl/>
        </w:rPr>
        <w:t xml:space="preserve">- </w:t>
      </w:r>
      <w:r w:rsidRPr="00B7476D">
        <w:rPr>
          <w:rStyle w:val="Char5"/>
          <w:rtl/>
        </w:rPr>
        <w:t>تهذیب اللغ</w:t>
      </w:r>
      <w:r w:rsidRPr="00B7476D">
        <w:rPr>
          <w:rStyle w:val="Char5"/>
          <w:rFonts w:hint="cs"/>
          <w:rtl/>
        </w:rPr>
        <w:t>ة</w:t>
      </w:r>
      <w:r>
        <w:rPr>
          <w:rStyle w:val="Char5"/>
          <w:rFonts w:hint="cs"/>
          <w:rtl/>
        </w:rPr>
        <w:t xml:space="preserve">: </w:t>
      </w:r>
      <w:r w:rsidRPr="00B7476D">
        <w:rPr>
          <w:rStyle w:val="Char5"/>
          <w:rFonts w:hint="cs"/>
          <w:rtl/>
        </w:rPr>
        <w:t>ج 13</w:t>
      </w:r>
      <w:r>
        <w:rPr>
          <w:rStyle w:val="Char5"/>
          <w:rFonts w:hint="cs"/>
          <w:rtl/>
        </w:rPr>
        <w:t xml:space="preserve">، </w:t>
      </w:r>
      <w:r w:rsidRPr="00B7476D">
        <w:rPr>
          <w:rStyle w:val="Char5"/>
          <w:rFonts w:hint="cs"/>
          <w:rtl/>
        </w:rPr>
        <w:t xml:space="preserve">ص 114 و </w:t>
      </w:r>
      <w:r w:rsidRPr="00B7476D">
        <w:rPr>
          <w:rStyle w:val="Char5"/>
          <w:rtl/>
        </w:rPr>
        <w:t>قاموس ال</w:t>
      </w:r>
      <w:r w:rsidRPr="00B7476D">
        <w:rPr>
          <w:rStyle w:val="Char5"/>
          <w:rFonts w:hint="cs"/>
          <w:rtl/>
        </w:rPr>
        <w:t>ـ</w:t>
      </w:r>
      <w:r w:rsidRPr="00B7476D">
        <w:rPr>
          <w:rStyle w:val="Char5"/>
          <w:rtl/>
        </w:rPr>
        <w:t>محیط</w:t>
      </w:r>
      <w:r>
        <w:rPr>
          <w:rStyle w:val="Char5"/>
          <w:rFonts w:hint="cs"/>
          <w:rtl/>
        </w:rPr>
        <w:t xml:space="preserve">: </w:t>
      </w:r>
      <w:r w:rsidRPr="00B7476D">
        <w:rPr>
          <w:rStyle w:val="Char5"/>
          <w:rFonts w:hint="cs"/>
          <w:rtl/>
        </w:rPr>
        <w:t>ج 4</w:t>
      </w:r>
      <w:r>
        <w:rPr>
          <w:rStyle w:val="Char5"/>
          <w:rFonts w:hint="cs"/>
          <w:rtl/>
        </w:rPr>
        <w:t xml:space="preserve">، </w:t>
      </w:r>
      <w:r w:rsidRPr="00B7476D">
        <w:rPr>
          <w:rStyle w:val="Char5"/>
          <w:rFonts w:hint="cs"/>
          <w:rtl/>
        </w:rPr>
        <w:t xml:space="preserve">ص 188. </w:t>
      </w:r>
    </w:p>
  </w:footnote>
  <w:footnote w:id="43">
    <w:p w:rsidR="00D1459D" w:rsidRPr="00B7476D" w:rsidRDefault="00D1459D" w:rsidP="00F34544">
      <w:pPr>
        <w:pStyle w:val="FootnoteText"/>
        <w:bidi/>
        <w:ind w:left="272" w:hanging="272"/>
        <w:jc w:val="both"/>
        <w:rPr>
          <w:rStyle w:val="Char5"/>
          <w:rtl/>
        </w:rPr>
      </w:pPr>
      <w:r w:rsidRPr="00B7476D">
        <w:rPr>
          <w:rStyle w:val="Char5"/>
        </w:rPr>
        <w:footnoteRef/>
      </w:r>
      <w:r w:rsidRPr="00B7476D">
        <w:rPr>
          <w:rStyle w:val="Char5"/>
          <w:rFonts w:hint="cs"/>
          <w:rtl/>
        </w:rPr>
        <w:t>- تفسیر قمی</w:t>
      </w:r>
      <w:r>
        <w:rPr>
          <w:rStyle w:val="Char5"/>
          <w:rFonts w:hint="cs"/>
          <w:rtl/>
        </w:rPr>
        <w:t xml:space="preserve">: </w:t>
      </w:r>
      <w:r w:rsidRPr="00B7476D">
        <w:rPr>
          <w:rStyle w:val="Char5"/>
          <w:rFonts w:hint="cs"/>
          <w:rtl/>
        </w:rPr>
        <w:t>ج 2</w:t>
      </w:r>
      <w:r>
        <w:rPr>
          <w:rStyle w:val="Char5"/>
          <w:rFonts w:hint="cs"/>
          <w:rtl/>
        </w:rPr>
        <w:t xml:space="preserve">، </w:t>
      </w:r>
      <w:r w:rsidRPr="00B7476D">
        <w:rPr>
          <w:rStyle w:val="Char5"/>
          <w:rFonts w:hint="cs"/>
          <w:rtl/>
        </w:rPr>
        <w:t xml:space="preserve">ص 130 ص 131. </w:t>
      </w:r>
    </w:p>
  </w:footnote>
  <w:footnote w:id="44">
    <w:p w:rsidR="00D1459D" w:rsidRPr="00B7476D" w:rsidRDefault="00D1459D" w:rsidP="00F34544">
      <w:pPr>
        <w:pStyle w:val="FootnoteText"/>
        <w:bidi/>
        <w:ind w:left="272" w:hanging="272"/>
        <w:jc w:val="both"/>
        <w:rPr>
          <w:rStyle w:val="Char5"/>
          <w:rtl/>
        </w:rPr>
      </w:pPr>
      <w:r w:rsidRPr="00B7476D">
        <w:rPr>
          <w:rStyle w:val="Char5"/>
        </w:rPr>
        <w:footnoteRef/>
      </w:r>
      <w:r w:rsidRPr="00B7476D">
        <w:rPr>
          <w:rStyle w:val="Char5"/>
          <w:rFonts w:hint="cs"/>
          <w:rtl/>
        </w:rPr>
        <w:t xml:space="preserve">- </w:t>
      </w:r>
      <w:r w:rsidRPr="00B7476D">
        <w:rPr>
          <w:rStyle w:val="Char5"/>
          <w:rtl/>
        </w:rPr>
        <w:t>بصائر الدرجات</w:t>
      </w:r>
      <w:r w:rsidRPr="00B7476D">
        <w:rPr>
          <w:rStyle w:val="Char5"/>
          <w:rFonts w:hint="cs"/>
          <w:rtl/>
        </w:rPr>
        <w:t xml:space="preserve"> کبری</w:t>
      </w:r>
      <w:r>
        <w:rPr>
          <w:rStyle w:val="Char5"/>
          <w:rFonts w:hint="cs"/>
          <w:rtl/>
        </w:rPr>
        <w:t xml:space="preserve">: </w:t>
      </w:r>
      <w:r w:rsidRPr="00B7476D">
        <w:rPr>
          <w:rStyle w:val="Char5"/>
          <w:rFonts w:hint="cs"/>
          <w:rtl/>
        </w:rPr>
        <w:t>ابوجعفر محمدبن صفار که یکی از اصحاب امام حسن عسکری است</w:t>
      </w:r>
      <w:r>
        <w:rPr>
          <w:rStyle w:val="Char5"/>
          <w:rFonts w:hint="cs"/>
          <w:rtl/>
        </w:rPr>
        <w:t xml:space="preserve">، </w:t>
      </w:r>
      <w:r w:rsidRPr="00B7476D">
        <w:rPr>
          <w:rStyle w:val="Char5"/>
          <w:rFonts w:hint="cs"/>
          <w:rtl/>
        </w:rPr>
        <w:t>ج 4</w:t>
      </w:r>
      <w:r>
        <w:rPr>
          <w:rStyle w:val="Char5"/>
          <w:rFonts w:hint="cs"/>
          <w:rtl/>
        </w:rPr>
        <w:t xml:space="preserve">، </w:t>
      </w:r>
      <w:r w:rsidRPr="00B7476D">
        <w:rPr>
          <w:rStyle w:val="Char5"/>
          <w:rFonts w:hint="cs"/>
          <w:rtl/>
        </w:rPr>
        <w:t xml:space="preserve">ص 119-221 اصول </w:t>
      </w:r>
      <w:r w:rsidRPr="00B7476D">
        <w:rPr>
          <w:rStyle w:val="Char5"/>
          <w:rtl/>
        </w:rPr>
        <w:t>کافی</w:t>
      </w:r>
      <w:r>
        <w:rPr>
          <w:rStyle w:val="Char5"/>
          <w:rFonts w:hint="cs"/>
          <w:rtl/>
        </w:rPr>
        <w:t xml:space="preserve">، </w:t>
      </w:r>
      <w:r w:rsidRPr="00B7476D">
        <w:rPr>
          <w:rStyle w:val="Char5"/>
          <w:rtl/>
        </w:rPr>
        <w:t>الاصول</w:t>
      </w:r>
      <w:r>
        <w:rPr>
          <w:rStyle w:val="Char5"/>
          <w:rFonts w:hint="cs"/>
          <w:rtl/>
        </w:rPr>
        <w:t xml:space="preserve">، </w:t>
      </w:r>
      <w:r w:rsidRPr="00B7476D">
        <w:rPr>
          <w:rStyle w:val="Char5"/>
          <w:rFonts w:hint="cs"/>
          <w:rtl/>
        </w:rPr>
        <w:t>ج 1</w:t>
      </w:r>
      <w:r>
        <w:rPr>
          <w:rStyle w:val="Char5"/>
          <w:rFonts w:hint="cs"/>
          <w:rtl/>
        </w:rPr>
        <w:t xml:space="preserve">، </w:t>
      </w:r>
      <w:r w:rsidRPr="00B7476D">
        <w:rPr>
          <w:rStyle w:val="Char5"/>
          <w:rFonts w:hint="cs"/>
          <w:rtl/>
        </w:rPr>
        <w:t>ص 198</w:t>
      </w:r>
      <w:r>
        <w:rPr>
          <w:rStyle w:val="Char5"/>
          <w:rFonts w:hint="cs"/>
          <w:rtl/>
        </w:rPr>
        <w:t xml:space="preserve">، </w:t>
      </w:r>
      <w:r w:rsidRPr="00B7476D">
        <w:rPr>
          <w:rStyle w:val="Char5"/>
          <w:rFonts w:hint="cs"/>
          <w:rtl/>
        </w:rPr>
        <w:t xml:space="preserve">چاپ ایران. مجلسی در </w:t>
      </w:r>
      <w:r w:rsidRPr="00B7476D">
        <w:rPr>
          <w:rStyle w:val="Char5"/>
          <w:rtl/>
        </w:rPr>
        <w:t>بحار الانوار</w:t>
      </w:r>
      <w:r>
        <w:rPr>
          <w:rStyle w:val="Char5"/>
          <w:rFonts w:hint="cs"/>
          <w:rtl/>
        </w:rPr>
        <w:t xml:space="preserve">، </w:t>
      </w:r>
      <w:r w:rsidRPr="00B7476D">
        <w:rPr>
          <w:rStyle w:val="Char5"/>
          <w:rFonts w:hint="cs"/>
          <w:rtl/>
        </w:rPr>
        <w:t>ج 26</w:t>
      </w:r>
      <w:r>
        <w:rPr>
          <w:rStyle w:val="Char5"/>
          <w:rFonts w:hint="cs"/>
          <w:rtl/>
        </w:rPr>
        <w:t xml:space="preserve">، </w:t>
      </w:r>
      <w:r w:rsidRPr="00B7476D">
        <w:rPr>
          <w:rStyle w:val="Char5"/>
          <w:rFonts w:hint="cs"/>
          <w:rtl/>
        </w:rPr>
        <w:t>ص 142 می‌گوید که منظور از منایا همان اجل‌های مردم و منظور از بلایا آزمایش‌هایی است که خداوند بدان وسیله بندگاه را آزمایش می‌کند مانند مریضی‌ها و آفات و منظور از فصل الخطاب کلامی است که میان حق و باطل فاصله می‌اندازد و در جلد 26</w:t>
      </w:r>
      <w:r>
        <w:rPr>
          <w:rStyle w:val="Char5"/>
          <w:rFonts w:hint="cs"/>
          <w:rtl/>
        </w:rPr>
        <w:t xml:space="preserve">، </w:t>
      </w:r>
      <w:r w:rsidRPr="00B7476D">
        <w:rPr>
          <w:rStyle w:val="Char5"/>
          <w:rFonts w:hint="cs"/>
          <w:rtl/>
        </w:rPr>
        <w:t>ص 148 هم گفته</w:t>
      </w:r>
      <w:r>
        <w:rPr>
          <w:rStyle w:val="Char5"/>
          <w:rFonts w:hint="cs"/>
          <w:rtl/>
        </w:rPr>
        <w:t xml:space="preserve">: </w:t>
      </w:r>
      <w:r w:rsidRPr="00B7476D">
        <w:rPr>
          <w:rStyle w:val="Char5"/>
          <w:rFonts w:hint="cs"/>
          <w:rtl/>
        </w:rPr>
        <w:t>منظور از (</w:t>
      </w:r>
      <w:r w:rsidRPr="00B7476D">
        <w:rPr>
          <w:rStyle w:val="Char5"/>
          <w:rtl/>
        </w:rPr>
        <w:t>صاحب الکرات ودولة الدول</w:t>
      </w:r>
      <w:r>
        <w:rPr>
          <w:rStyle w:val="Char5"/>
          <w:rFonts w:hint="cs"/>
          <w:rtl/>
        </w:rPr>
        <w:t xml:space="preserve">، </w:t>
      </w:r>
      <w:r w:rsidRPr="00B7476D">
        <w:rPr>
          <w:rStyle w:val="Char5"/>
          <w:rFonts w:hint="cs"/>
          <w:rtl/>
        </w:rPr>
        <w:t>هجوم در جنگ‌ها و پیروزی در آن</w:t>
      </w:r>
      <w:r w:rsidRPr="00B7476D">
        <w:rPr>
          <w:rStyle w:val="Char5"/>
          <w:rFonts w:hint="eastAsia"/>
          <w:rtl/>
        </w:rPr>
        <w:t>‌</w:t>
      </w:r>
      <w:r w:rsidRPr="00B7476D">
        <w:rPr>
          <w:rStyle w:val="Char5"/>
          <w:rFonts w:hint="cs"/>
          <w:rtl/>
        </w:rPr>
        <w:t>هاست یا اینکه منظور این بوده که من دفعات مختلف به دنیا باز می‌گردم و سبب پیروزی پیامبران بر دشمنانشان و نجات</w:t>
      </w:r>
      <w:r>
        <w:rPr>
          <w:rStyle w:val="Char5"/>
          <w:rFonts w:hint="cs"/>
          <w:rtl/>
        </w:rPr>
        <w:t xml:space="preserve"> آن‌ها </w:t>
      </w:r>
      <w:r w:rsidRPr="00B7476D">
        <w:rPr>
          <w:rStyle w:val="Char5"/>
          <w:rFonts w:hint="cs"/>
          <w:rtl/>
        </w:rPr>
        <w:t xml:space="preserve">از مهلکه‌ها به خاطر توسل به نور من بوده است!). </w:t>
      </w:r>
    </w:p>
  </w:footnote>
  <w:footnote w:id="45">
    <w:p w:rsidR="00D1459D" w:rsidRPr="00B7476D" w:rsidRDefault="00D1459D" w:rsidP="00F34544">
      <w:pPr>
        <w:pStyle w:val="FootnoteText"/>
        <w:bidi/>
        <w:ind w:left="272" w:hanging="272"/>
        <w:jc w:val="both"/>
        <w:rPr>
          <w:rStyle w:val="Char5"/>
          <w:rtl/>
        </w:rPr>
      </w:pPr>
      <w:r w:rsidRPr="00B7476D">
        <w:rPr>
          <w:rStyle w:val="Char5"/>
        </w:rPr>
        <w:footnoteRef/>
      </w:r>
      <w:r w:rsidRPr="00B7476D">
        <w:rPr>
          <w:rStyle w:val="Char5"/>
          <w:rFonts w:hint="cs"/>
          <w:rtl/>
        </w:rPr>
        <w:t xml:space="preserve">- </w:t>
      </w:r>
      <w:r w:rsidRPr="00B7476D">
        <w:rPr>
          <w:rStyle w:val="Char5"/>
          <w:rtl/>
        </w:rPr>
        <w:t>مجمع البیان فی تفسیر القرآن</w:t>
      </w:r>
      <w:r>
        <w:rPr>
          <w:rStyle w:val="Char5"/>
          <w:rFonts w:hint="cs"/>
          <w:rtl/>
        </w:rPr>
        <w:t xml:space="preserve">، </w:t>
      </w:r>
      <w:r w:rsidRPr="00B7476D">
        <w:rPr>
          <w:rStyle w:val="Char5"/>
          <w:rFonts w:hint="cs"/>
          <w:rtl/>
        </w:rPr>
        <w:t>ابوعلی فضل‌بن حن طبرسی از علمای شیعه قرن ششم</w:t>
      </w:r>
      <w:r>
        <w:rPr>
          <w:rStyle w:val="Char5"/>
          <w:rFonts w:hint="cs"/>
          <w:rtl/>
        </w:rPr>
        <w:t xml:space="preserve">، </w:t>
      </w:r>
      <w:r w:rsidRPr="00B7476D">
        <w:rPr>
          <w:rStyle w:val="Char5"/>
          <w:rFonts w:hint="cs"/>
          <w:rtl/>
        </w:rPr>
        <w:t xml:space="preserve">ج 4 ص 234 </w:t>
      </w:r>
      <w:r w:rsidRPr="00B7476D">
        <w:rPr>
          <w:rStyle w:val="Char5"/>
          <w:rtl/>
        </w:rPr>
        <w:t>العرفان</w:t>
      </w:r>
      <w:r w:rsidRPr="00B7476D">
        <w:rPr>
          <w:rStyle w:val="Char5"/>
          <w:rFonts w:hint="cs"/>
          <w:rtl/>
        </w:rPr>
        <w:t xml:space="preserve"> </w:t>
      </w:r>
      <w:r w:rsidRPr="00B7476D">
        <w:rPr>
          <w:rStyle w:val="Char5"/>
          <w:rtl/>
        </w:rPr>
        <w:t>صیدا</w:t>
      </w:r>
      <w:r>
        <w:rPr>
          <w:rStyle w:val="Char5"/>
          <w:rFonts w:hint="cs"/>
          <w:rtl/>
        </w:rPr>
        <w:t xml:space="preserve">، </w:t>
      </w:r>
      <w:r w:rsidRPr="00B7476D">
        <w:rPr>
          <w:rStyle w:val="Char5"/>
          <w:rFonts w:hint="cs"/>
          <w:rtl/>
        </w:rPr>
        <w:t xml:space="preserve">(1355 </w:t>
      </w:r>
      <w:r w:rsidRPr="00B7476D">
        <w:rPr>
          <w:rStyle w:val="Char5"/>
          <w:rFonts w:ascii="Times New Roman" w:hAnsi="Times New Roman" w:cs="Times New Roman" w:hint="cs"/>
          <w:rtl/>
        </w:rPr>
        <w:t>ﻫ</w:t>
      </w:r>
      <w:r w:rsidRPr="00B7476D">
        <w:rPr>
          <w:rStyle w:val="Char5"/>
          <w:rFonts w:hint="cs"/>
          <w:rtl/>
        </w:rPr>
        <w:t>/ م) و تفسیر قمی</w:t>
      </w:r>
      <w:r>
        <w:rPr>
          <w:rStyle w:val="Char5"/>
          <w:rFonts w:hint="cs"/>
          <w:rtl/>
        </w:rPr>
        <w:t xml:space="preserve">، </w:t>
      </w:r>
      <w:r w:rsidRPr="00B7476D">
        <w:rPr>
          <w:rStyle w:val="Char5"/>
          <w:rFonts w:hint="cs"/>
          <w:rtl/>
        </w:rPr>
        <w:t>ج 2</w:t>
      </w:r>
      <w:r>
        <w:rPr>
          <w:rStyle w:val="Char5"/>
          <w:rFonts w:hint="cs"/>
          <w:rtl/>
        </w:rPr>
        <w:t xml:space="preserve">، </w:t>
      </w:r>
      <w:r w:rsidRPr="00B7476D">
        <w:rPr>
          <w:rStyle w:val="Char5"/>
          <w:rFonts w:hint="cs"/>
          <w:rtl/>
        </w:rPr>
        <w:t xml:space="preserve">ص 131. </w:t>
      </w:r>
    </w:p>
  </w:footnote>
  <w:footnote w:id="46">
    <w:p w:rsidR="00D1459D" w:rsidRPr="00B7476D" w:rsidRDefault="00D1459D" w:rsidP="00A15C0A">
      <w:pPr>
        <w:pStyle w:val="FootnoteText"/>
        <w:bidi/>
        <w:ind w:left="272" w:hanging="272"/>
        <w:jc w:val="both"/>
        <w:rPr>
          <w:rStyle w:val="Char5"/>
          <w:rtl/>
        </w:rPr>
      </w:pPr>
      <w:r w:rsidRPr="00B7476D">
        <w:rPr>
          <w:rStyle w:val="Char5"/>
        </w:rPr>
        <w:footnoteRef/>
      </w:r>
      <w:r w:rsidRPr="00B7476D">
        <w:rPr>
          <w:rStyle w:val="Char5"/>
          <w:rFonts w:hint="cs"/>
          <w:rtl/>
        </w:rPr>
        <w:t xml:space="preserve">- </w:t>
      </w:r>
      <w:r w:rsidRPr="00B7476D">
        <w:rPr>
          <w:rStyle w:val="Char5"/>
          <w:rtl/>
        </w:rPr>
        <w:t>البدء والتاریخ</w:t>
      </w:r>
      <w:r>
        <w:rPr>
          <w:rStyle w:val="Char5"/>
          <w:rFonts w:hint="cs"/>
          <w:rtl/>
        </w:rPr>
        <w:t xml:space="preserve">، </w:t>
      </w:r>
      <w:r w:rsidRPr="00B7476D">
        <w:rPr>
          <w:rStyle w:val="Char5"/>
          <w:rFonts w:hint="cs"/>
          <w:rtl/>
        </w:rPr>
        <w:t>ج 5</w:t>
      </w:r>
      <w:r>
        <w:rPr>
          <w:rStyle w:val="Char5"/>
          <w:rFonts w:hint="cs"/>
          <w:rtl/>
        </w:rPr>
        <w:t xml:space="preserve">، </w:t>
      </w:r>
      <w:r w:rsidRPr="00B7476D">
        <w:rPr>
          <w:rStyle w:val="Char5"/>
          <w:rFonts w:hint="cs"/>
          <w:rtl/>
        </w:rPr>
        <w:t>ص 129</w:t>
      </w:r>
      <w:r>
        <w:rPr>
          <w:rStyle w:val="Char5"/>
          <w:rFonts w:hint="cs"/>
          <w:rtl/>
        </w:rPr>
        <w:t xml:space="preserve">، </w:t>
      </w:r>
      <w:r w:rsidRPr="00B7476D">
        <w:rPr>
          <w:rStyle w:val="Char5"/>
          <w:rFonts w:hint="cs"/>
          <w:rtl/>
        </w:rPr>
        <w:t xml:space="preserve">چاپ 1916 میلادی. </w:t>
      </w:r>
    </w:p>
  </w:footnote>
  <w:footnote w:id="47">
    <w:p w:rsidR="00D1459D" w:rsidRPr="00B7476D" w:rsidRDefault="00D1459D" w:rsidP="00A15C0A">
      <w:pPr>
        <w:pStyle w:val="FootnoteText"/>
        <w:bidi/>
        <w:ind w:left="272" w:hanging="272"/>
        <w:jc w:val="both"/>
        <w:rPr>
          <w:rStyle w:val="Char5"/>
          <w:rtl/>
        </w:rPr>
      </w:pPr>
      <w:r w:rsidRPr="00B7476D">
        <w:rPr>
          <w:rStyle w:val="Char5"/>
        </w:rPr>
        <w:footnoteRef/>
      </w:r>
      <w:r w:rsidRPr="00B7476D">
        <w:rPr>
          <w:rStyle w:val="Char5"/>
          <w:rFonts w:hint="cs"/>
          <w:rtl/>
        </w:rPr>
        <w:t>- رجال طوسی</w:t>
      </w:r>
      <w:r>
        <w:rPr>
          <w:rStyle w:val="Char5"/>
          <w:rFonts w:hint="cs"/>
          <w:rtl/>
        </w:rPr>
        <w:t xml:space="preserve">، </w:t>
      </w:r>
      <w:r w:rsidRPr="00B7476D">
        <w:rPr>
          <w:rStyle w:val="Char5"/>
          <w:rFonts w:hint="cs"/>
          <w:rtl/>
        </w:rPr>
        <w:t xml:space="preserve">ص 515. </w:t>
      </w:r>
    </w:p>
  </w:footnote>
  <w:footnote w:id="48">
    <w:p w:rsidR="00D1459D" w:rsidRPr="00B7476D" w:rsidRDefault="00D1459D" w:rsidP="00A15C0A">
      <w:pPr>
        <w:pStyle w:val="FootnoteText"/>
        <w:bidi/>
        <w:ind w:left="272" w:hanging="272"/>
        <w:jc w:val="both"/>
        <w:rPr>
          <w:rStyle w:val="Char5"/>
          <w:rtl/>
        </w:rPr>
      </w:pPr>
      <w:r w:rsidRPr="00B7476D">
        <w:rPr>
          <w:rStyle w:val="Char5"/>
        </w:rPr>
        <w:footnoteRef/>
      </w:r>
      <w:r w:rsidRPr="00B7476D">
        <w:rPr>
          <w:rStyle w:val="Char5"/>
          <w:rFonts w:hint="cs"/>
          <w:rtl/>
        </w:rPr>
        <w:t xml:space="preserve">- </w:t>
      </w:r>
      <w:r w:rsidRPr="00B7476D">
        <w:rPr>
          <w:rStyle w:val="Char5"/>
          <w:rtl/>
        </w:rPr>
        <w:t>مقیاس الهدایة ملحق تنقیح ال</w:t>
      </w:r>
      <w:r w:rsidRPr="00B7476D">
        <w:rPr>
          <w:rStyle w:val="Char5"/>
          <w:rFonts w:hint="cs"/>
          <w:rtl/>
        </w:rPr>
        <w:t>ـ</w:t>
      </w:r>
      <w:r w:rsidRPr="00B7476D">
        <w:rPr>
          <w:rStyle w:val="Char5"/>
          <w:rtl/>
        </w:rPr>
        <w:t>مقال مامقانی</w:t>
      </w:r>
      <w:r>
        <w:rPr>
          <w:rStyle w:val="Char5"/>
          <w:rFonts w:hint="cs"/>
          <w:rtl/>
        </w:rPr>
        <w:t xml:space="preserve">، </w:t>
      </w:r>
      <w:r w:rsidRPr="00B7476D">
        <w:rPr>
          <w:rStyle w:val="Char5"/>
          <w:rFonts w:hint="cs"/>
          <w:rtl/>
        </w:rPr>
        <w:t xml:space="preserve">ص 121. </w:t>
      </w:r>
    </w:p>
  </w:footnote>
  <w:footnote w:id="49">
    <w:p w:rsidR="00D1459D" w:rsidRPr="00B7476D" w:rsidRDefault="00D1459D" w:rsidP="00F34544">
      <w:pPr>
        <w:pStyle w:val="FootnoteText"/>
        <w:bidi/>
        <w:ind w:left="272" w:hanging="272"/>
        <w:jc w:val="both"/>
        <w:rPr>
          <w:rStyle w:val="Char5"/>
          <w:rtl/>
        </w:rPr>
      </w:pPr>
      <w:r w:rsidRPr="00B7476D">
        <w:rPr>
          <w:rStyle w:val="Char5"/>
        </w:rPr>
        <w:footnoteRef/>
      </w:r>
      <w:r w:rsidRPr="00B7476D">
        <w:rPr>
          <w:rStyle w:val="Char5"/>
          <w:rFonts w:hint="cs"/>
          <w:rtl/>
        </w:rPr>
        <w:t xml:space="preserve">- </w:t>
      </w:r>
      <w:r w:rsidRPr="00B7476D">
        <w:rPr>
          <w:rStyle w:val="Char5"/>
          <w:rtl/>
        </w:rPr>
        <w:t>البدء والتاریخ</w:t>
      </w:r>
      <w:r>
        <w:rPr>
          <w:rStyle w:val="Char5"/>
          <w:rFonts w:hint="cs"/>
          <w:rtl/>
        </w:rPr>
        <w:t xml:space="preserve">: </w:t>
      </w:r>
      <w:r w:rsidRPr="00B7476D">
        <w:rPr>
          <w:rStyle w:val="Char5"/>
          <w:rFonts w:hint="cs"/>
          <w:rtl/>
        </w:rPr>
        <w:t>ج 5</w:t>
      </w:r>
      <w:r>
        <w:rPr>
          <w:rStyle w:val="Char5"/>
          <w:rFonts w:hint="cs"/>
          <w:rtl/>
        </w:rPr>
        <w:t xml:space="preserve">، </w:t>
      </w:r>
      <w:r w:rsidRPr="00B7476D">
        <w:rPr>
          <w:rStyle w:val="Char5"/>
          <w:rFonts w:hint="cs"/>
          <w:rtl/>
        </w:rPr>
        <w:t>ص 129</w:t>
      </w:r>
      <w:r>
        <w:rPr>
          <w:rStyle w:val="Char5"/>
          <w:rFonts w:hint="cs"/>
          <w:rtl/>
        </w:rPr>
        <w:t xml:space="preserve">، </w:t>
      </w:r>
      <w:r w:rsidRPr="00B7476D">
        <w:rPr>
          <w:rStyle w:val="Char5"/>
          <w:rFonts w:hint="cs"/>
          <w:rtl/>
        </w:rPr>
        <w:t xml:space="preserve">سال 1916. </w:t>
      </w:r>
    </w:p>
  </w:footnote>
  <w:footnote w:id="50">
    <w:p w:rsidR="00D1459D" w:rsidRPr="00B7476D" w:rsidRDefault="00D1459D" w:rsidP="00F34544">
      <w:pPr>
        <w:pStyle w:val="FootnoteText"/>
        <w:bidi/>
        <w:ind w:left="272" w:hanging="272"/>
        <w:jc w:val="both"/>
        <w:rPr>
          <w:rStyle w:val="Char5"/>
          <w:rtl/>
        </w:rPr>
      </w:pPr>
      <w:r w:rsidRPr="00B7476D">
        <w:rPr>
          <w:rStyle w:val="Char5"/>
        </w:rPr>
        <w:footnoteRef/>
      </w:r>
      <w:r w:rsidRPr="00B7476D">
        <w:rPr>
          <w:rStyle w:val="Char5"/>
          <w:rFonts w:hint="cs"/>
          <w:rtl/>
        </w:rPr>
        <w:t xml:space="preserve">- مقدمه‌ی </w:t>
      </w:r>
      <w:r w:rsidRPr="00B7476D">
        <w:rPr>
          <w:rStyle w:val="Char5"/>
          <w:rtl/>
        </w:rPr>
        <w:t>فرق الشیع</w:t>
      </w:r>
      <w:r w:rsidRPr="00B7476D">
        <w:rPr>
          <w:rStyle w:val="Char5"/>
          <w:rFonts w:hint="cs"/>
          <w:rtl/>
        </w:rPr>
        <w:t>ة</w:t>
      </w:r>
      <w:r>
        <w:rPr>
          <w:rStyle w:val="Char5"/>
          <w:rFonts w:hint="cs"/>
          <w:rtl/>
        </w:rPr>
        <w:t xml:space="preserve">: </w:t>
      </w:r>
      <w:r w:rsidRPr="00B7476D">
        <w:rPr>
          <w:rStyle w:val="Char5"/>
          <w:rFonts w:hint="cs"/>
          <w:rtl/>
        </w:rPr>
        <w:t>نوبختی</w:t>
      </w:r>
      <w:r>
        <w:rPr>
          <w:rStyle w:val="Char5"/>
          <w:rFonts w:hint="cs"/>
          <w:rtl/>
        </w:rPr>
        <w:t xml:space="preserve">، </w:t>
      </w:r>
      <w:r w:rsidRPr="00B7476D">
        <w:rPr>
          <w:rStyle w:val="Char5"/>
          <w:rFonts w:hint="cs"/>
          <w:rtl/>
        </w:rPr>
        <w:t>ص 17</w:t>
      </w:r>
      <w:r>
        <w:rPr>
          <w:rStyle w:val="Char5"/>
          <w:rFonts w:hint="cs"/>
          <w:rtl/>
        </w:rPr>
        <w:t xml:space="preserve">، </w:t>
      </w:r>
      <w:r w:rsidRPr="00B7476D">
        <w:rPr>
          <w:rStyle w:val="Char5"/>
          <w:rFonts w:hint="cs"/>
          <w:rtl/>
        </w:rPr>
        <w:t xml:space="preserve">چاپ 1969م. </w:t>
      </w:r>
    </w:p>
  </w:footnote>
  <w:footnote w:id="51">
    <w:p w:rsidR="00D1459D" w:rsidRPr="00B7476D" w:rsidRDefault="00D1459D" w:rsidP="00A15C0A">
      <w:pPr>
        <w:pStyle w:val="FootnoteText"/>
        <w:bidi/>
        <w:ind w:left="272" w:hanging="272"/>
        <w:jc w:val="both"/>
        <w:rPr>
          <w:rStyle w:val="Char5"/>
          <w:rtl/>
        </w:rPr>
      </w:pPr>
      <w:r w:rsidRPr="00B7476D">
        <w:rPr>
          <w:rStyle w:val="Char5"/>
        </w:rPr>
        <w:footnoteRef/>
      </w:r>
      <w:r w:rsidRPr="00B7476D">
        <w:rPr>
          <w:rStyle w:val="Char5"/>
          <w:rFonts w:hint="cs"/>
          <w:rtl/>
        </w:rPr>
        <w:t xml:space="preserve">- </w:t>
      </w:r>
      <w:r w:rsidRPr="00B7476D">
        <w:rPr>
          <w:rStyle w:val="Char5"/>
          <w:rtl/>
        </w:rPr>
        <w:t>شرح ابن ابی الحدید</w:t>
      </w:r>
      <w:r>
        <w:rPr>
          <w:rStyle w:val="Char5"/>
          <w:rFonts w:hint="cs"/>
          <w:rtl/>
        </w:rPr>
        <w:t xml:space="preserve">، </w:t>
      </w:r>
      <w:r w:rsidRPr="00B7476D">
        <w:rPr>
          <w:rStyle w:val="Char5"/>
          <w:rFonts w:hint="cs"/>
          <w:rtl/>
        </w:rPr>
        <w:t>ج 2</w:t>
      </w:r>
      <w:r>
        <w:rPr>
          <w:rStyle w:val="Char5"/>
          <w:rFonts w:hint="cs"/>
          <w:rtl/>
        </w:rPr>
        <w:t xml:space="preserve">، </w:t>
      </w:r>
      <w:r w:rsidRPr="00B7476D">
        <w:rPr>
          <w:rStyle w:val="Char5"/>
          <w:rFonts w:hint="cs"/>
          <w:rtl/>
        </w:rPr>
        <w:t>ص 309</w:t>
      </w:r>
      <w:r>
        <w:rPr>
          <w:rStyle w:val="Char5"/>
          <w:rFonts w:hint="cs"/>
          <w:rtl/>
        </w:rPr>
        <w:t xml:space="preserve">، </w:t>
      </w:r>
      <w:r w:rsidRPr="00B7476D">
        <w:rPr>
          <w:rStyle w:val="Char5"/>
          <w:rFonts w:hint="cs"/>
          <w:rtl/>
        </w:rPr>
        <w:t>چاپ میمنیه</w:t>
      </w:r>
      <w:r>
        <w:rPr>
          <w:rStyle w:val="Char5"/>
          <w:rFonts w:hint="cs"/>
          <w:rtl/>
        </w:rPr>
        <w:t xml:space="preserve">، </w:t>
      </w:r>
      <w:r w:rsidRPr="00B7476D">
        <w:rPr>
          <w:rStyle w:val="Char5"/>
          <w:rFonts w:hint="cs"/>
          <w:rtl/>
        </w:rPr>
        <w:t xml:space="preserve">سال 1326 هجری. </w:t>
      </w:r>
    </w:p>
  </w:footnote>
  <w:footnote w:id="52">
    <w:p w:rsidR="00D1459D" w:rsidRPr="00B7476D" w:rsidRDefault="00D1459D" w:rsidP="00F34544">
      <w:pPr>
        <w:pStyle w:val="FootnoteText"/>
        <w:bidi/>
        <w:ind w:left="272" w:hanging="272"/>
        <w:jc w:val="both"/>
        <w:rPr>
          <w:rStyle w:val="Char5"/>
          <w:rtl/>
        </w:rPr>
      </w:pPr>
      <w:r w:rsidRPr="00B7476D">
        <w:rPr>
          <w:rStyle w:val="Char5"/>
        </w:rPr>
        <w:footnoteRef/>
      </w:r>
      <w:r w:rsidRPr="00B7476D">
        <w:rPr>
          <w:rStyle w:val="Char5"/>
          <w:rFonts w:hint="cs"/>
          <w:rtl/>
        </w:rPr>
        <w:t xml:space="preserve">- </w:t>
      </w:r>
      <w:r w:rsidRPr="00B7476D">
        <w:rPr>
          <w:rStyle w:val="Char5"/>
          <w:rtl/>
        </w:rPr>
        <w:t>میزان الاعتدال</w:t>
      </w:r>
      <w:r>
        <w:rPr>
          <w:rStyle w:val="Char5"/>
          <w:rFonts w:hint="cs"/>
          <w:rtl/>
        </w:rPr>
        <w:t xml:space="preserve">: </w:t>
      </w:r>
      <w:r w:rsidRPr="00B7476D">
        <w:rPr>
          <w:rStyle w:val="Char5"/>
          <w:rFonts w:hint="cs"/>
          <w:rtl/>
        </w:rPr>
        <w:t>ج 2</w:t>
      </w:r>
      <w:r>
        <w:rPr>
          <w:rStyle w:val="Char5"/>
          <w:rFonts w:hint="cs"/>
          <w:rtl/>
        </w:rPr>
        <w:t xml:space="preserve">، </w:t>
      </w:r>
      <w:r w:rsidRPr="00B7476D">
        <w:rPr>
          <w:rStyle w:val="Char5"/>
          <w:rFonts w:hint="cs"/>
          <w:rtl/>
        </w:rPr>
        <w:t xml:space="preserve">ص 426. </w:t>
      </w:r>
    </w:p>
  </w:footnote>
  <w:footnote w:id="53">
    <w:p w:rsidR="00D1459D" w:rsidRPr="00B7476D" w:rsidRDefault="00D1459D" w:rsidP="00F34544">
      <w:pPr>
        <w:pStyle w:val="FootnoteText"/>
        <w:bidi/>
        <w:ind w:left="272" w:hanging="272"/>
        <w:jc w:val="both"/>
        <w:rPr>
          <w:rStyle w:val="Char5"/>
          <w:rtl/>
        </w:rPr>
      </w:pPr>
      <w:r w:rsidRPr="00B7476D">
        <w:rPr>
          <w:rStyle w:val="Char5"/>
        </w:rPr>
        <w:footnoteRef/>
      </w:r>
      <w:r w:rsidRPr="00B7476D">
        <w:rPr>
          <w:rStyle w:val="Char5"/>
          <w:rFonts w:hint="cs"/>
          <w:rtl/>
        </w:rPr>
        <w:t xml:space="preserve">- </w:t>
      </w:r>
      <w:r w:rsidRPr="00B7476D">
        <w:rPr>
          <w:rStyle w:val="Char5"/>
          <w:rtl/>
        </w:rPr>
        <w:t>الفرق بین الفرق</w:t>
      </w:r>
      <w:r>
        <w:rPr>
          <w:rStyle w:val="Char5"/>
          <w:rFonts w:hint="cs"/>
          <w:rtl/>
        </w:rPr>
        <w:t xml:space="preserve">: </w:t>
      </w:r>
      <w:r w:rsidRPr="00B7476D">
        <w:rPr>
          <w:rStyle w:val="Char5"/>
          <w:rFonts w:hint="cs"/>
          <w:rtl/>
        </w:rPr>
        <w:t>ص 234 ابن ابی الحدید هم در شرح نهج البلاغه</w:t>
      </w:r>
      <w:r>
        <w:rPr>
          <w:rStyle w:val="Char5"/>
          <w:rFonts w:hint="cs"/>
          <w:rtl/>
        </w:rPr>
        <w:t xml:space="preserve">، </w:t>
      </w:r>
      <w:r w:rsidRPr="00B7476D">
        <w:rPr>
          <w:rStyle w:val="Char5"/>
          <w:rFonts w:hint="cs"/>
          <w:rtl/>
        </w:rPr>
        <w:t>ج 2</w:t>
      </w:r>
      <w:r>
        <w:rPr>
          <w:rStyle w:val="Char5"/>
          <w:rFonts w:hint="cs"/>
          <w:rtl/>
        </w:rPr>
        <w:t xml:space="preserve">، </w:t>
      </w:r>
      <w:r w:rsidRPr="00B7476D">
        <w:rPr>
          <w:rStyle w:val="Char5"/>
          <w:rFonts w:hint="cs"/>
          <w:rtl/>
        </w:rPr>
        <w:t xml:space="preserve">ص 309 همین مطلب را ذکر کرده است. </w:t>
      </w:r>
    </w:p>
  </w:footnote>
  <w:footnote w:id="54">
    <w:p w:rsidR="00D1459D" w:rsidRPr="00B7476D" w:rsidRDefault="00D1459D" w:rsidP="00627691">
      <w:pPr>
        <w:pStyle w:val="FootnoteText"/>
        <w:bidi/>
        <w:ind w:left="272" w:hanging="272"/>
        <w:jc w:val="both"/>
        <w:rPr>
          <w:rStyle w:val="Char5"/>
          <w:rtl/>
        </w:rPr>
      </w:pPr>
      <w:r w:rsidRPr="00B7476D">
        <w:rPr>
          <w:rStyle w:val="Char5"/>
        </w:rPr>
        <w:footnoteRef/>
      </w:r>
      <w:r w:rsidRPr="00B7476D">
        <w:rPr>
          <w:rStyle w:val="Char5"/>
          <w:rFonts w:hint="cs"/>
          <w:rtl/>
        </w:rPr>
        <w:t xml:space="preserve">- </w:t>
      </w:r>
      <w:r w:rsidRPr="00B7476D">
        <w:rPr>
          <w:rStyle w:val="Char5"/>
          <w:rtl/>
        </w:rPr>
        <w:t>الفرق بین الفرق</w:t>
      </w:r>
      <w:r>
        <w:rPr>
          <w:rStyle w:val="Char5"/>
          <w:rFonts w:hint="cs"/>
          <w:rtl/>
        </w:rPr>
        <w:t xml:space="preserve">: </w:t>
      </w:r>
      <w:r w:rsidRPr="00B7476D">
        <w:rPr>
          <w:rStyle w:val="Char5"/>
          <w:rFonts w:hint="cs"/>
          <w:rtl/>
        </w:rPr>
        <w:t xml:space="preserve">ص 234 و </w:t>
      </w:r>
      <w:r w:rsidRPr="00B7476D">
        <w:rPr>
          <w:rStyle w:val="Char5"/>
          <w:rtl/>
        </w:rPr>
        <w:t>الکامل فی الادب</w:t>
      </w:r>
      <w:r>
        <w:rPr>
          <w:rStyle w:val="Char5"/>
          <w:rFonts w:hint="cs"/>
          <w:rtl/>
        </w:rPr>
        <w:t xml:space="preserve">: </w:t>
      </w:r>
      <w:r w:rsidRPr="00B7476D">
        <w:rPr>
          <w:rStyle w:val="Char5"/>
          <w:rFonts w:hint="cs"/>
          <w:rtl/>
        </w:rPr>
        <w:t>مبرد</w:t>
      </w:r>
      <w:r>
        <w:rPr>
          <w:rStyle w:val="Char5"/>
          <w:rFonts w:hint="cs"/>
          <w:rtl/>
        </w:rPr>
        <w:t xml:space="preserve">، </w:t>
      </w:r>
      <w:r w:rsidRPr="00B7476D">
        <w:rPr>
          <w:rStyle w:val="Char5"/>
          <w:rFonts w:hint="cs"/>
          <w:rtl/>
        </w:rPr>
        <w:t>ج 2</w:t>
      </w:r>
      <w:r>
        <w:rPr>
          <w:rStyle w:val="Char5"/>
          <w:rFonts w:hint="cs"/>
          <w:rtl/>
        </w:rPr>
        <w:t xml:space="preserve">، </w:t>
      </w:r>
      <w:r w:rsidRPr="00B7476D">
        <w:rPr>
          <w:rStyle w:val="Char5"/>
          <w:rFonts w:hint="cs"/>
          <w:rtl/>
        </w:rPr>
        <w:t xml:space="preserve">ص 142. </w:t>
      </w:r>
    </w:p>
  </w:footnote>
  <w:footnote w:id="55">
    <w:p w:rsidR="00D1459D" w:rsidRPr="00B7476D" w:rsidRDefault="00D1459D" w:rsidP="00F34544">
      <w:pPr>
        <w:pStyle w:val="FootnoteText"/>
        <w:bidi/>
        <w:ind w:left="272" w:hanging="272"/>
        <w:jc w:val="both"/>
        <w:rPr>
          <w:rStyle w:val="Char5"/>
          <w:rtl/>
        </w:rPr>
      </w:pPr>
      <w:r w:rsidRPr="00B7476D">
        <w:rPr>
          <w:rStyle w:val="Char5"/>
        </w:rPr>
        <w:footnoteRef/>
      </w:r>
      <w:r w:rsidRPr="00B7476D">
        <w:rPr>
          <w:rStyle w:val="Char5"/>
          <w:rFonts w:hint="cs"/>
          <w:rtl/>
        </w:rPr>
        <w:t xml:space="preserve">- </w:t>
      </w:r>
      <w:r w:rsidRPr="00B7476D">
        <w:rPr>
          <w:rStyle w:val="Char5"/>
          <w:rtl/>
        </w:rPr>
        <w:t>مقالات الاسلامیین</w:t>
      </w:r>
      <w:r>
        <w:rPr>
          <w:rStyle w:val="Char5"/>
          <w:rFonts w:hint="cs"/>
          <w:rtl/>
        </w:rPr>
        <w:t xml:space="preserve">: </w:t>
      </w:r>
      <w:r w:rsidRPr="00B7476D">
        <w:rPr>
          <w:rStyle w:val="Char5"/>
          <w:rFonts w:hint="cs"/>
          <w:rtl/>
        </w:rPr>
        <w:t xml:space="preserve">ص 85. </w:t>
      </w:r>
    </w:p>
  </w:footnote>
  <w:footnote w:id="56">
    <w:p w:rsidR="00D1459D" w:rsidRPr="00B7476D" w:rsidRDefault="00D1459D" w:rsidP="00F34544">
      <w:pPr>
        <w:pStyle w:val="FootnoteText"/>
        <w:bidi/>
        <w:ind w:left="272" w:hanging="272"/>
        <w:jc w:val="both"/>
        <w:rPr>
          <w:rStyle w:val="Char5"/>
          <w:rtl/>
        </w:rPr>
      </w:pPr>
      <w:r w:rsidRPr="00B7476D">
        <w:rPr>
          <w:rStyle w:val="Char5"/>
        </w:rPr>
        <w:footnoteRef/>
      </w:r>
      <w:r w:rsidRPr="00B7476D">
        <w:rPr>
          <w:rStyle w:val="Char5"/>
          <w:rFonts w:hint="cs"/>
          <w:rtl/>
        </w:rPr>
        <w:t>- نگا</w:t>
      </w:r>
      <w:r>
        <w:rPr>
          <w:rStyle w:val="Char5"/>
          <w:rFonts w:hint="cs"/>
          <w:rtl/>
        </w:rPr>
        <w:t xml:space="preserve">: </w:t>
      </w:r>
      <w:r w:rsidRPr="00B7476D">
        <w:rPr>
          <w:rStyle w:val="Char5"/>
          <w:rtl/>
        </w:rPr>
        <w:t>فی الادب الحدیث</w:t>
      </w:r>
      <w:r>
        <w:rPr>
          <w:rStyle w:val="Char5"/>
          <w:rFonts w:hint="cs"/>
          <w:rtl/>
        </w:rPr>
        <w:t xml:space="preserve">، </w:t>
      </w:r>
      <w:r w:rsidRPr="00B7476D">
        <w:rPr>
          <w:rStyle w:val="Char5"/>
          <w:rFonts w:hint="cs"/>
          <w:rtl/>
        </w:rPr>
        <w:t>عمر دسوقی</w:t>
      </w:r>
      <w:r>
        <w:rPr>
          <w:rStyle w:val="Char5"/>
          <w:rFonts w:hint="cs"/>
          <w:rtl/>
        </w:rPr>
        <w:t xml:space="preserve">، </w:t>
      </w:r>
      <w:r w:rsidRPr="00B7476D">
        <w:rPr>
          <w:rStyle w:val="Char5"/>
          <w:rFonts w:hint="cs"/>
          <w:rtl/>
        </w:rPr>
        <w:t>ج 2</w:t>
      </w:r>
      <w:r>
        <w:rPr>
          <w:rStyle w:val="Char5"/>
          <w:rFonts w:hint="cs"/>
          <w:rtl/>
        </w:rPr>
        <w:t xml:space="preserve">، </w:t>
      </w:r>
      <w:r w:rsidRPr="00B7476D">
        <w:rPr>
          <w:rStyle w:val="Char5"/>
          <w:rFonts w:hint="cs"/>
          <w:rtl/>
        </w:rPr>
        <w:t>ص 405 و ص 406 این شاعر محمدبن عبدالمطلب ‌بن واصل از قبیله</w:t>
      </w:r>
      <w:r w:rsidRPr="00B7476D">
        <w:rPr>
          <w:rStyle w:val="Char5"/>
          <w:rFonts w:hint="eastAsia"/>
          <w:rtl/>
        </w:rPr>
        <w:t>‌ی</w:t>
      </w:r>
      <w:r w:rsidRPr="00B7476D">
        <w:rPr>
          <w:rStyle w:val="Char5"/>
          <w:rFonts w:hint="cs"/>
          <w:rtl/>
        </w:rPr>
        <w:t xml:space="preserve"> جهینه است و در باصونه (یکی از روستاهای جرجا در مصر) به دنیا آمد و در الازهر درس خواند و به عنوان مدرس فارغ التحصیل شد</w:t>
      </w:r>
      <w:r>
        <w:rPr>
          <w:rStyle w:val="Char5"/>
          <w:rFonts w:hint="cs"/>
          <w:rtl/>
        </w:rPr>
        <w:t xml:space="preserve">، </w:t>
      </w:r>
      <w:r w:rsidRPr="00B7476D">
        <w:rPr>
          <w:rStyle w:val="Char5"/>
          <w:rFonts w:hint="cs"/>
          <w:rtl/>
        </w:rPr>
        <w:t xml:space="preserve">سپس به عنوان استاد ادبیات زبان عرب در بخش تخصصی الازهر پذیرفته شد و در سال 1931 م در قاهره درگذشت و بیشتر از 30 شاعر و ادیب در رثای او مطلب گفتند. </w:t>
      </w:r>
      <w:r w:rsidRPr="00B7476D">
        <w:rPr>
          <w:rStyle w:val="Char5"/>
          <w:rtl/>
        </w:rPr>
        <w:t>الاعلام</w:t>
      </w:r>
      <w:r>
        <w:rPr>
          <w:rStyle w:val="Char5"/>
          <w:rFonts w:hint="cs"/>
          <w:rtl/>
        </w:rPr>
        <w:t xml:space="preserve">: </w:t>
      </w:r>
      <w:r w:rsidRPr="00B7476D">
        <w:rPr>
          <w:rStyle w:val="Char5"/>
          <w:rFonts w:hint="cs"/>
          <w:rtl/>
        </w:rPr>
        <w:t>ج 6</w:t>
      </w:r>
      <w:r>
        <w:rPr>
          <w:rStyle w:val="Char5"/>
          <w:rFonts w:hint="cs"/>
          <w:rtl/>
        </w:rPr>
        <w:t xml:space="preserve">، </w:t>
      </w:r>
      <w:r w:rsidRPr="00B7476D">
        <w:rPr>
          <w:rStyle w:val="Char5"/>
          <w:rFonts w:hint="cs"/>
          <w:rtl/>
        </w:rPr>
        <w:t xml:space="preserve">ص 247. </w:t>
      </w:r>
    </w:p>
  </w:footnote>
  <w:footnote w:id="57">
    <w:p w:rsidR="00D1459D" w:rsidRPr="00B7476D" w:rsidRDefault="00D1459D" w:rsidP="00F34544">
      <w:pPr>
        <w:pStyle w:val="FootnoteText"/>
        <w:bidi/>
        <w:ind w:left="272" w:hanging="272"/>
        <w:jc w:val="both"/>
        <w:rPr>
          <w:rStyle w:val="Char5"/>
          <w:rtl/>
        </w:rPr>
      </w:pPr>
      <w:r w:rsidRPr="00B7476D">
        <w:rPr>
          <w:rStyle w:val="Char5"/>
        </w:rPr>
        <w:footnoteRef/>
      </w:r>
      <w:r w:rsidRPr="00B7476D">
        <w:rPr>
          <w:rStyle w:val="Char5"/>
          <w:rFonts w:hint="cs"/>
          <w:rtl/>
        </w:rPr>
        <w:t xml:space="preserve">- </w:t>
      </w:r>
      <w:r w:rsidRPr="00B7476D">
        <w:rPr>
          <w:rStyle w:val="Char5"/>
          <w:rtl/>
        </w:rPr>
        <w:t>شرح نهج البلاغ</w:t>
      </w:r>
      <w:r w:rsidRPr="00B7476D">
        <w:rPr>
          <w:rStyle w:val="Char5"/>
          <w:rFonts w:hint="cs"/>
          <w:rtl/>
        </w:rPr>
        <w:t>ة</w:t>
      </w:r>
      <w:r>
        <w:rPr>
          <w:rStyle w:val="Char5"/>
          <w:rFonts w:hint="cs"/>
          <w:rtl/>
        </w:rPr>
        <w:t xml:space="preserve">: </w:t>
      </w:r>
      <w:r w:rsidRPr="00B7476D">
        <w:rPr>
          <w:rStyle w:val="Char5"/>
          <w:rFonts w:hint="cs"/>
          <w:rtl/>
        </w:rPr>
        <w:t>ج 2</w:t>
      </w:r>
      <w:r>
        <w:rPr>
          <w:rStyle w:val="Char5"/>
          <w:rFonts w:hint="cs"/>
          <w:rtl/>
        </w:rPr>
        <w:t xml:space="preserve">، </w:t>
      </w:r>
      <w:r w:rsidRPr="00B7476D">
        <w:rPr>
          <w:rStyle w:val="Char5"/>
          <w:rFonts w:hint="cs"/>
          <w:rtl/>
        </w:rPr>
        <w:t xml:space="preserve">ص 306. </w:t>
      </w:r>
    </w:p>
  </w:footnote>
  <w:footnote w:id="58">
    <w:p w:rsidR="00D1459D" w:rsidRPr="00B7476D" w:rsidRDefault="00D1459D" w:rsidP="00F34544">
      <w:pPr>
        <w:pStyle w:val="FootnoteText"/>
        <w:bidi/>
        <w:ind w:left="272" w:hanging="272"/>
        <w:jc w:val="both"/>
        <w:rPr>
          <w:rStyle w:val="Char5"/>
          <w:rtl/>
        </w:rPr>
      </w:pPr>
      <w:r w:rsidRPr="00B7476D">
        <w:rPr>
          <w:rStyle w:val="Char5"/>
        </w:rPr>
        <w:footnoteRef/>
      </w:r>
      <w:r w:rsidRPr="00B7476D">
        <w:rPr>
          <w:rStyle w:val="Char5"/>
          <w:rFonts w:hint="cs"/>
          <w:rtl/>
        </w:rPr>
        <w:t xml:space="preserve">- </w:t>
      </w:r>
      <w:r w:rsidRPr="00B7476D">
        <w:rPr>
          <w:rStyle w:val="Char5"/>
          <w:rtl/>
        </w:rPr>
        <w:t>قاموس ال</w:t>
      </w:r>
      <w:r w:rsidRPr="00B7476D">
        <w:rPr>
          <w:rStyle w:val="Char5"/>
          <w:rFonts w:hint="cs"/>
          <w:rtl/>
        </w:rPr>
        <w:t>ـ</w:t>
      </w:r>
      <w:r w:rsidRPr="00B7476D">
        <w:rPr>
          <w:rStyle w:val="Char5"/>
          <w:rtl/>
        </w:rPr>
        <w:t>محیط</w:t>
      </w:r>
      <w:r>
        <w:rPr>
          <w:rStyle w:val="Char5"/>
          <w:rFonts w:hint="cs"/>
          <w:rtl/>
        </w:rPr>
        <w:t xml:space="preserve">: </w:t>
      </w:r>
      <w:r w:rsidRPr="00B7476D">
        <w:rPr>
          <w:rStyle w:val="Char5"/>
          <w:rFonts w:hint="cs"/>
          <w:rtl/>
        </w:rPr>
        <w:t>ج 1</w:t>
      </w:r>
      <w:r>
        <w:rPr>
          <w:rStyle w:val="Char5"/>
          <w:rFonts w:hint="cs"/>
          <w:rtl/>
        </w:rPr>
        <w:t xml:space="preserve">، </w:t>
      </w:r>
      <w:r w:rsidRPr="00B7476D">
        <w:rPr>
          <w:rStyle w:val="Char5"/>
          <w:rFonts w:hint="cs"/>
          <w:rtl/>
        </w:rPr>
        <w:t>ص 152</w:t>
      </w:r>
      <w:r>
        <w:rPr>
          <w:rStyle w:val="Char5"/>
          <w:rFonts w:hint="cs"/>
          <w:rtl/>
        </w:rPr>
        <w:t xml:space="preserve">، </w:t>
      </w:r>
      <w:r w:rsidRPr="00B7476D">
        <w:rPr>
          <w:rStyle w:val="Char5"/>
          <w:rFonts w:hint="cs"/>
          <w:rtl/>
        </w:rPr>
        <w:t xml:space="preserve">چاپ 1952 قاهره. </w:t>
      </w:r>
    </w:p>
  </w:footnote>
  <w:footnote w:id="59">
    <w:p w:rsidR="00D1459D" w:rsidRPr="00B7476D" w:rsidRDefault="00D1459D" w:rsidP="00A15C0A">
      <w:pPr>
        <w:pStyle w:val="FootnoteText"/>
        <w:bidi/>
        <w:ind w:left="272" w:hanging="272"/>
        <w:jc w:val="both"/>
        <w:rPr>
          <w:rStyle w:val="Char5"/>
          <w:rtl/>
        </w:rPr>
      </w:pPr>
      <w:r w:rsidRPr="00B7476D">
        <w:rPr>
          <w:rStyle w:val="Char5"/>
        </w:rPr>
        <w:footnoteRef/>
      </w:r>
      <w:r w:rsidRPr="00B7476D">
        <w:rPr>
          <w:rStyle w:val="Char5"/>
          <w:rFonts w:hint="cs"/>
          <w:rtl/>
        </w:rPr>
        <w:t>- تاریخ دمشق</w:t>
      </w:r>
      <w:r>
        <w:rPr>
          <w:rStyle w:val="Char5"/>
          <w:rFonts w:hint="cs"/>
          <w:rtl/>
        </w:rPr>
        <w:t xml:space="preserve">، </w:t>
      </w:r>
      <w:r w:rsidRPr="00B7476D">
        <w:rPr>
          <w:rStyle w:val="Char5"/>
          <w:rFonts w:hint="cs"/>
          <w:rtl/>
        </w:rPr>
        <w:t>نسخه‌ی خطی</w:t>
      </w:r>
      <w:r>
        <w:rPr>
          <w:rStyle w:val="Char5"/>
          <w:rFonts w:hint="cs"/>
          <w:rtl/>
        </w:rPr>
        <w:t xml:space="preserve">، </w:t>
      </w:r>
      <w:r w:rsidRPr="00B7476D">
        <w:rPr>
          <w:rStyle w:val="Char5"/>
          <w:rFonts w:hint="cs"/>
          <w:rtl/>
        </w:rPr>
        <w:t>شماره 602 کتابخانه نسخه‌های خطی و تهذیب تاریخ ابن عساکر ج 7</w:t>
      </w:r>
      <w:r>
        <w:rPr>
          <w:rStyle w:val="Char5"/>
          <w:rFonts w:hint="cs"/>
          <w:rtl/>
        </w:rPr>
        <w:t xml:space="preserve">، </w:t>
      </w:r>
      <w:r w:rsidRPr="00B7476D">
        <w:rPr>
          <w:rStyle w:val="Char5"/>
          <w:rFonts w:hint="cs"/>
          <w:rtl/>
        </w:rPr>
        <w:t xml:space="preserve">ص 430. </w:t>
      </w:r>
    </w:p>
  </w:footnote>
  <w:footnote w:id="60">
    <w:p w:rsidR="00D1459D" w:rsidRPr="00B7476D" w:rsidRDefault="00D1459D" w:rsidP="00A15C0A">
      <w:pPr>
        <w:pStyle w:val="FootnoteText"/>
        <w:bidi/>
        <w:ind w:left="272" w:hanging="272"/>
        <w:jc w:val="both"/>
        <w:rPr>
          <w:rStyle w:val="Char5"/>
          <w:rtl/>
        </w:rPr>
      </w:pPr>
      <w:r w:rsidRPr="00B7476D">
        <w:rPr>
          <w:rStyle w:val="Char5"/>
        </w:rPr>
        <w:footnoteRef/>
      </w:r>
      <w:r w:rsidRPr="00B7476D">
        <w:rPr>
          <w:rStyle w:val="Char5"/>
          <w:rFonts w:hint="cs"/>
          <w:rtl/>
        </w:rPr>
        <w:t xml:space="preserve">- همان منبع. </w:t>
      </w:r>
    </w:p>
  </w:footnote>
  <w:footnote w:id="61">
    <w:p w:rsidR="00D1459D" w:rsidRPr="00B7476D" w:rsidRDefault="00D1459D" w:rsidP="00A15C0A">
      <w:pPr>
        <w:pStyle w:val="FootnoteText"/>
        <w:bidi/>
        <w:ind w:left="272" w:hanging="272"/>
        <w:jc w:val="both"/>
        <w:rPr>
          <w:rStyle w:val="Char5"/>
          <w:rtl/>
        </w:rPr>
      </w:pPr>
      <w:r w:rsidRPr="00B7476D">
        <w:rPr>
          <w:rStyle w:val="Char5"/>
        </w:rPr>
        <w:footnoteRef/>
      </w:r>
      <w:r w:rsidRPr="00B7476D">
        <w:rPr>
          <w:rStyle w:val="Char5"/>
          <w:rFonts w:hint="cs"/>
          <w:rtl/>
        </w:rPr>
        <w:t xml:space="preserve">- با اشاره به آیه‌ی قرآن. </w:t>
      </w:r>
    </w:p>
  </w:footnote>
  <w:footnote w:id="62">
    <w:p w:rsidR="00D1459D" w:rsidRPr="00B7476D" w:rsidRDefault="00D1459D" w:rsidP="00A15C0A">
      <w:pPr>
        <w:pStyle w:val="FootnoteText"/>
        <w:bidi/>
        <w:ind w:left="272" w:hanging="272"/>
        <w:jc w:val="both"/>
        <w:rPr>
          <w:rStyle w:val="Char5"/>
          <w:rtl/>
        </w:rPr>
      </w:pPr>
      <w:r w:rsidRPr="00B7476D">
        <w:rPr>
          <w:rStyle w:val="Char5"/>
        </w:rPr>
        <w:footnoteRef/>
      </w:r>
      <w:r w:rsidRPr="00B7476D">
        <w:rPr>
          <w:rStyle w:val="Char5"/>
          <w:rFonts w:hint="cs"/>
          <w:rtl/>
        </w:rPr>
        <w:t>- تاریخ دمشق ابن عساکر</w:t>
      </w:r>
      <w:r>
        <w:rPr>
          <w:rStyle w:val="Char5"/>
          <w:rFonts w:hint="cs"/>
          <w:rtl/>
        </w:rPr>
        <w:t xml:space="preserve">، </w:t>
      </w:r>
      <w:r w:rsidRPr="00B7476D">
        <w:rPr>
          <w:rStyle w:val="Char5"/>
          <w:rFonts w:hint="cs"/>
          <w:rtl/>
        </w:rPr>
        <w:t>نسخه‌ی خطی</w:t>
      </w:r>
      <w:r>
        <w:rPr>
          <w:rStyle w:val="Char5"/>
          <w:rFonts w:hint="cs"/>
          <w:rtl/>
        </w:rPr>
        <w:t xml:space="preserve">، </w:t>
      </w:r>
      <w:r w:rsidRPr="00B7476D">
        <w:rPr>
          <w:rStyle w:val="Char5"/>
          <w:rFonts w:hint="cs"/>
          <w:rtl/>
        </w:rPr>
        <w:t>و تهذیب تاریخ ابن عساکر</w:t>
      </w:r>
      <w:r>
        <w:rPr>
          <w:rStyle w:val="Char5"/>
          <w:rFonts w:hint="cs"/>
          <w:rtl/>
        </w:rPr>
        <w:t xml:space="preserve">، </w:t>
      </w:r>
      <w:r w:rsidRPr="00B7476D">
        <w:rPr>
          <w:rStyle w:val="Char5"/>
          <w:rFonts w:hint="cs"/>
          <w:rtl/>
        </w:rPr>
        <w:t>ج 7</w:t>
      </w:r>
      <w:r>
        <w:rPr>
          <w:rStyle w:val="Char5"/>
          <w:rFonts w:hint="cs"/>
          <w:rtl/>
        </w:rPr>
        <w:t xml:space="preserve">، </w:t>
      </w:r>
      <w:r w:rsidRPr="00B7476D">
        <w:rPr>
          <w:rStyle w:val="Char5"/>
          <w:rFonts w:hint="cs"/>
          <w:rtl/>
        </w:rPr>
        <w:t xml:space="preserve">ص 430 و ص 431. </w:t>
      </w:r>
    </w:p>
  </w:footnote>
  <w:footnote w:id="63">
    <w:p w:rsidR="00D1459D" w:rsidRPr="00B7476D" w:rsidRDefault="00D1459D" w:rsidP="00F34544">
      <w:pPr>
        <w:pStyle w:val="FootnoteText"/>
        <w:bidi/>
        <w:ind w:left="272" w:hanging="272"/>
        <w:jc w:val="both"/>
        <w:rPr>
          <w:rStyle w:val="Char5"/>
          <w:rtl/>
        </w:rPr>
      </w:pPr>
      <w:r w:rsidRPr="00B7476D">
        <w:rPr>
          <w:rStyle w:val="Char5"/>
        </w:rPr>
        <w:footnoteRef/>
      </w:r>
      <w:r w:rsidRPr="00B7476D">
        <w:rPr>
          <w:rStyle w:val="Char5"/>
          <w:rFonts w:hint="cs"/>
          <w:rtl/>
        </w:rPr>
        <w:t xml:space="preserve">- صحیح بخاری همراه </w:t>
      </w:r>
      <w:r w:rsidRPr="00B7476D">
        <w:rPr>
          <w:rStyle w:val="Char5"/>
          <w:rtl/>
        </w:rPr>
        <w:t>فتح الباری</w:t>
      </w:r>
      <w:r>
        <w:rPr>
          <w:rStyle w:val="Char5"/>
          <w:rFonts w:hint="cs"/>
          <w:rtl/>
        </w:rPr>
        <w:t xml:space="preserve">، </w:t>
      </w:r>
      <w:r w:rsidRPr="00B7476D">
        <w:rPr>
          <w:rStyle w:val="Char5"/>
          <w:rFonts w:hint="cs"/>
          <w:rtl/>
        </w:rPr>
        <w:t>چاپ السلفیه</w:t>
      </w:r>
      <w:r>
        <w:rPr>
          <w:rStyle w:val="Char5"/>
          <w:rFonts w:hint="cs"/>
          <w:rtl/>
        </w:rPr>
        <w:t xml:space="preserve">: </w:t>
      </w:r>
      <w:r w:rsidRPr="00B7476D">
        <w:rPr>
          <w:rStyle w:val="Char5"/>
          <w:rFonts w:hint="cs"/>
          <w:rtl/>
        </w:rPr>
        <w:t>ج 6</w:t>
      </w:r>
      <w:r>
        <w:rPr>
          <w:rStyle w:val="Char5"/>
          <w:rFonts w:hint="cs"/>
          <w:rtl/>
        </w:rPr>
        <w:t xml:space="preserve">، </w:t>
      </w:r>
      <w:r w:rsidRPr="00B7476D">
        <w:rPr>
          <w:rStyle w:val="Char5"/>
          <w:rFonts w:hint="cs"/>
          <w:rtl/>
        </w:rPr>
        <w:t xml:space="preserve">ص 151. </w:t>
      </w:r>
    </w:p>
  </w:footnote>
  <w:footnote w:id="64">
    <w:p w:rsidR="00D1459D" w:rsidRPr="00B7476D" w:rsidRDefault="00D1459D" w:rsidP="00F34544">
      <w:pPr>
        <w:pStyle w:val="FootnoteText"/>
        <w:bidi/>
        <w:ind w:left="272" w:hanging="272"/>
        <w:jc w:val="both"/>
        <w:rPr>
          <w:rStyle w:val="Char5"/>
          <w:rtl/>
        </w:rPr>
      </w:pPr>
      <w:r w:rsidRPr="00B7476D">
        <w:rPr>
          <w:rStyle w:val="Char5"/>
        </w:rPr>
        <w:footnoteRef/>
      </w:r>
      <w:r w:rsidRPr="00B7476D">
        <w:rPr>
          <w:rStyle w:val="Char5"/>
          <w:rFonts w:hint="cs"/>
          <w:rtl/>
        </w:rPr>
        <w:t>- سنن نسائی</w:t>
      </w:r>
      <w:r>
        <w:rPr>
          <w:rStyle w:val="Char5"/>
          <w:rFonts w:hint="cs"/>
          <w:rtl/>
        </w:rPr>
        <w:t xml:space="preserve">: </w:t>
      </w:r>
      <w:r w:rsidRPr="00B7476D">
        <w:rPr>
          <w:rStyle w:val="Char5"/>
          <w:rFonts w:hint="cs"/>
          <w:rtl/>
        </w:rPr>
        <w:t>ج 5</w:t>
      </w:r>
      <w:r>
        <w:rPr>
          <w:rStyle w:val="Char5"/>
          <w:rFonts w:hint="cs"/>
          <w:rtl/>
        </w:rPr>
        <w:t xml:space="preserve">، </w:t>
      </w:r>
      <w:r w:rsidRPr="00B7476D">
        <w:rPr>
          <w:rStyle w:val="Char5"/>
          <w:rFonts w:hint="cs"/>
          <w:rtl/>
        </w:rPr>
        <w:t xml:space="preserve">ص 105. </w:t>
      </w:r>
    </w:p>
  </w:footnote>
  <w:footnote w:id="65">
    <w:p w:rsidR="00D1459D" w:rsidRPr="00B7476D" w:rsidRDefault="00D1459D" w:rsidP="00F34544">
      <w:pPr>
        <w:pStyle w:val="FootnoteText"/>
        <w:bidi/>
        <w:ind w:left="272" w:hanging="272"/>
        <w:jc w:val="both"/>
        <w:rPr>
          <w:rStyle w:val="Char5"/>
          <w:rtl/>
        </w:rPr>
      </w:pPr>
      <w:r w:rsidRPr="00B7476D">
        <w:rPr>
          <w:rStyle w:val="Char5"/>
        </w:rPr>
        <w:footnoteRef/>
      </w:r>
      <w:r w:rsidRPr="00B7476D">
        <w:rPr>
          <w:rStyle w:val="Char5"/>
          <w:rFonts w:hint="cs"/>
          <w:rtl/>
        </w:rPr>
        <w:t xml:space="preserve">- </w:t>
      </w:r>
      <w:r w:rsidRPr="00B7476D">
        <w:rPr>
          <w:rStyle w:val="Char5"/>
          <w:rtl/>
        </w:rPr>
        <w:t>جامع الترمذی</w:t>
      </w:r>
      <w:r>
        <w:rPr>
          <w:rStyle w:val="Char5"/>
          <w:rFonts w:hint="cs"/>
          <w:rtl/>
        </w:rPr>
        <w:t xml:space="preserve">: </w:t>
      </w:r>
      <w:r w:rsidRPr="00B7476D">
        <w:rPr>
          <w:rStyle w:val="Char5"/>
          <w:rFonts w:hint="cs"/>
          <w:rtl/>
        </w:rPr>
        <w:t>ج 4</w:t>
      </w:r>
      <w:r>
        <w:rPr>
          <w:rStyle w:val="Char5"/>
          <w:rFonts w:hint="cs"/>
          <w:rtl/>
        </w:rPr>
        <w:t xml:space="preserve">، </w:t>
      </w:r>
      <w:r w:rsidRPr="00B7476D">
        <w:rPr>
          <w:rStyle w:val="Char5"/>
          <w:rFonts w:hint="cs"/>
          <w:rtl/>
        </w:rPr>
        <w:t>ص 59</w:t>
      </w:r>
      <w:r>
        <w:rPr>
          <w:rStyle w:val="Char5"/>
          <w:rFonts w:hint="cs"/>
          <w:rtl/>
        </w:rPr>
        <w:t xml:space="preserve">، </w:t>
      </w:r>
      <w:r w:rsidRPr="00B7476D">
        <w:rPr>
          <w:rStyle w:val="Char5"/>
          <w:rFonts w:hint="cs"/>
          <w:rtl/>
        </w:rPr>
        <w:t>مصطفی حلبی</w:t>
      </w:r>
      <w:r>
        <w:rPr>
          <w:rStyle w:val="Char5"/>
          <w:rFonts w:hint="cs"/>
          <w:rtl/>
        </w:rPr>
        <w:t xml:space="preserve">، </w:t>
      </w:r>
      <w:r w:rsidRPr="00B7476D">
        <w:rPr>
          <w:rStyle w:val="Char5"/>
          <w:rFonts w:hint="cs"/>
          <w:rtl/>
        </w:rPr>
        <w:t xml:space="preserve">1359 هجری 1975 م. </w:t>
      </w:r>
    </w:p>
  </w:footnote>
  <w:footnote w:id="66">
    <w:p w:rsidR="00D1459D" w:rsidRPr="00B7476D" w:rsidRDefault="00D1459D" w:rsidP="00A15C0A">
      <w:pPr>
        <w:pStyle w:val="FootnoteText"/>
        <w:bidi/>
        <w:ind w:left="272" w:hanging="272"/>
        <w:jc w:val="both"/>
        <w:rPr>
          <w:rStyle w:val="Char5"/>
          <w:rtl/>
        </w:rPr>
      </w:pPr>
      <w:r w:rsidRPr="00B7476D">
        <w:rPr>
          <w:rStyle w:val="Char5"/>
        </w:rPr>
        <w:footnoteRef/>
      </w:r>
      <w:r w:rsidRPr="00B7476D">
        <w:rPr>
          <w:rStyle w:val="Char5"/>
          <w:rFonts w:hint="cs"/>
          <w:rtl/>
        </w:rPr>
        <w:t xml:space="preserve">- صحیح بخاری همراه با </w:t>
      </w:r>
      <w:r w:rsidRPr="00B7476D">
        <w:rPr>
          <w:rStyle w:val="Char5"/>
          <w:rtl/>
        </w:rPr>
        <w:t>فتح الباری</w:t>
      </w:r>
      <w:r>
        <w:rPr>
          <w:rStyle w:val="Char5"/>
          <w:rFonts w:hint="cs"/>
          <w:rtl/>
        </w:rPr>
        <w:t xml:space="preserve">، </w:t>
      </w:r>
      <w:r w:rsidRPr="00B7476D">
        <w:rPr>
          <w:rStyle w:val="Char5"/>
          <w:rFonts w:hint="cs"/>
          <w:rtl/>
        </w:rPr>
        <w:t>چاپ السلفیه</w:t>
      </w:r>
      <w:r>
        <w:rPr>
          <w:rStyle w:val="Char5"/>
          <w:rFonts w:hint="cs"/>
          <w:rtl/>
        </w:rPr>
        <w:t xml:space="preserve">، </w:t>
      </w:r>
      <w:r w:rsidRPr="00B7476D">
        <w:rPr>
          <w:rStyle w:val="Char5"/>
          <w:rFonts w:hint="cs"/>
          <w:rtl/>
        </w:rPr>
        <w:t>ج 12</w:t>
      </w:r>
      <w:r>
        <w:rPr>
          <w:rStyle w:val="Char5"/>
          <w:rFonts w:hint="cs"/>
          <w:rtl/>
        </w:rPr>
        <w:t xml:space="preserve">، </w:t>
      </w:r>
      <w:r w:rsidRPr="00B7476D">
        <w:rPr>
          <w:rStyle w:val="Char5"/>
          <w:rFonts w:hint="cs"/>
          <w:rtl/>
        </w:rPr>
        <w:t xml:space="preserve">ص 267. حافظ ابن حجر در </w:t>
      </w:r>
      <w:r w:rsidRPr="00B7476D">
        <w:rPr>
          <w:rStyle w:val="Char5"/>
          <w:rtl/>
        </w:rPr>
        <w:t>النکت الظراف</w:t>
      </w:r>
      <w:r>
        <w:rPr>
          <w:rStyle w:val="Char5"/>
          <w:rFonts w:hint="cs"/>
          <w:rtl/>
        </w:rPr>
        <w:t xml:space="preserve">، </w:t>
      </w:r>
      <w:r w:rsidRPr="00B7476D">
        <w:rPr>
          <w:rStyle w:val="Char5"/>
          <w:rFonts w:hint="cs"/>
          <w:rtl/>
        </w:rPr>
        <w:t>ج 5 ص 108 گفته که</w:t>
      </w:r>
      <w:r>
        <w:rPr>
          <w:rStyle w:val="Char5"/>
          <w:rFonts w:hint="cs"/>
          <w:rtl/>
        </w:rPr>
        <w:t xml:space="preserve">: </w:t>
      </w:r>
      <w:r w:rsidRPr="00B7476D">
        <w:rPr>
          <w:rStyle w:val="Char5"/>
          <w:rFonts w:hint="cs"/>
          <w:rtl/>
        </w:rPr>
        <w:t>ابن ابی شیبه از عبدالرحیم‌بن سلیمان از عبدالرحمن</w:t>
      </w:r>
      <w:r w:rsidRPr="00B7476D">
        <w:rPr>
          <w:rStyle w:val="Char5"/>
          <w:rFonts w:hint="eastAsia"/>
          <w:rtl/>
        </w:rPr>
        <w:t>‌</w:t>
      </w:r>
      <w:r w:rsidRPr="00B7476D">
        <w:rPr>
          <w:rStyle w:val="Char5"/>
          <w:rFonts w:hint="cs"/>
          <w:rtl/>
        </w:rPr>
        <w:t>بن عبید از پدرش نقل کرده که گفت</w:t>
      </w:r>
      <w:r>
        <w:rPr>
          <w:rStyle w:val="Char5"/>
          <w:rFonts w:hint="cs"/>
          <w:rtl/>
        </w:rPr>
        <w:t xml:space="preserve">: </w:t>
      </w:r>
      <w:r w:rsidRPr="00B7476D">
        <w:rPr>
          <w:rStyle w:val="Char5"/>
          <w:rFonts w:hint="cs"/>
          <w:rtl/>
        </w:rPr>
        <w:t>مردم نزد یکدیگر بخش</w:t>
      </w:r>
      <w:r w:rsidRPr="00B7476D">
        <w:rPr>
          <w:rStyle w:val="Char5"/>
          <w:rFonts w:hint="eastAsia"/>
          <w:rtl/>
        </w:rPr>
        <w:t xml:space="preserve">‌ها و روزی‌ها را می‌گرفتند </w:t>
      </w:r>
      <w:r w:rsidRPr="00B7476D">
        <w:rPr>
          <w:rStyle w:val="Char5"/>
          <w:rFonts w:hint="cs"/>
          <w:rtl/>
        </w:rPr>
        <w:t>و در نهان به عبارت بت‌ها می‌پرداختند</w:t>
      </w:r>
      <w:r>
        <w:rPr>
          <w:rStyle w:val="Char5"/>
          <w:rFonts w:hint="cs"/>
          <w:rtl/>
        </w:rPr>
        <w:t xml:space="preserve">. </w:t>
      </w:r>
      <w:r w:rsidRPr="00B7476D">
        <w:rPr>
          <w:rStyle w:val="Char5"/>
          <w:rFonts w:hint="cs"/>
          <w:rtl/>
        </w:rPr>
        <w:t>.. سپس آن حدیث را ذکر می‌کند</w:t>
      </w:r>
      <w:r>
        <w:rPr>
          <w:rStyle w:val="Char5"/>
          <w:rFonts w:hint="cs"/>
          <w:rtl/>
        </w:rPr>
        <w:t xml:space="preserve">، </w:t>
      </w:r>
      <w:r w:rsidRPr="00B7476D">
        <w:rPr>
          <w:rStyle w:val="Char5"/>
          <w:rFonts w:hint="cs"/>
          <w:rtl/>
        </w:rPr>
        <w:t>حاکم در تاریخ نیشابور در بیان احوال علی‌بن ابراهیم به صورتی دیگر این داستان را آورد. حافظ ابن حجر به تعقیب قول نسائی در مورد محمدبن بکر -یعنی یکی از راویان آورده- گفته</w:t>
      </w:r>
      <w:r>
        <w:rPr>
          <w:rStyle w:val="Char5"/>
          <w:rFonts w:hint="cs"/>
          <w:rtl/>
        </w:rPr>
        <w:t xml:space="preserve">: </w:t>
      </w:r>
      <w:r w:rsidRPr="00B7476D">
        <w:rPr>
          <w:rStyle w:val="Char5"/>
          <w:rFonts w:hint="cs"/>
          <w:rtl/>
        </w:rPr>
        <w:t>او قوی نیست. ابن حبان از طریق خود آن را صحیح دانسته است.</w:t>
      </w:r>
    </w:p>
  </w:footnote>
  <w:footnote w:id="67">
    <w:p w:rsidR="00D1459D" w:rsidRPr="00B7476D" w:rsidRDefault="00D1459D" w:rsidP="00F34544">
      <w:pPr>
        <w:pStyle w:val="FootnoteText"/>
        <w:bidi/>
        <w:ind w:left="272" w:hanging="272"/>
        <w:jc w:val="both"/>
        <w:rPr>
          <w:rStyle w:val="Char5"/>
          <w:rtl/>
        </w:rPr>
      </w:pPr>
      <w:r w:rsidRPr="00B7476D">
        <w:rPr>
          <w:rStyle w:val="Char5"/>
        </w:rPr>
        <w:footnoteRef/>
      </w:r>
      <w:r w:rsidRPr="00B7476D">
        <w:rPr>
          <w:rStyle w:val="Char5"/>
          <w:rFonts w:hint="cs"/>
          <w:rtl/>
        </w:rPr>
        <w:t xml:space="preserve">- </w:t>
      </w:r>
      <w:r w:rsidRPr="00B7476D">
        <w:rPr>
          <w:rStyle w:val="Char5"/>
          <w:rtl/>
        </w:rPr>
        <w:t>فتح الباری</w:t>
      </w:r>
      <w:r>
        <w:rPr>
          <w:rStyle w:val="Char5"/>
          <w:rFonts w:hint="cs"/>
          <w:rtl/>
        </w:rPr>
        <w:t xml:space="preserve">: </w:t>
      </w:r>
      <w:r w:rsidRPr="00B7476D">
        <w:rPr>
          <w:rStyle w:val="Char5"/>
          <w:rFonts w:hint="cs"/>
          <w:rtl/>
        </w:rPr>
        <w:t>ج 12</w:t>
      </w:r>
      <w:r>
        <w:rPr>
          <w:rStyle w:val="Char5"/>
          <w:rFonts w:hint="cs"/>
          <w:rtl/>
        </w:rPr>
        <w:t xml:space="preserve">، </w:t>
      </w:r>
      <w:r w:rsidRPr="00B7476D">
        <w:rPr>
          <w:rStyle w:val="Char5"/>
          <w:rFonts w:hint="cs"/>
          <w:rtl/>
        </w:rPr>
        <w:t xml:space="preserve">ص 271. </w:t>
      </w:r>
    </w:p>
  </w:footnote>
  <w:footnote w:id="68">
    <w:p w:rsidR="00D1459D" w:rsidRPr="00B7476D" w:rsidRDefault="00D1459D" w:rsidP="00A15C0A">
      <w:pPr>
        <w:pStyle w:val="FootnoteText"/>
        <w:bidi/>
        <w:ind w:left="272" w:hanging="272"/>
        <w:jc w:val="both"/>
        <w:rPr>
          <w:rStyle w:val="Char5"/>
          <w:rtl/>
        </w:rPr>
      </w:pPr>
      <w:r w:rsidRPr="00B7476D">
        <w:rPr>
          <w:rStyle w:val="Char5"/>
        </w:rPr>
        <w:footnoteRef/>
      </w:r>
      <w:r w:rsidRPr="00B7476D">
        <w:rPr>
          <w:rStyle w:val="Char5"/>
          <w:rFonts w:hint="cs"/>
          <w:rtl/>
        </w:rPr>
        <w:t xml:space="preserve">- همان منبع. </w:t>
      </w:r>
    </w:p>
  </w:footnote>
  <w:footnote w:id="69">
    <w:p w:rsidR="00D1459D" w:rsidRPr="00B7476D" w:rsidRDefault="00D1459D" w:rsidP="00F34544">
      <w:pPr>
        <w:pStyle w:val="FootnoteText"/>
        <w:bidi/>
        <w:ind w:left="272" w:hanging="272"/>
        <w:jc w:val="both"/>
        <w:rPr>
          <w:rStyle w:val="Char5"/>
          <w:rtl/>
        </w:rPr>
      </w:pPr>
      <w:r w:rsidRPr="00B7476D">
        <w:rPr>
          <w:rStyle w:val="Char5"/>
        </w:rPr>
        <w:footnoteRef/>
      </w:r>
      <w:r w:rsidRPr="00B7476D">
        <w:rPr>
          <w:rStyle w:val="Char5"/>
          <w:rFonts w:hint="cs"/>
          <w:rtl/>
        </w:rPr>
        <w:t>- کافی کلینی</w:t>
      </w:r>
      <w:r>
        <w:rPr>
          <w:rStyle w:val="Char5"/>
          <w:rFonts w:hint="cs"/>
          <w:rtl/>
        </w:rPr>
        <w:t xml:space="preserve">: </w:t>
      </w:r>
      <w:r w:rsidRPr="00B7476D">
        <w:rPr>
          <w:rStyle w:val="Char5"/>
          <w:rFonts w:hint="cs"/>
          <w:rtl/>
        </w:rPr>
        <w:t>ج 7</w:t>
      </w:r>
      <w:r>
        <w:rPr>
          <w:rStyle w:val="Char5"/>
          <w:rFonts w:hint="cs"/>
          <w:rtl/>
        </w:rPr>
        <w:t xml:space="preserve">، </w:t>
      </w:r>
      <w:r w:rsidRPr="00B7476D">
        <w:rPr>
          <w:rStyle w:val="Char5"/>
          <w:rFonts w:hint="cs"/>
          <w:rtl/>
        </w:rPr>
        <w:t xml:space="preserve">ص 257 ص 259. </w:t>
      </w:r>
    </w:p>
  </w:footnote>
  <w:footnote w:id="70">
    <w:p w:rsidR="00D1459D" w:rsidRPr="00B7476D" w:rsidRDefault="00D1459D" w:rsidP="00D2436C">
      <w:pPr>
        <w:pStyle w:val="FootnoteText"/>
        <w:bidi/>
        <w:ind w:left="272" w:hanging="272"/>
        <w:jc w:val="both"/>
        <w:rPr>
          <w:rStyle w:val="Char5"/>
          <w:rtl/>
        </w:rPr>
      </w:pPr>
      <w:r w:rsidRPr="00B7476D">
        <w:rPr>
          <w:rStyle w:val="Char5"/>
        </w:rPr>
        <w:footnoteRef/>
      </w:r>
      <w:r w:rsidRPr="00B7476D">
        <w:rPr>
          <w:rStyle w:val="Char5"/>
          <w:rFonts w:hint="cs"/>
          <w:rtl/>
        </w:rPr>
        <w:t xml:space="preserve">- </w:t>
      </w:r>
      <w:r w:rsidRPr="00B7476D">
        <w:rPr>
          <w:rStyle w:val="Char5"/>
          <w:rtl/>
        </w:rPr>
        <w:t>مقیاس الهدایة</w:t>
      </w:r>
      <w:r>
        <w:rPr>
          <w:rStyle w:val="Char5"/>
          <w:rFonts w:hint="cs"/>
          <w:rtl/>
        </w:rPr>
        <w:t xml:space="preserve">: </w:t>
      </w:r>
      <w:r w:rsidRPr="00B7476D">
        <w:rPr>
          <w:rStyle w:val="Char5"/>
          <w:rFonts w:hint="cs"/>
          <w:rtl/>
        </w:rPr>
        <w:t>ج 3</w:t>
      </w:r>
      <w:r>
        <w:rPr>
          <w:rStyle w:val="Char5"/>
          <w:rFonts w:hint="cs"/>
          <w:rtl/>
        </w:rPr>
        <w:t xml:space="preserve">، </w:t>
      </w:r>
      <w:r w:rsidRPr="00B7476D">
        <w:rPr>
          <w:rStyle w:val="Char5"/>
          <w:rFonts w:hint="cs"/>
          <w:rtl/>
        </w:rPr>
        <w:t>ص 89 ص 90</w:t>
      </w:r>
      <w:r>
        <w:rPr>
          <w:rStyle w:val="Char5"/>
          <w:rFonts w:hint="cs"/>
          <w:rtl/>
        </w:rPr>
        <w:t xml:space="preserve">، </w:t>
      </w:r>
      <w:r w:rsidRPr="00B7476D">
        <w:rPr>
          <w:rStyle w:val="Char5"/>
          <w:rtl/>
        </w:rPr>
        <w:t>تنقیح ال</w:t>
      </w:r>
      <w:r w:rsidRPr="00B7476D">
        <w:rPr>
          <w:rStyle w:val="Char5"/>
          <w:rFonts w:hint="cs"/>
          <w:rtl/>
        </w:rPr>
        <w:t>ـ</w:t>
      </w:r>
      <w:r w:rsidRPr="00B7476D">
        <w:rPr>
          <w:rStyle w:val="Char5"/>
          <w:rtl/>
        </w:rPr>
        <w:t>مقال مامقانی</w:t>
      </w:r>
      <w:r w:rsidRPr="00B7476D">
        <w:rPr>
          <w:rStyle w:val="Char5"/>
          <w:rFonts w:hint="cs"/>
          <w:rtl/>
        </w:rPr>
        <w:t xml:space="preserve">. </w:t>
      </w:r>
    </w:p>
  </w:footnote>
  <w:footnote w:id="71">
    <w:p w:rsidR="00D1459D" w:rsidRPr="00B7476D" w:rsidRDefault="00D1459D" w:rsidP="00F34544">
      <w:pPr>
        <w:pStyle w:val="FootnoteText"/>
        <w:bidi/>
        <w:ind w:left="272" w:hanging="272"/>
        <w:jc w:val="both"/>
        <w:rPr>
          <w:rStyle w:val="Char5"/>
          <w:rtl/>
        </w:rPr>
      </w:pPr>
      <w:r w:rsidRPr="00B7476D">
        <w:rPr>
          <w:rStyle w:val="Char5"/>
        </w:rPr>
        <w:footnoteRef/>
      </w:r>
      <w:r w:rsidRPr="00B7476D">
        <w:rPr>
          <w:rStyle w:val="Char5"/>
          <w:rFonts w:hint="cs"/>
          <w:rtl/>
        </w:rPr>
        <w:t>- سنن نسائی</w:t>
      </w:r>
      <w:r>
        <w:rPr>
          <w:rStyle w:val="Char5"/>
          <w:rFonts w:hint="cs"/>
          <w:rtl/>
        </w:rPr>
        <w:t xml:space="preserve">: </w:t>
      </w:r>
      <w:r w:rsidRPr="00B7476D">
        <w:rPr>
          <w:rStyle w:val="Char5"/>
          <w:rFonts w:hint="cs"/>
          <w:rtl/>
        </w:rPr>
        <w:t>ج 7</w:t>
      </w:r>
      <w:r>
        <w:rPr>
          <w:rStyle w:val="Char5"/>
          <w:rFonts w:hint="cs"/>
          <w:rtl/>
        </w:rPr>
        <w:t xml:space="preserve">، </w:t>
      </w:r>
      <w:r w:rsidRPr="00B7476D">
        <w:rPr>
          <w:rStyle w:val="Char5"/>
          <w:rFonts w:hint="cs"/>
          <w:rtl/>
        </w:rPr>
        <w:t>ص 104</w:t>
      </w:r>
      <w:r>
        <w:rPr>
          <w:rStyle w:val="Char5"/>
          <w:rFonts w:hint="cs"/>
          <w:rtl/>
        </w:rPr>
        <w:t xml:space="preserve">، </w:t>
      </w:r>
      <w:r w:rsidRPr="00B7476D">
        <w:rPr>
          <w:rStyle w:val="Char5"/>
          <w:rFonts w:hint="cs"/>
          <w:rtl/>
        </w:rPr>
        <w:t xml:space="preserve">حکم مرتد. </w:t>
      </w:r>
    </w:p>
  </w:footnote>
  <w:footnote w:id="72">
    <w:p w:rsidR="00D1459D" w:rsidRPr="00B7476D" w:rsidRDefault="00D1459D" w:rsidP="00F34544">
      <w:pPr>
        <w:pStyle w:val="FootnoteText"/>
        <w:bidi/>
        <w:ind w:left="272" w:hanging="272"/>
        <w:jc w:val="both"/>
        <w:rPr>
          <w:rStyle w:val="Char5"/>
          <w:rtl/>
        </w:rPr>
      </w:pPr>
      <w:r w:rsidRPr="00B7476D">
        <w:rPr>
          <w:rStyle w:val="Char5"/>
        </w:rPr>
        <w:footnoteRef/>
      </w:r>
      <w:r w:rsidRPr="00B7476D">
        <w:rPr>
          <w:rStyle w:val="Char5"/>
          <w:rFonts w:hint="cs"/>
          <w:rtl/>
        </w:rPr>
        <w:t xml:space="preserve">- </w:t>
      </w:r>
      <w:r w:rsidRPr="00B7476D">
        <w:rPr>
          <w:rStyle w:val="Char5"/>
          <w:rtl/>
        </w:rPr>
        <w:t>فتح الباری</w:t>
      </w:r>
      <w:r>
        <w:rPr>
          <w:rStyle w:val="Char5"/>
          <w:rFonts w:hint="cs"/>
          <w:rtl/>
        </w:rPr>
        <w:t xml:space="preserve">: </w:t>
      </w:r>
      <w:r w:rsidRPr="00B7476D">
        <w:rPr>
          <w:rStyle w:val="Char5"/>
          <w:rFonts w:hint="cs"/>
          <w:rtl/>
        </w:rPr>
        <w:t>ج 12</w:t>
      </w:r>
      <w:r>
        <w:rPr>
          <w:rStyle w:val="Char5"/>
          <w:rFonts w:hint="cs"/>
          <w:rtl/>
        </w:rPr>
        <w:t xml:space="preserve">، </w:t>
      </w:r>
      <w:r w:rsidRPr="00B7476D">
        <w:rPr>
          <w:rStyle w:val="Char5"/>
          <w:rFonts w:hint="cs"/>
          <w:rtl/>
        </w:rPr>
        <w:t xml:space="preserve">ص 270. </w:t>
      </w:r>
    </w:p>
  </w:footnote>
  <w:footnote w:id="73">
    <w:p w:rsidR="00D1459D" w:rsidRPr="00B7476D" w:rsidRDefault="00D1459D" w:rsidP="00F34544">
      <w:pPr>
        <w:pStyle w:val="FootnoteText"/>
        <w:bidi/>
        <w:ind w:left="272" w:hanging="272"/>
        <w:jc w:val="both"/>
        <w:rPr>
          <w:rStyle w:val="Char5"/>
          <w:rtl/>
        </w:rPr>
      </w:pPr>
      <w:r w:rsidRPr="00B7476D">
        <w:rPr>
          <w:rStyle w:val="Char5"/>
        </w:rPr>
        <w:footnoteRef/>
      </w:r>
      <w:r w:rsidRPr="00B7476D">
        <w:rPr>
          <w:rStyle w:val="Char5"/>
          <w:rFonts w:hint="cs"/>
          <w:rtl/>
        </w:rPr>
        <w:t>- مناقب آل ابی طالب</w:t>
      </w:r>
      <w:r>
        <w:rPr>
          <w:rStyle w:val="Char5"/>
          <w:rFonts w:hint="cs"/>
          <w:rtl/>
        </w:rPr>
        <w:t xml:space="preserve">، </w:t>
      </w:r>
      <w:r w:rsidRPr="00B7476D">
        <w:rPr>
          <w:rStyle w:val="Char5"/>
          <w:rFonts w:hint="cs"/>
          <w:rtl/>
        </w:rPr>
        <w:t>ابن شهر آشوب</w:t>
      </w:r>
      <w:r>
        <w:rPr>
          <w:rStyle w:val="Char5"/>
          <w:rFonts w:hint="cs"/>
          <w:rtl/>
        </w:rPr>
        <w:t xml:space="preserve">: </w:t>
      </w:r>
      <w:r w:rsidRPr="00B7476D">
        <w:rPr>
          <w:rStyle w:val="Char5"/>
          <w:rFonts w:hint="cs"/>
          <w:rtl/>
        </w:rPr>
        <w:t>ج 1</w:t>
      </w:r>
      <w:r>
        <w:rPr>
          <w:rStyle w:val="Char5"/>
          <w:rFonts w:hint="cs"/>
          <w:rtl/>
        </w:rPr>
        <w:t xml:space="preserve">، </w:t>
      </w:r>
      <w:r w:rsidRPr="00B7476D">
        <w:rPr>
          <w:rStyle w:val="Char5"/>
          <w:rFonts w:hint="cs"/>
          <w:rtl/>
        </w:rPr>
        <w:t xml:space="preserve">ص 227 و </w:t>
      </w:r>
      <w:r w:rsidRPr="00B7476D">
        <w:rPr>
          <w:rStyle w:val="Char5"/>
          <w:rtl/>
        </w:rPr>
        <w:t>بحار الانوار</w:t>
      </w:r>
      <w:r>
        <w:rPr>
          <w:rStyle w:val="Char5"/>
          <w:rFonts w:hint="cs"/>
          <w:rtl/>
        </w:rPr>
        <w:t xml:space="preserve">: </w:t>
      </w:r>
      <w:r w:rsidRPr="00B7476D">
        <w:rPr>
          <w:rStyle w:val="Char5"/>
          <w:rFonts w:hint="cs"/>
          <w:rtl/>
        </w:rPr>
        <w:t xml:space="preserve">ج 25. </w:t>
      </w:r>
    </w:p>
  </w:footnote>
  <w:footnote w:id="74">
    <w:p w:rsidR="00D1459D" w:rsidRPr="00B7476D" w:rsidRDefault="00D1459D" w:rsidP="00F34544">
      <w:pPr>
        <w:pStyle w:val="FootnoteText"/>
        <w:bidi/>
        <w:ind w:left="272" w:hanging="272"/>
        <w:jc w:val="both"/>
        <w:rPr>
          <w:rStyle w:val="Char5"/>
          <w:rtl/>
        </w:rPr>
      </w:pPr>
      <w:r w:rsidRPr="00B7476D">
        <w:rPr>
          <w:rStyle w:val="Char5"/>
        </w:rPr>
        <w:footnoteRef/>
      </w:r>
      <w:r w:rsidRPr="00B7476D">
        <w:rPr>
          <w:rStyle w:val="Char5"/>
          <w:rFonts w:hint="cs"/>
          <w:rtl/>
        </w:rPr>
        <w:t xml:space="preserve">- </w:t>
      </w:r>
      <w:r w:rsidRPr="00B7476D">
        <w:rPr>
          <w:rStyle w:val="Char5"/>
          <w:rtl/>
        </w:rPr>
        <w:t>شرح نهج البلاغه</w:t>
      </w:r>
      <w:r>
        <w:rPr>
          <w:rStyle w:val="Char5"/>
          <w:rFonts w:hint="cs"/>
          <w:rtl/>
        </w:rPr>
        <w:t xml:space="preserve">: </w:t>
      </w:r>
      <w:r w:rsidRPr="00B7476D">
        <w:rPr>
          <w:rStyle w:val="Char5"/>
          <w:rtl/>
        </w:rPr>
        <w:t>ابن ابی الحدید</w:t>
      </w:r>
      <w:r>
        <w:rPr>
          <w:rStyle w:val="Char5"/>
          <w:rFonts w:hint="cs"/>
          <w:rtl/>
        </w:rPr>
        <w:t xml:space="preserve">، </w:t>
      </w:r>
      <w:r w:rsidRPr="00B7476D">
        <w:rPr>
          <w:rStyle w:val="Char5"/>
          <w:rFonts w:hint="cs"/>
          <w:rtl/>
        </w:rPr>
        <w:t>ج 2</w:t>
      </w:r>
      <w:r>
        <w:rPr>
          <w:rStyle w:val="Char5"/>
          <w:rFonts w:hint="cs"/>
          <w:rtl/>
        </w:rPr>
        <w:t xml:space="preserve">، </w:t>
      </w:r>
      <w:r w:rsidRPr="00B7476D">
        <w:rPr>
          <w:rStyle w:val="Char5"/>
          <w:rFonts w:hint="cs"/>
          <w:rtl/>
        </w:rPr>
        <w:t xml:space="preserve">ص 308 و ص 309. </w:t>
      </w:r>
    </w:p>
  </w:footnote>
  <w:footnote w:id="75">
    <w:p w:rsidR="00D1459D" w:rsidRPr="00B7476D" w:rsidRDefault="00D1459D" w:rsidP="00F34544">
      <w:pPr>
        <w:pStyle w:val="FootnoteText"/>
        <w:bidi/>
        <w:ind w:left="272" w:hanging="272"/>
        <w:jc w:val="both"/>
        <w:rPr>
          <w:rStyle w:val="Char5"/>
          <w:rtl/>
        </w:rPr>
      </w:pPr>
      <w:r w:rsidRPr="00B7476D">
        <w:rPr>
          <w:rStyle w:val="Char5"/>
        </w:rPr>
        <w:footnoteRef/>
      </w:r>
      <w:r w:rsidRPr="00B7476D">
        <w:rPr>
          <w:rStyle w:val="Char5"/>
          <w:rFonts w:hint="cs"/>
          <w:rtl/>
        </w:rPr>
        <w:t xml:space="preserve">- </w:t>
      </w:r>
      <w:r w:rsidRPr="00B7476D">
        <w:rPr>
          <w:rStyle w:val="Char5"/>
          <w:rtl/>
        </w:rPr>
        <w:t>فرق الشیعه</w:t>
      </w:r>
      <w:r>
        <w:rPr>
          <w:rStyle w:val="Char5"/>
          <w:rFonts w:hint="cs"/>
          <w:rtl/>
        </w:rPr>
        <w:t xml:space="preserve">: </w:t>
      </w:r>
      <w:r w:rsidRPr="00B7476D">
        <w:rPr>
          <w:rStyle w:val="Char5"/>
          <w:rFonts w:hint="cs"/>
          <w:rtl/>
        </w:rPr>
        <w:t>نوبختی</w:t>
      </w:r>
      <w:r>
        <w:rPr>
          <w:rStyle w:val="Char5"/>
          <w:rFonts w:hint="cs"/>
          <w:rtl/>
        </w:rPr>
        <w:t xml:space="preserve">، </w:t>
      </w:r>
      <w:r w:rsidRPr="00B7476D">
        <w:rPr>
          <w:rStyle w:val="Char5"/>
          <w:rFonts w:hint="cs"/>
          <w:rtl/>
        </w:rPr>
        <w:t xml:space="preserve">ص 44 و </w:t>
      </w:r>
      <w:r w:rsidRPr="00B7476D">
        <w:rPr>
          <w:rStyle w:val="Char5"/>
          <w:rtl/>
        </w:rPr>
        <w:t>قاموس الرجال</w:t>
      </w:r>
      <w:r>
        <w:rPr>
          <w:rStyle w:val="Char5"/>
          <w:rFonts w:hint="cs"/>
          <w:rtl/>
        </w:rPr>
        <w:t xml:space="preserve">: </w:t>
      </w:r>
      <w:r w:rsidRPr="00B7476D">
        <w:rPr>
          <w:rStyle w:val="Char5"/>
          <w:rFonts w:hint="cs"/>
          <w:rtl/>
        </w:rPr>
        <w:t>ج 5</w:t>
      </w:r>
      <w:r>
        <w:rPr>
          <w:rStyle w:val="Char5"/>
          <w:rFonts w:hint="cs"/>
          <w:rtl/>
        </w:rPr>
        <w:t xml:space="preserve">، </w:t>
      </w:r>
      <w:r w:rsidRPr="00B7476D">
        <w:rPr>
          <w:rStyle w:val="Char5"/>
          <w:rFonts w:hint="cs"/>
          <w:rtl/>
        </w:rPr>
        <w:t xml:space="preserve">ص 436. </w:t>
      </w:r>
    </w:p>
  </w:footnote>
  <w:footnote w:id="76">
    <w:p w:rsidR="00D1459D" w:rsidRPr="00B7476D" w:rsidRDefault="00D1459D" w:rsidP="00F34544">
      <w:pPr>
        <w:pStyle w:val="FootnoteText"/>
        <w:bidi/>
        <w:ind w:left="272" w:hanging="272"/>
        <w:jc w:val="both"/>
        <w:rPr>
          <w:rStyle w:val="Char5"/>
          <w:rtl/>
        </w:rPr>
      </w:pPr>
      <w:r w:rsidRPr="00B7476D">
        <w:rPr>
          <w:rStyle w:val="Char5"/>
        </w:rPr>
        <w:footnoteRef/>
      </w:r>
      <w:r w:rsidRPr="00B7476D">
        <w:rPr>
          <w:rStyle w:val="Char5"/>
          <w:rFonts w:hint="cs"/>
          <w:rtl/>
        </w:rPr>
        <w:t xml:space="preserve">- </w:t>
      </w:r>
      <w:r w:rsidRPr="00B7476D">
        <w:rPr>
          <w:rStyle w:val="Char5"/>
          <w:rtl/>
        </w:rPr>
        <w:t>البیان والتبیین</w:t>
      </w:r>
      <w:r>
        <w:rPr>
          <w:rStyle w:val="Char5"/>
          <w:rFonts w:hint="cs"/>
          <w:rtl/>
        </w:rPr>
        <w:t xml:space="preserve">: </w:t>
      </w:r>
      <w:r w:rsidRPr="00B7476D">
        <w:rPr>
          <w:rStyle w:val="Char5"/>
          <w:rFonts w:hint="cs"/>
          <w:rtl/>
        </w:rPr>
        <w:t>جاحظ</w:t>
      </w:r>
      <w:r>
        <w:rPr>
          <w:rStyle w:val="Char5"/>
          <w:rFonts w:hint="cs"/>
          <w:rtl/>
        </w:rPr>
        <w:t xml:space="preserve">، </w:t>
      </w:r>
      <w:r w:rsidRPr="00B7476D">
        <w:rPr>
          <w:rStyle w:val="Char5"/>
          <w:rFonts w:hint="cs"/>
          <w:rtl/>
        </w:rPr>
        <w:t>ج 3 ص 81</w:t>
      </w:r>
      <w:r>
        <w:rPr>
          <w:rStyle w:val="Char5"/>
          <w:rFonts w:hint="cs"/>
          <w:rtl/>
        </w:rPr>
        <w:t xml:space="preserve">، </w:t>
      </w:r>
      <w:r w:rsidRPr="00B7476D">
        <w:rPr>
          <w:rStyle w:val="Char5"/>
          <w:rFonts w:hint="cs"/>
          <w:rtl/>
        </w:rPr>
        <w:t xml:space="preserve">چاپ 1968 قاهره. </w:t>
      </w:r>
    </w:p>
  </w:footnote>
  <w:footnote w:id="77">
    <w:p w:rsidR="00D1459D" w:rsidRPr="00B7476D" w:rsidRDefault="00D1459D" w:rsidP="00F34544">
      <w:pPr>
        <w:pStyle w:val="FootnoteText"/>
        <w:bidi/>
        <w:ind w:left="272" w:hanging="272"/>
        <w:jc w:val="both"/>
        <w:rPr>
          <w:rStyle w:val="Char5"/>
          <w:rtl/>
        </w:rPr>
      </w:pPr>
      <w:r w:rsidRPr="00B7476D">
        <w:rPr>
          <w:rStyle w:val="Char5"/>
        </w:rPr>
        <w:footnoteRef/>
      </w:r>
      <w:r w:rsidRPr="00B7476D">
        <w:rPr>
          <w:rStyle w:val="Char5"/>
          <w:rFonts w:hint="cs"/>
          <w:rtl/>
        </w:rPr>
        <w:t>- تاریخ بغداد</w:t>
      </w:r>
      <w:r>
        <w:rPr>
          <w:rStyle w:val="Char5"/>
          <w:rFonts w:hint="cs"/>
          <w:rtl/>
        </w:rPr>
        <w:t xml:space="preserve">: </w:t>
      </w:r>
      <w:r w:rsidRPr="00B7476D">
        <w:rPr>
          <w:rStyle w:val="Char5"/>
          <w:rFonts w:hint="cs"/>
          <w:rtl/>
        </w:rPr>
        <w:t>ج 8</w:t>
      </w:r>
      <w:r>
        <w:rPr>
          <w:rStyle w:val="Char5"/>
          <w:rFonts w:hint="cs"/>
          <w:rtl/>
        </w:rPr>
        <w:t xml:space="preserve">، </w:t>
      </w:r>
      <w:r w:rsidRPr="00B7476D">
        <w:rPr>
          <w:rStyle w:val="Char5"/>
          <w:rFonts w:hint="cs"/>
          <w:rtl/>
        </w:rPr>
        <w:t xml:space="preserve">ص 488. </w:t>
      </w:r>
    </w:p>
  </w:footnote>
  <w:footnote w:id="78">
    <w:p w:rsidR="00D1459D" w:rsidRPr="00B7476D" w:rsidRDefault="00D1459D" w:rsidP="00F34544">
      <w:pPr>
        <w:pStyle w:val="FootnoteText"/>
        <w:bidi/>
        <w:ind w:left="272" w:hanging="272"/>
        <w:jc w:val="both"/>
        <w:rPr>
          <w:rStyle w:val="Char5"/>
          <w:rtl/>
        </w:rPr>
      </w:pPr>
      <w:r w:rsidRPr="00B7476D">
        <w:rPr>
          <w:rStyle w:val="Char5"/>
        </w:rPr>
        <w:footnoteRef/>
      </w:r>
      <w:r w:rsidRPr="00B7476D">
        <w:rPr>
          <w:rStyle w:val="Char5"/>
          <w:rFonts w:hint="cs"/>
          <w:rtl/>
        </w:rPr>
        <w:t xml:space="preserve">- فرق </w:t>
      </w:r>
      <w:r w:rsidRPr="00B7476D">
        <w:rPr>
          <w:rStyle w:val="Char5"/>
          <w:rtl/>
        </w:rPr>
        <w:t>الشیعه</w:t>
      </w:r>
      <w:r w:rsidRPr="00B7476D">
        <w:rPr>
          <w:rStyle w:val="Char5"/>
          <w:rFonts w:hint="cs"/>
          <w:rtl/>
        </w:rPr>
        <w:t xml:space="preserve"> نوبختی</w:t>
      </w:r>
      <w:r>
        <w:rPr>
          <w:rStyle w:val="Char5"/>
          <w:rFonts w:hint="cs"/>
          <w:rtl/>
        </w:rPr>
        <w:t xml:space="preserve">: </w:t>
      </w:r>
      <w:r w:rsidRPr="00B7476D">
        <w:rPr>
          <w:rStyle w:val="Char5"/>
          <w:rFonts w:hint="cs"/>
          <w:rtl/>
        </w:rPr>
        <w:t>چاپ نجف</w:t>
      </w:r>
      <w:r>
        <w:rPr>
          <w:rStyle w:val="Char5"/>
          <w:rFonts w:hint="cs"/>
          <w:rtl/>
        </w:rPr>
        <w:t xml:space="preserve">، </w:t>
      </w:r>
      <w:r w:rsidRPr="00B7476D">
        <w:rPr>
          <w:rStyle w:val="Char5"/>
          <w:rFonts w:hint="cs"/>
          <w:rtl/>
        </w:rPr>
        <w:t xml:space="preserve">ص 43 و </w:t>
      </w:r>
      <w:r w:rsidRPr="00B7476D">
        <w:rPr>
          <w:rStyle w:val="Char5"/>
          <w:rtl/>
        </w:rPr>
        <w:t>قاموس الرجال</w:t>
      </w:r>
      <w:r>
        <w:rPr>
          <w:rStyle w:val="Char5"/>
          <w:rFonts w:hint="cs"/>
          <w:rtl/>
        </w:rPr>
        <w:t xml:space="preserve">: </w:t>
      </w:r>
      <w:r w:rsidRPr="00B7476D">
        <w:rPr>
          <w:rStyle w:val="Char5"/>
          <w:rFonts w:hint="cs"/>
          <w:rtl/>
        </w:rPr>
        <w:t>ج 5</w:t>
      </w:r>
      <w:r>
        <w:rPr>
          <w:rStyle w:val="Char5"/>
          <w:rFonts w:hint="cs"/>
          <w:rtl/>
        </w:rPr>
        <w:t xml:space="preserve">، </w:t>
      </w:r>
      <w:r w:rsidRPr="00B7476D">
        <w:rPr>
          <w:rStyle w:val="Char5"/>
          <w:rFonts w:hint="cs"/>
          <w:rtl/>
        </w:rPr>
        <w:t xml:space="preserve">ص 463. </w:t>
      </w:r>
    </w:p>
  </w:footnote>
  <w:footnote w:id="79">
    <w:p w:rsidR="00D1459D" w:rsidRPr="00B7476D" w:rsidRDefault="00D1459D" w:rsidP="00F34544">
      <w:pPr>
        <w:pStyle w:val="FootnoteText"/>
        <w:bidi/>
        <w:ind w:left="272" w:hanging="272"/>
        <w:jc w:val="both"/>
        <w:rPr>
          <w:rStyle w:val="Char5"/>
          <w:rtl/>
        </w:rPr>
      </w:pPr>
      <w:r w:rsidRPr="00B7476D">
        <w:rPr>
          <w:rStyle w:val="Char5"/>
        </w:rPr>
        <w:footnoteRef/>
      </w:r>
      <w:r w:rsidRPr="00B7476D">
        <w:rPr>
          <w:rStyle w:val="Char5"/>
          <w:rFonts w:hint="cs"/>
          <w:rtl/>
        </w:rPr>
        <w:t xml:space="preserve">- </w:t>
      </w:r>
      <w:r w:rsidRPr="00B7476D">
        <w:rPr>
          <w:rStyle w:val="Char5"/>
          <w:rtl/>
        </w:rPr>
        <w:t>تثبیت دلائل النبوة</w:t>
      </w:r>
      <w:r>
        <w:rPr>
          <w:rStyle w:val="Char5"/>
          <w:rFonts w:hint="cs"/>
          <w:rtl/>
        </w:rPr>
        <w:t xml:space="preserve">: </w:t>
      </w:r>
      <w:r w:rsidRPr="00B7476D">
        <w:rPr>
          <w:rStyle w:val="Char5"/>
          <w:rFonts w:hint="cs"/>
          <w:rtl/>
        </w:rPr>
        <w:t>ج 2</w:t>
      </w:r>
      <w:r>
        <w:rPr>
          <w:rStyle w:val="Char5"/>
          <w:rFonts w:hint="cs"/>
          <w:rtl/>
        </w:rPr>
        <w:t xml:space="preserve">، </w:t>
      </w:r>
      <w:r w:rsidRPr="00B7476D">
        <w:rPr>
          <w:rStyle w:val="Char5"/>
          <w:rFonts w:hint="cs"/>
          <w:rtl/>
        </w:rPr>
        <w:t xml:space="preserve">ص 539 و550. </w:t>
      </w:r>
    </w:p>
  </w:footnote>
  <w:footnote w:id="80">
    <w:p w:rsidR="00D1459D" w:rsidRPr="00B7476D" w:rsidRDefault="00D1459D" w:rsidP="00A15C0A">
      <w:pPr>
        <w:pStyle w:val="FootnoteText"/>
        <w:bidi/>
        <w:ind w:left="272" w:hanging="272"/>
        <w:jc w:val="both"/>
        <w:rPr>
          <w:rStyle w:val="Char5"/>
          <w:rtl/>
        </w:rPr>
      </w:pPr>
      <w:r w:rsidRPr="00B7476D">
        <w:rPr>
          <w:rStyle w:val="Char5"/>
        </w:rPr>
        <w:footnoteRef/>
      </w:r>
      <w:r w:rsidRPr="00B7476D">
        <w:rPr>
          <w:rStyle w:val="Char5"/>
          <w:rFonts w:hint="cs"/>
          <w:rtl/>
        </w:rPr>
        <w:t xml:space="preserve">- </w:t>
      </w:r>
      <w:r w:rsidRPr="00B7476D">
        <w:rPr>
          <w:rStyle w:val="Char5"/>
          <w:rtl/>
        </w:rPr>
        <w:t>ال</w:t>
      </w:r>
      <w:r w:rsidRPr="00B7476D">
        <w:rPr>
          <w:rStyle w:val="Char5"/>
          <w:rFonts w:hint="cs"/>
          <w:rtl/>
        </w:rPr>
        <w:t>ـ</w:t>
      </w:r>
      <w:r w:rsidRPr="00B7476D">
        <w:rPr>
          <w:rStyle w:val="Char5"/>
          <w:rtl/>
        </w:rPr>
        <w:t>مقالات والفرق</w:t>
      </w:r>
      <w:r>
        <w:rPr>
          <w:rStyle w:val="Char5"/>
          <w:rFonts w:hint="cs"/>
          <w:rtl/>
        </w:rPr>
        <w:t xml:space="preserve">، </w:t>
      </w:r>
      <w:r w:rsidRPr="00B7476D">
        <w:rPr>
          <w:rStyle w:val="Char5"/>
          <w:rFonts w:hint="cs"/>
          <w:rtl/>
        </w:rPr>
        <w:t>سعدبن عبدالله قمی</w:t>
      </w:r>
      <w:r>
        <w:rPr>
          <w:rStyle w:val="Char5"/>
          <w:rFonts w:hint="cs"/>
          <w:rtl/>
        </w:rPr>
        <w:t xml:space="preserve">، </w:t>
      </w:r>
      <w:r w:rsidRPr="00B7476D">
        <w:rPr>
          <w:rStyle w:val="Char5"/>
          <w:rFonts w:hint="cs"/>
          <w:rtl/>
        </w:rPr>
        <w:t>تاریخ 301 ه‍</w:t>
      </w:r>
      <w:r>
        <w:rPr>
          <w:rStyle w:val="Char5"/>
          <w:rFonts w:hint="cs"/>
          <w:rtl/>
        </w:rPr>
        <w:t xml:space="preserve">، </w:t>
      </w:r>
      <w:r w:rsidRPr="00B7476D">
        <w:rPr>
          <w:rStyle w:val="Char5"/>
          <w:rFonts w:hint="cs"/>
          <w:rtl/>
        </w:rPr>
        <w:t>ص 21</w:t>
      </w:r>
      <w:r>
        <w:rPr>
          <w:rStyle w:val="Char5"/>
          <w:rFonts w:hint="cs"/>
          <w:rtl/>
        </w:rPr>
        <w:t xml:space="preserve">، </w:t>
      </w:r>
      <w:r w:rsidRPr="00B7476D">
        <w:rPr>
          <w:rStyle w:val="Char5"/>
          <w:rFonts w:hint="cs"/>
          <w:rtl/>
        </w:rPr>
        <w:t>چاپ تهران</w:t>
      </w:r>
      <w:r>
        <w:rPr>
          <w:rStyle w:val="Char5"/>
          <w:rFonts w:hint="cs"/>
          <w:rtl/>
        </w:rPr>
        <w:t xml:space="preserve">، </w:t>
      </w:r>
      <w:r w:rsidRPr="00B7476D">
        <w:rPr>
          <w:rStyle w:val="Char5"/>
          <w:rFonts w:hint="cs"/>
          <w:rtl/>
        </w:rPr>
        <w:t>سال 1963 م</w:t>
      </w:r>
      <w:r>
        <w:rPr>
          <w:rStyle w:val="Char5"/>
          <w:rFonts w:hint="cs"/>
          <w:rtl/>
        </w:rPr>
        <w:t xml:space="preserve">، </w:t>
      </w:r>
      <w:r w:rsidRPr="00B7476D">
        <w:rPr>
          <w:rStyle w:val="Char5"/>
          <w:rFonts w:hint="cs"/>
          <w:rtl/>
        </w:rPr>
        <w:t xml:space="preserve">تحقیق محمد جواد مشکور. </w:t>
      </w:r>
    </w:p>
  </w:footnote>
  <w:footnote w:id="81">
    <w:p w:rsidR="00D1459D" w:rsidRPr="00B7476D" w:rsidRDefault="00D1459D" w:rsidP="00F34544">
      <w:pPr>
        <w:pStyle w:val="FootnoteText"/>
        <w:bidi/>
        <w:ind w:left="272" w:hanging="272"/>
        <w:jc w:val="both"/>
        <w:rPr>
          <w:rStyle w:val="Char5"/>
          <w:rtl/>
        </w:rPr>
      </w:pPr>
      <w:r w:rsidRPr="00B7476D">
        <w:rPr>
          <w:rStyle w:val="Char5"/>
        </w:rPr>
        <w:footnoteRef/>
      </w:r>
      <w:r w:rsidRPr="00B7476D">
        <w:rPr>
          <w:rStyle w:val="Char5"/>
          <w:rFonts w:hint="cs"/>
          <w:rtl/>
        </w:rPr>
        <w:t xml:space="preserve">- </w:t>
      </w:r>
      <w:r w:rsidRPr="00B7476D">
        <w:rPr>
          <w:rStyle w:val="Char5"/>
          <w:rtl/>
        </w:rPr>
        <w:t>ال</w:t>
      </w:r>
      <w:r w:rsidRPr="00B7476D">
        <w:rPr>
          <w:rStyle w:val="Char5"/>
          <w:rFonts w:hint="cs"/>
          <w:rtl/>
        </w:rPr>
        <w:t>ـ</w:t>
      </w:r>
      <w:r w:rsidRPr="00B7476D">
        <w:rPr>
          <w:rStyle w:val="Char5"/>
          <w:rtl/>
        </w:rPr>
        <w:t>مجروحین</w:t>
      </w:r>
      <w:r>
        <w:rPr>
          <w:rStyle w:val="Char5"/>
          <w:rFonts w:hint="cs"/>
          <w:rtl/>
        </w:rPr>
        <w:t xml:space="preserve">: </w:t>
      </w:r>
      <w:r w:rsidRPr="00B7476D">
        <w:rPr>
          <w:rStyle w:val="Char5"/>
          <w:rFonts w:hint="cs"/>
          <w:rtl/>
        </w:rPr>
        <w:t>ابن بستی</w:t>
      </w:r>
      <w:r>
        <w:rPr>
          <w:rStyle w:val="Char5"/>
          <w:rFonts w:hint="cs"/>
          <w:rtl/>
        </w:rPr>
        <w:t xml:space="preserve">، </w:t>
      </w:r>
      <w:r w:rsidRPr="00B7476D">
        <w:rPr>
          <w:rStyle w:val="Char5"/>
          <w:rFonts w:hint="cs"/>
          <w:rtl/>
        </w:rPr>
        <w:t>ج 1</w:t>
      </w:r>
      <w:r>
        <w:rPr>
          <w:rStyle w:val="Char5"/>
          <w:rFonts w:hint="cs"/>
          <w:rtl/>
        </w:rPr>
        <w:t xml:space="preserve">، </w:t>
      </w:r>
      <w:r w:rsidRPr="00B7476D">
        <w:rPr>
          <w:rStyle w:val="Char5"/>
          <w:rFonts w:hint="cs"/>
          <w:rtl/>
        </w:rPr>
        <w:t xml:space="preserve">ص 298 و </w:t>
      </w:r>
      <w:r w:rsidRPr="00B7476D">
        <w:rPr>
          <w:rStyle w:val="Char5"/>
          <w:rtl/>
        </w:rPr>
        <w:t>میزان الاعتدال</w:t>
      </w:r>
      <w:r>
        <w:rPr>
          <w:rStyle w:val="Char5"/>
          <w:rFonts w:hint="cs"/>
          <w:rtl/>
        </w:rPr>
        <w:t xml:space="preserve">: </w:t>
      </w:r>
      <w:r w:rsidRPr="00B7476D">
        <w:rPr>
          <w:rStyle w:val="Char5"/>
          <w:rFonts w:hint="cs"/>
          <w:rtl/>
        </w:rPr>
        <w:t>ج 2</w:t>
      </w:r>
      <w:r>
        <w:rPr>
          <w:rStyle w:val="Char5"/>
          <w:rFonts w:hint="cs"/>
          <w:rtl/>
        </w:rPr>
        <w:t xml:space="preserve">، </w:t>
      </w:r>
      <w:r w:rsidRPr="00B7476D">
        <w:rPr>
          <w:rStyle w:val="Char5"/>
          <w:rFonts w:hint="cs"/>
          <w:rtl/>
        </w:rPr>
        <w:t xml:space="preserve">ص 52. </w:t>
      </w:r>
    </w:p>
  </w:footnote>
  <w:footnote w:id="82">
    <w:p w:rsidR="00D1459D" w:rsidRPr="00B7476D" w:rsidRDefault="00D1459D" w:rsidP="00F34544">
      <w:pPr>
        <w:pStyle w:val="FootnoteText"/>
        <w:bidi/>
        <w:ind w:left="272" w:hanging="272"/>
        <w:jc w:val="both"/>
        <w:rPr>
          <w:rStyle w:val="Char5"/>
          <w:rtl/>
        </w:rPr>
      </w:pPr>
      <w:r w:rsidRPr="00B7476D">
        <w:rPr>
          <w:rStyle w:val="Char5"/>
        </w:rPr>
        <w:footnoteRef/>
      </w:r>
      <w:r w:rsidRPr="00B7476D">
        <w:rPr>
          <w:rStyle w:val="Char5"/>
          <w:rFonts w:hint="cs"/>
          <w:rtl/>
        </w:rPr>
        <w:t xml:space="preserve">- </w:t>
      </w:r>
      <w:r w:rsidRPr="00B7476D">
        <w:rPr>
          <w:rStyle w:val="Char5"/>
          <w:rtl/>
        </w:rPr>
        <w:t>تذکرة الحفاظ</w:t>
      </w:r>
      <w:r>
        <w:rPr>
          <w:rStyle w:val="Char5"/>
          <w:rFonts w:hint="cs"/>
          <w:rtl/>
        </w:rPr>
        <w:t xml:space="preserve">: </w:t>
      </w:r>
      <w:r w:rsidRPr="00B7476D">
        <w:rPr>
          <w:rStyle w:val="Char5"/>
          <w:rFonts w:hint="cs"/>
          <w:rtl/>
        </w:rPr>
        <w:t>ج 1</w:t>
      </w:r>
      <w:r>
        <w:rPr>
          <w:rStyle w:val="Char5"/>
          <w:rFonts w:hint="cs"/>
          <w:rtl/>
        </w:rPr>
        <w:t xml:space="preserve">، </w:t>
      </w:r>
      <w:r w:rsidRPr="00B7476D">
        <w:rPr>
          <w:rStyle w:val="Char5"/>
          <w:rFonts w:hint="cs"/>
          <w:rtl/>
        </w:rPr>
        <w:t>ص 84</w:t>
      </w:r>
      <w:r>
        <w:rPr>
          <w:rStyle w:val="Char5"/>
          <w:rFonts w:hint="cs"/>
          <w:rtl/>
        </w:rPr>
        <w:t xml:space="preserve">، </w:t>
      </w:r>
      <w:r w:rsidRPr="00B7476D">
        <w:rPr>
          <w:rStyle w:val="Char5"/>
          <w:rFonts w:hint="cs"/>
          <w:rtl/>
        </w:rPr>
        <w:t xml:space="preserve">چاپ احیاء التراث. </w:t>
      </w:r>
    </w:p>
  </w:footnote>
  <w:footnote w:id="83">
    <w:p w:rsidR="00D1459D" w:rsidRPr="00B7476D" w:rsidRDefault="00D1459D" w:rsidP="00A15C0A">
      <w:pPr>
        <w:pStyle w:val="FootnoteText"/>
        <w:bidi/>
        <w:ind w:left="272" w:hanging="272"/>
        <w:jc w:val="both"/>
        <w:rPr>
          <w:rStyle w:val="Char5"/>
          <w:rtl/>
        </w:rPr>
      </w:pPr>
      <w:r w:rsidRPr="00B7476D">
        <w:rPr>
          <w:rStyle w:val="Char5"/>
        </w:rPr>
        <w:footnoteRef/>
      </w:r>
      <w:r w:rsidRPr="00B7476D">
        <w:rPr>
          <w:rStyle w:val="Char5"/>
          <w:rFonts w:hint="cs"/>
          <w:rtl/>
        </w:rPr>
        <w:t>- همان منبع</w:t>
      </w:r>
      <w:r>
        <w:rPr>
          <w:rStyle w:val="Char5"/>
          <w:rFonts w:hint="cs"/>
          <w:rtl/>
        </w:rPr>
        <w:t xml:space="preserve">، </w:t>
      </w:r>
      <w:r w:rsidRPr="00B7476D">
        <w:rPr>
          <w:rStyle w:val="Char5"/>
          <w:rFonts w:hint="cs"/>
          <w:rtl/>
        </w:rPr>
        <w:t>ج 1</w:t>
      </w:r>
      <w:r>
        <w:rPr>
          <w:rStyle w:val="Char5"/>
          <w:rFonts w:hint="cs"/>
          <w:rtl/>
        </w:rPr>
        <w:t xml:space="preserve">، </w:t>
      </w:r>
      <w:r w:rsidRPr="00B7476D">
        <w:rPr>
          <w:rStyle w:val="Char5"/>
          <w:rFonts w:hint="cs"/>
          <w:rtl/>
        </w:rPr>
        <w:t xml:space="preserve">ص 82. </w:t>
      </w:r>
    </w:p>
  </w:footnote>
  <w:footnote w:id="84">
    <w:p w:rsidR="00D1459D" w:rsidRPr="00B7476D" w:rsidRDefault="00D1459D" w:rsidP="00F34544">
      <w:pPr>
        <w:pStyle w:val="FootnoteText"/>
        <w:bidi/>
        <w:ind w:left="272" w:hanging="272"/>
        <w:jc w:val="both"/>
        <w:rPr>
          <w:rStyle w:val="Char5"/>
          <w:rtl/>
        </w:rPr>
      </w:pPr>
      <w:r w:rsidRPr="00B7476D">
        <w:rPr>
          <w:rStyle w:val="Char5"/>
        </w:rPr>
        <w:footnoteRef/>
      </w:r>
      <w:r w:rsidRPr="00B7476D">
        <w:rPr>
          <w:rStyle w:val="Char5"/>
          <w:rFonts w:hint="cs"/>
          <w:rtl/>
        </w:rPr>
        <w:t xml:space="preserve">- </w:t>
      </w:r>
      <w:r w:rsidRPr="00B7476D">
        <w:rPr>
          <w:rStyle w:val="Char5"/>
          <w:rtl/>
        </w:rPr>
        <w:t>ال</w:t>
      </w:r>
      <w:r w:rsidRPr="00B7476D">
        <w:rPr>
          <w:rStyle w:val="Char5"/>
          <w:rFonts w:hint="cs"/>
          <w:rtl/>
        </w:rPr>
        <w:t>ـ</w:t>
      </w:r>
      <w:r w:rsidRPr="00B7476D">
        <w:rPr>
          <w:rStyle w:val="Char5"/>
          <w:rtl/>
        </w:rPr>
        <w:t>مجروحین</w:t>
      </w:r>
      <w:r>
        <w:rPr>
          <w:rStyle w:val="Char5"/>
          <w:rFonts w:hint="cs"/>
          <w:rtl/>
        </w:rPr>
        <w:t xml:space="preserve">: </w:t>
      </w:r>
      <w:r w:rsidRPr="00B7476D">
        <w:rPr>
          <w:rStyle w:val="Char5"/>
          <w:rFonts w:hint="cs"/>
          <w:rtl/>
        </w:rPr>
        <w:t>ج 1</w:t>
      </w:r>
      <w:r>
        <w:rPr>
          <w:rStyle w:val="Char5"/>
          <w:rFonts w:hint="cs"/>
          <w:rtl/>
        </w:rPr>
        <w:t xml:space="preserve">، </w:t>
      </w:r>
      <w:r w:rsidRPr="00B7476D">
        <w:rPr>
          <w:rStyle w:val="Char5"/>
          <w:rFonts w:hint="cs"/>
          <w:rtl/>
        </w:rPr>
        <w:t xml:space="preserve">ص 291 </w:t>
      </w:r>
      <w:r w:rsidRPr="00B7476D">
        <w:rPr>
          <w:rStyle w:val="Char5"/>
          <w:rtl/>
        </w:rPr>
        <w:t>ومیزان الاعتدال</w:t>
      </w:r>
      <w:r>
        <w:rPr>
          <w:rStyle w:val="Char5"/>
          <w:rFonts w:hint="cs"/>
          <w:rtl/>
        </w:rPr>
        <w:t xml:space="preserve">: </w:t>
      </w:r>
      <w:r w:rsidRPr="00B7476D">
        <w:rPr>
          <w:rStyle w:val="Char5"/>
          <w:rFonts w:hint="cs"/>
          <w:rtl/>
        </w:rPr>
        <w:t>ج 2</w:t>
      </w:r>
      <w:r>
        <w:rPr>
          <w:rStyle w:val="Char5"/>
          <w:rFonts w:hint="cs"/>
          <w:rtl/>
        </w:rPr>
        <w:t xml:space="preserve">، </w:t>
      </w:r>
      <w:r w:rsidRPr="00B7476D">
        <w:rPr>
          <w:rStyle w:val="Char5"/>
          <w:rFonts w:hint="cs"/>
          <w:rtl/>
        </w:rPr>
        <w:t xml:space="preserve">ص 53. </w:t>
      </w:r>
    </w:p>
  </w:footnote>
  <w:footnote w:id="85">
    <w:p w:rsidR="00D1459D" w:rsidRPr="00B7476D" w:rsidRDefault="00D1459D" w:rsidP="00F34544">
      <w:pPr>
        <w:pStyle w:val="FootnoteText"/>
        <w:bidi/>
        <w:ind w:left="272" w:hanging="272"/>
        <w:jc w:val="both"/>
        <w:rPr>
          <w:rStyle w:val="Char5"/>
          <w:rtl/>
        </w:rPr>
      </w:pPr>
      <w:r w:rsidRPr="00B7476D">
        <w:rPr>
          <w:rStyle w:val="Char5"/>
        </w:rPr>
        <w:footnoteRef/>
      </w:r>
      <w:r w:rsidRPr="00B7476D">
        <w:rPr>
          <w:rStyle w:val="Char5"/>
          <w:rFonts w:hint="cs"/>
          <w:rtl/>
        </w:rPr>
        <w:t>- رجال طوسی</w:t>
      </w:r>
      <w:r>
        <w:rPr>
          <w:rStyle w:val="Char5"/>
          <w:rFonts w:hint="cs"/>
          <w:rtl/>
        </w:rPr>
        <w:t xml:space="preserve">: </w:t>
      </w:r>
      <w:r w:rsidRPr="00B7476D">
        <w:rPr>
          <w:rStyle w:val="Char5"/>
          <w:rFonts w:hint="cs"/>
          <w:rtl/>
        </w:rPr>
        <w:t xml:space="preserve">ص 41. </w:t>
      </w:r>
    </w:p>
  </w:footnote>
  <w:footnote w:id="86">
    <w:p w:rsidR="00D1459D" w:rsidRPr="00B7476D" w:rsidRDefault="00D1459D" w:rsidP="00F34544">
      <w:pPr>
        <w:pStyle w:val="FootnoteText"/>
        <w:bidi/>
        <w:ind w:left="272" w:hanging="272"/>
        <w:jc w:val="both"/>
        <w:rPr>
          <w:rStyle w:val="Char5"/>
          <w:rtl/>
        </w:rPr>
      </w:pPr>
      <w:r w:rsidRPr="00B7476D">
        <w:rPr>
          <w:rStyle w:val="Char5"/>
        </w:rPr>
        <w:footnoteRef/>
      </w:r>
      <w:r w:rsidRPr="00B7476D">
        <w:rPr>
          <w:rStyle w:val="Char5"/>
          <w:rFonts w:hint="cs"/>
          <w:rtl/>
        </w:rPr>
        <w:t xml:space="preserve">- </w:t>
      </w:r>
      <w:r w:rsidRPr="00B7476D">
        <w:rPr>
          <w:rStyle w:val="Char5"/>
          <w:rtl/>
        </w:rPr>
        <w:t>العلویون فدائیو الشیع</w:t>
      </w:r>
      <w:r w:rsidRPr="00B7476D">
        <w:rPr>
          <w:rStyle w:val="Char5"/>
          <w:rFonts w:hint="cs"/>
          <w:rtl/>
        </w:rPr>
        <w:t>ة</w:t>
      </w:r>
      <w:r w:rsidRPr="00B7476D">
        <w:rPr>
          <w:rStyle w:val="Char5"/>
          <w:rtl/>
        </w:rPr>
        <w:t xml:space="preserve"> ال</w:t>
      </w:r>
      <w:r w:rsidRPr="00B7476D">
        <w:rPr>
          <w:rStyle w:val="Char5"/>
          <w:rFonts w:hint="cs"/>
          <w:rtl/>
        </w:rPr>
        <w:t>ـ</w:t>
      </w:r>
      <w:r w:rsidRPr="00B7476D">
        <w:rPr>
          <w:rStyle w:val="Char5"/>
          <w:rtl/>
        </w:rPr>
        <w:t>مجهولون علی عزیز العلوی</w:t>
      </w:r>
      <w:r>
        <w:rPr>
          <w:rStyle w:val="Char5"/>
          <w:rFonts w:hint="cs"/>
          <w:rtl/>
        </w:rPr>
        <w:t xml:space="preserve">: </w:t>
      </w:r>
      <w:r w:rsidRPr="00B7476D">
        <w:rPr>
          <w:rStyle w:val="Char5"/>
          <w:rFonts w:hint="cs"/>
          <w:rtl/>
        </w:rPr>
        <w:t>ص 31</w:t>
      </w:r>
      <w:r>
        <w:rPr>
          <w:rStyle w:val="Char5"/>
          <w:rFonts w:hint="cs"/>
          <w:rtl/>
        </w:rPr>
        <w:t xml:space="preserve">، </w:t>
      </w:r>
      <w:r w:rsidRPr="00B7476D">
        <w:rPr>
          <w:rStyle w:val="Char5"/>
          <w:rFonts w:hint="cs"/>
          <w:rtl/>
        </w:rPr>
        <w:t>چاپ اول</w:t>
      </w:r>
      <w:r>
        <w:rPr>
          <w:rStyle w:val="Char5"/>
          <w:rFonts w:hint="cs"/>
          <w:rtl/>
        </w:rPr>
        <w:t xml:space="preserve">، </w:t>
      </w:r>
      <w:r w:rsidRPr="00B7476D">
        <w:rPr>
          <w:rStyle w:val="Char5"/>
          <w:rFonts w:hint="cs"/>
          <w:rtl/>
        </w:rPr>
        <w:t xml:space="preserve">1972 م. </w:t>
      </w:r>
    </w:p>
  </w:footnote>
  <w:footnote w:id="87">
    <w:p w:rsidR="00D1459D" w:rsidRPr="00B7476D" w:rsidRDefault="00D1459D" w:rsidP="00F34544">
      <w:pPr>
        <w:pStyle w:val="FootnoteText"/>
        <w:bidi/>
        <w:ind w:left="272" w:hanging="272"/>
        <w:jc w:val="both"/>
        <w:rPr>
          <w:rStyle w:val="Char5"/>
          <w:rtl/>
        </w:rPr>
      </w:pPr>
      <w:r w:rsidRPr="00B7476D">
        <w:rPr>
          <w:rStyle w:val="Char5"/>
        </w:rPr>
        <w:footnoteRef/>
      </w:r>
      <w:r w:rsidRPr="00B7476D">
        <w:rPr>
          <w:rStyle w:val="Char5"/>
          <w:rFonts w:hint="cs"/>
          <w:rtl/>
        </w:rPr>
        <w:t>- رجال کشی</w:t>
      </w:r>
      <w:r>
        <w:rPr>
          <w:rStyle w:val="Char5"/>
          <w:rFonts w:hint="cs"/>
          <w:rtl/>
        </w:rPr>
        <w:t xml:space="preserve">: </w:t>
      </w:r>
      <w:r w:rsidRPr="00B7476D">
        <w:rPr>
          <w:rStyle w:val="Char5"/>
          <w:rFonts w:hint="cs"/>
          <w:rtl/>
        </w:rPr>
        <w:t>ص 100</w:t>
      </w:r>
      <w:r>
        <w:rPr>
          <w:rStyle w:val="Char5"/>
          <w:rFonts w:hint="cs"/>
          <w:rtl/>
        </w:rPr>
        <w:t xml:space="preserve">، </w:t>
      </w:r>
      <w:r w:rsidRPr="00B7476D">
        <w:rPr>
          <w:rStyle w:val="Char5"/>
          <w:rFonts w:hint="cs"/>
          <w:rtl/>
        </w:rPr>
        <w:t>موسسه</w:t>
      </w:r>
      <w:r w:rsidRPr="00B7476D">
        <w:rPr>
          <w:rStyle w:val="Char5"/>
          <w:rFonts w:hint="eastAsia"/>
          <w:rtl/>
        </w:rPr>
        <w:t>‌ی</w:t>
      </w:r>
      <w:r w:rsidRPr="00B7476D">
        <w:rPr>
          <w:rStyle w:val="Char5"/>
          <w:rFonts w:hint="cs"/>
          <w:rtl/>
        </w:rPr>
        <w:t xml:space="preserve"> اعلمی کربلاء و </w:t>
      </w:r>
      <w:r w:rsidRPr="00B7476D">
        <w:rPr>
          <w:rStyle w:val="Char5"/>
          <w:rtl/>
        </w:rPr>
        <w:t>تنقیح ال</w:t>
      </w:r>
      <w:r w:rsidRPr="00B7476D">
        <w:rPr>
          <w:rStyle w:val="Char5"/>
          <w:rFonts w:hint="cs"/>
          <w:rtl/>
        </w:rPr>
        <w:t>ـ</w:t>
      </w:r>
      <w:r w:rsidRPr="00B7476D">
        <w:rPr>
          <w:rStyle w:val="Char5"/>
          <w:rtl/>
        </w:rPr>
        <w:t>مقال</w:t>
      </w:r>
      <w:r>
        <w:rPr>
          <w:rStyle w:val="Char5"/>
          <w:rFonts w:hint="cs"/>
          <w:rtl/>
        </w:rPr>
        <w:t xml:space="preserve">، </w:t>
      </w:r>
      <w:r w:rsidRPr="00B7476D">
        <w:rPr>
          <w:rStyle w:val="Char5"/>
          <w:rFonts w:hint="cs"/>
          <w:rtl/>
        </w:rPr>
        <w:t>مامقانی</w:t>
      </w:r>
      <w:r>
        <w:rPr>
          <w:rStyle w:val="Char5"/>
          <w:rFonts w:hint="cs"/>
          <w:rtl/>
        </w:rPr>
        <w:t xml:space="preserve">، </w:t>
      </w:r>
      <w:r w:rsidRPr="00B7476D">
        <w:rPr>
          <w:rStyle w:val="Char5"/>
          <w:rFonts w:hint="cs"/>
          <w:rtl/>
        </w:rPr>
        <w:t>ج 2</w:t>
      </w:r>
      <w:r>
        <w:rPr>
          <w:rStyle w:val="Char5"/>
          <w:rFonts w:hint="cs"/>
          <w:rtl/>
        </w:rPr>
        <w:t xml:space="preserve">، </w:t>
      </w:r>
      <w:r w:rsidRPr="00B7476D">
        <w:rPr>
          <w:rStyle w:val="Char5"/>
          <w:rFonts w:hint="cs"/>
          <w:rtl/>
        </w:rPr>
        <w:t>ص 183-884 چاپ المرتضو</w:t>
      </w:r>
      <w:r w:rsidRPr="00B7476D">
        <w:rPr>
          <w:rStyle w:val="Char5"/>
          <w:rtl/>
        </w:rPr>
        <w:t>یه</w:t>
      </w:r>
      <w:r>
        <w:rPr>
          <w:rStyle w:val="Char5"/>
          <w:rFonts w:hint="cs"/>
          <w:rtl/>
        </w:rPr>
        <w:t xml:space="preserve">، </w:t>
      </w:r>
      <w:r w:rsidRPr="00B7476D">
        <w:rPr>
          <w:rStyle w:val="Char5"/>
          <w:rtl/>
        </w:rPr>
        <w:t>و قاموس الرجال</w:t>
      </w:r>
      <w:r>
        <w:rPr>
          <w:rStyle w:val="Char5"/>
          <w:rFonts w:hint="cs"/>
          <w:rtl/>
        </w:rPr>
        <w:t xml:space="preserve">: </w:t>
      </w:r>
      <w:r w:rsidRPr="00B7476D">
        <w:rPr>
          <w:rStyle w:val="Char5"/>
          <w:rFonts w:hint="cs"/>
          <w:rtl/>
        </w:rPr>
        <w:t>ج 5</w:t>
      </w:r>
      <w:r>
        <w:rPr>
          <w:rStyle w:val="Char5"/>
          <w:rFonts w:hint="cs"/>
          <w:rtl/>
        </w:rPr>
        <w:t xml:space="preserve">، </w:t>
      </w:r>
      <w:r w:rsidRPr="00B7476D">
        <w:rPr>
          <w:rStyle w:val="Char5"/>
          <w:rFonts w:hint="cs"/>
          <w:rtl/>
        </w:rPr>
        <w:t xml:space="preserve">ص 461. </w:t>
      </w:r>
    </w:p>
  </w:footnote>
  <w:footnote w:id="88">
    <w:p w:rsidR="00D1459D" w:rsidRPr="00B7476D" w:rsidRDefault="00D1459D" w:rsidP="00A15C0A">
      <w:pPr>
        <w:pStyle w:val="FootnoteText"/>
        <w:bidi/>
        <w:ind w:left="272" w:hanging="272"/>
        <w:jc w:val="both"/>
        <w:rPr>
          <w:rStyle w:val="Char5"/>
          <w:rtl/>
        </w:rPr>
      </w:pPr>
      <w:r w:rsidRPr="00B7476D">
        <w:rPr>
          <w:rStyle w:val="Char5"/>
        </w:rPr>
        <w:footnoteRef/>
      </w:r>
      <w:r w:rsidRPr="00B7476D">
        <w:rPr>
          <w:rStyle w:val="Char5"/>
          <w:rFonts w:hint="cs"/>
          <w:rtl/>
        </w:rPr>
        <w:t xml:space="preserve">- همان. </w:t>
      </w:r>
    </w:p>
  </w:footnote>
  <w:footnote w:id="89">
    <w:p w:rsidR="00D1459D" w:rsidRPr="00B7476D" w:rsidRDefault="00D1459D" w:rsidP="00F34544">
      <w:pPr>
        <w:pStyle w:val="FootnoteText"/>
        <w:bidi/>
        <w:ind w:left="272" w:hanging="272"/>
        <w:jc w:val="both"/>
        <w:rPr>
          <w:rStyle w:val="Char5"/>
          <w:rtl/>
        </w:rPr>
      </w:pPr>
      <w:r w:rsidRPr="00B7476D">
        <w:rPr>
          <w:rStyle w:val="Char5"/>
        </w:rPr>
        <w:footnoteRef/>
      </w:r>
      <w:r w:rsidRPr="00B7476D">
        <w:rPr>
          <w:rStyle w:val="Char5"/>
          <w:rFonts w:hint="cs"/>
          <w:rtl/>
        </w:rPr>
        <w:t>- همان</w:t>
      </w:r>
      <w:r>
        <w:rPr>
          <w:rStyle w:val="Char5"/>
          <w:rFonts w:hint="cs"/>
          <w:rtl/>
        </w:rPr>
        <w:t xml:space="preserve">، </w:t>
      </w:r>
      <w:r w:rsidRPr="00B7476D">
        <w:rPr>
          <w:rStyle w:val="Char5"/>
          <w:rFonts w:hint="cs"/>
          <w:rtl/>
        </w:rPr>
        <w:t xml:space="preserve">و </w:t>
      </w:r>
      <w:r w:rsidRPr="00B7476D">
        <w:rPr>
          <w:rStyle w:val="Char5"/>
          <w:rtl/>
        </w:rPr>
        <w:t>قاموس الرجال</w:t>
      </w:r>
      <w:r>
        <w:rPr>
          <w:rStyle w:val="Char5"/>
          <w:rFonts w:hint="cs"/>
          <w:rtl/>
        </w:rPr>
        <w:t xml:space="preserve">: </w:t>
      </w:r>
      <w:r w:rsidRPr="00B7476D">
        <w:rPr>
          <w:rStyle w:val="Char5"/>
          <w:rFonts w:hint="cs"/>
          <w:rtl/>
        </w:rPr>
        <w:t>ج 5</w:t>
      </w:r>
      <w:r>
        <w:rPr>
          <w:rStyle w:val="Char5"/>
          <w:rFonts w:hint="cs"/>
          <w:rtl/>
        </w:rPr>
        <w:t xml:space="preserve">، </w:t>
      </w:r>
      <w:r w:rsidRPr="00B7476D">
        <w:rPr>
          <w:rStyle w:val="Char5"/>
          <w:rFonts w:hint="cs"/>
          <w:rtl/>
        </w:rPr>
        <w:t>ص 462.</w:t>
      </w:r>
    </w:p>
  </w:footnote>
  <w:footnote w:id="90">
    <w:p w:rsidR="00D1459D" w:rsidRPr="00B7476D" w:rsidRDefault="00D1459D" w:rsidP="00F34544">
      <w:pPr>
        <w:pStyle w:val="FootnoteText"/>
        <w:bidi/>
        <w:ind w:left="272" w:hanging="272"/>
        <w:jc w:val="both"/>
        <w:rPr>
          <w:rStyle w:val="Char5"/>
          <w:rtl/>
        </w:rPr>
      </w:pPr>
      <w:r w:rsidRPr="00B7476D">
        <w:rPr>
          <w:rStyle w:val="Char5"/>
        </w:rPr>
        <w:footnoteRef/>
      </w:r>
      <w:r w:rsidRPr="00B7476D">
        <w:rPr>
          <w:rStyle w:val="Char5"/>
          <w:rFonts w:hint="cs"/>
          <w:rtl/>
        </w:rPr>
        <w:t>- رجال طوسی</w:t>
      </w:r>
      <w:r>
        <w:rPr>
          <w:rStyle w:val="Char5"/>
          <w:rFonts w:hint="cs"/>
          <w:rtl/>
        </w:rPr>
        <w:t xml:space="preserve">: </w:t>
      </w:r>
      <w:r w:rsidRPr="00B7476D">
        <w:rPr>
          <w:rStyle w:val="Char5"/>
          <w:rFonts w:hint="cs"/>
          <w:rtl/>
        </w:rPr>
        <w:t>ص 62</w:t>
      </w:r>
      <w:r>
        <w:rPr>
          <w:rStyle w:val="Char5"/>
          <w:rFonts w:hint="cs"/>
          <w:rtl/>
        </w:rPr>
        <w:t xml:space="preserve">، </w:t>
      </w:r>
      <w:r w:rsidRPr="00B7476D">
        <w:rPr>
          <w:rStyle w:val="Char5"/>
          <w:rFonts w:hint="cs"/>
          <w:rtl/>
        </w:rPr>
        <w:t>چاپ 1381 هجری.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59D" w:rsidRPr="00D643BE" w:rsidRDefault="00D1459D"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6F7093C2" wp14:editId="4CE1605A">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sidR="00AD01AB">
      <w:rPr>
        <w:rFonts w:ascii="Times New Roman Bold" w:hAnsi="Times New Roman Bold"/>
        <w:noProof/>
        <w:rtl/>
        <w:lang w:bidi="fa-IR"/>
      </w:rPr>
      <w:t>4</w:t>
    </w:r>
    <w:r w:rsidRPr="00433E37">
      <w:rPr>
        <w:rFonts w:ascii="Times New Roman Bold" w:hAnsi="Times New Roman Bold" w:hint="cs"/>
        <w:rtl/>
        <w:lang w:bidi="fa-IR"/>
      </w:rPr>
      <w:fldChar w:fldCharType="end"/>
    </w:r>
    <w:r>
      <w:rPr>
        <w:rFonts w:ascii="Times New Roman Bold" w:hAnsi="Times New Roman Bold" w:hint="cs"/>
        <w:rtl/>
        <w:lang w:bidi="fa-IR"/>
      </w:rPr>
      <w:tab/>
    </w:r>
    <w:r>
      <w:rPr>
        <w:rStyle w:val="Char4"/>
        <w:rFonts w:hint="cs"/>
        <w:rtl/>
      </w:rPr>
      <w:t xml:space="preserve">  </w:t>
    </w:r>
    <w:r w:rsidRPr="00531732">
      <w:rPr>
        <w:rStyle w:val="Char4"/>
        <w:rFonts w:hint="cs"/>
        <w:rtl/>
      </w:rPr>
      <w:t xml:space="preserve">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59D" w:rsidRPr="00A321B8" w:rsidRDefault="00D1459D" w:rsidP="005E3E6F">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2576" behindDoc="0" locked="0" layoutInCell="1" allowOverlap="1" wp14:anchorId="7EEC8484" wp14:editId="52A4BD6E">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sidR="000E75D7">
      <w:rPr>
        <w:rFonts w:ascii="IRNazanin" w:hAnsi="IRNazanin" w:cs="IRNazanin" w:hint="cs"/>
        <w:b/>
        <w:bCs/>
        <w:sz w:val="26"/>
        <w:szCs w:val="26"/>
        <w:rtl/>
        <w:lang w:bidi="fa-IR"/>
      </w:rPr>
      <w:t>موضعگیری</w:t>
    </w:r>
    <w:r>
      <w:rPr>
        <w:rFonts w:ascii="IRNazanin" w:hAnsi="IRNazanin" w:cs="IRNazanin" w:hint="cs"/>
        <w:b/>
        <w:bCs/>
        <w:sz w:val="26"/>
        <w:szCs w:val="26"/>
        <w:rtl/>
        <w:lang w:bidi="fa-IR"/>
      </w:rPr>
      <w:t xml:space="preserve"> امیر المؤمنین علی بن ابی طالب و اهل بیت او</w:t>
    </w:r>
    <w:r>
      <w:rPr>
        <w:rFonts w:ascii="IRNazanin" w:hAnsi="IRNazanin" w:cs="IRNazanin" w:hint="cs"/>
        <w:b/>
        <w:bCs/>
        <w:sz w:val="26"/>
        <w:szCs w:val="26"/>
        <w:rtl/>
        <w:lang w:bidi="fa-IR"/>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276A7E">
      <w:rPr>
        <w:rFonts w:ascii="IRNazli" w:hAnsi="IRNazli" w:cs="IRNazli"/>
        <w:noProof/>
        <w:rtl/>
      </w:rPr>
      <w:t>47</w:t>
    </w:r>
    <w:r w:rsidRPr="008602DE">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59D" w:rsidRPr="00A321B8" w:rsidRDefault="00D1459D" w:rsidP="00221D33">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4624" behindDoc="0" locked="0" layoutInCell="1" allowOverlap="1" wp14:anchorId="536D7BD4" wp14:editId="2A3450A1">
              <wp:simplePos x="0" y="0"/>
              <wp:positionH relativeFrom="column">
                <wp:posOffset>0</wp:posOffset>
              </wp:positionH>
              <wp:positionV relativeFrom="paragraph">
                <wp:posOffset>288290</wp:posOffset>
              </wp:positionV>
              <wp:extent cx="3959860" cy="0"/>
              <wp:effectExtent l="26035" t="24130" r="2413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sidR="000E75D7">
      <w:rPr>
        <w:rFonts w:ascii="IRNazanin" w:hAnsi="IRNazanin" w:cs="IRNazanin" w:hint="cs"/>
        <w:b/>
        <w:bCs/>
        <w:sz w:val="26"/>
        <w:szCs w:val="26"/>
        <w:rtl/>
        <w:lang w:bidi="fa-IR"/>
      </w:rPr>
      <w:t>موضعگیری</w:t>
    </w:r>
    <w:r>
      <w:rPr>
        <w:rFonts w:ascii="IRNazanin" w:hAnsi="IRNazanin" w:cs="IRNazanin" w:hint="cs"/>
        <w:b/>
        <w:bCs/>
        <w:sz w:val="26"/>
        <w:szCs w:val="26"/>
        <w:rtl/>
        <w:lang w:bidi="fa-IR"/>
      </w:rPr>
      <w:t xml:space="preserve"> پیروان ابن سبأ با خبر شهادت علی</w:t>
    </w:r>
    <w:r w:rsidRPr="00221D33">
      <w:rPr>
        <w:rFonts w:ascii="IRNazanin" w:hAnsi="IRNazanin" w:cs="CTraditional Arabic" w:hint="cs"/>
        <w:sz w:val="26"/>
        <w:szCs w:val="26"/>
        <w:rtl/>
        <w:lang w:bidi="fa-IR"/>
      </w:rPr>
      <w:t>س</w:t>
    </w:r>
    <w:r>
      <w:rPr>
        <w:rFonts w:ascii="IRNazanin" w:hAnsi="IRNazanin" w:cs="IRNazanin" w:hint="cs"/>
        <w:b/>
        <w:bCs/>
        <w:sz w:val="26"/>
        <w:szCs w:val="26"/>
        <w:rtl/>
        <w:lang w:bidi="fa-IR"/>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276A7E">
      <w:rPr>
        <w:rFonts w:ascii="IRNazli" w:hAnsi="IRNazli" w:cs="IRNazli"/>
        <w:noProof/>
        <w:rtl/>
      </w:rPr>
      <w:t>53</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59D" w:rsidRPr="00D97A5E" w:rsidRDefault="00D1459D" w:rsidP="003A585B">
    <w:pPr>
      <w:pStyle w:val="Header"/>
      <w:ind w:left="284" w:right="284"/>
      <w:rPr>
        <w:rFonts w:cs="B Lotus"/>
        <w:sz w:val="2"/>
        <w:szCs w:val="2"/>
        <w:rtl/>
      </w:rPr>
    </w:pPr>
    <w:r>
      <w:rPr>
        <w:rFonts w:cs="B Titr" w:hint="cs"/>
        <w:szCs w:val="24"/>
        <w:rtl/>
        <w:lang w:bidi="ar-EG"/>
      </w:rPr>
      <w:t xml:space="preserve"> </w:t>
    </w:r>
  </w:p>
  <w:p w:rsidR="00D1459D" w:rsidRPr="00C37D07" w:rsidRDefault="00D1459D"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D1459D" w:rsidRPr="00BC39D5" w:rsidRDefault="00D1459D"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7D3A45AB" wp14:editId="3F8F9D51">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59D" w:rsidRPr="008602DE" w:rsidRDefault="00D1459D" w:rsidP="00E4538E">
    <w:pPr>
      <w:pStyle w:val="Header"/>
      <w:tabs>
        <w:tab w:val="clear" w:pos="4153"/>
        <w:tab w:val="right" w:pos="2267"/>
        <w:tab w:val="center" w:pos="2834"/>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288" behindDoc="0" locked="0" layoutInCell="1" allowOverlap="1" wp14:anchorId="0393115C" wp14:editId="3C0D9D3C">
              <wp:simplePos x="0" y="0"/>
              <wp:positionH relativeFrom="column">
                <wp:posOffset>-1905</wp:posOffset>
              </wp:positionH>
              <wp:positionV relativeFrom="paragraph">
                <wp:posOffset>301625</wp:posOffset>
              </wp:positionV>
              <wp:extent cx="3959860" cy="0"/>
              <wp:effectExtent l="24130" t="27940" r="26035" b="1968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WIAth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F63EF">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Pr>
        <w:rFonts w:ascii="IRNazanin" w:hAnsi="IRNazanin" w:cs="IRNazanin"/>
        <w:b/>
        <w:bCs/>
        <w:sz w:val="26"/>
        <w:szCs w:val="26"/>
      </w:rPr>
      <w:tab/>
    </w:r>
    <w:r w:rsidRPr="008602DE">
      <w:rPr>
        <w:rFonts w:ascii="IRNazanin" w:hAnsi="IRNazanin" w:cs="IRNazanin"/>
        <w:b/>
        <w:bCs/>
        <w:sz w:val="26"/>
        <w:szCs w:val="26"/>
        <w:rtl/>
      </w:rPr>
      <w:tab/>
    </w:r>
    <w:r>
      <w:rPr>
        <w:rFonts w:ascii="IRNazanin" w:hAnsi="IRNazanin" w:cs="IRNazanin" w:hint="cs"/>
        <w:b/>
        <w:bCs/>
        <w:sz w:val="26"/>
        <w:szCs w:val="26"/>
        <w:rtl/>
        <w:lang w:bidi="fa-IR"/>
      </w:rPr>
      <w:t xml:space="preserve">ابن سبأ حقیقت است نه خیال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59D" w:rsidRPr="00A321B8" w:rsidRDefault="00D1459D" w:rsidP="00294DD5">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336" behindDoc="0" locked="0" layoutInCell="1" allowOverlap="1" wp14:anchorId="7155E414" wp14:editId="071BD8F1">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Pr>
        <w:rFonts w:ascii="IRNazli" w:hAnsi="IRNazli" w:cs="IRNazli"/>
        <w:noProof/>
        <w:rtl/>
      </w:rPr>
      <w:t>7</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59D" w:rsidRDefault="00D1459D">
    <w:pPr>
      <w:pStyle w:val="Header"/>
      <w:rPr>
        <w:rtl/>
        <w:lang w:bidi="fa-IR"/>
      </w:rPr>
    </w:pPr>
  </w:p>
  <w:p w:rsidR="00D1459D" w:rsidRPr="00F557FA" w:rsidRDefault="00D1459D">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59D" w:rsidRPr="00A321B8" w:rsidRDefault="00D1459D" w:rsidP="00294DD5">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384" behindDoc="0" locked="0" layoutInCell="1" allowOverlap="1" wp14:anchorId="05B29293" wp14:editId="2EADC15C">
              <wp:simplePos x="0" y="0"/>
              <wp:positionH relativeFrom="column">
                <wp:posOffset>0</wp:posOffset>
              </wp:positionH>
              <wp:positionV relativeFrom="paragraph">
                <wp:posOffset>288290</wp:posOffset>
              </wp:positionV>
              <wp:extent cx="3959860" cy="0"/>
              <wp:effectExtent l="26035" t="24130" r="2413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پیروان خاورشناسان</w:t>
    </w:r>
    <w:r w:rsidRPr="008602DE">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276A7E">
      <w:rPr>
        <w:rFonts w:ascii="IRNazli" w:hAnsi="IRNazli" w:cs="IRNazli"/>
        <w:noProof/>
        <w:rtl/>
      </w:rPr>
      <w:t>9</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59D" w:rsidRPr="00A321B8" w:rsidRDefault="00D1459D" w:rsidP="00294DD5">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6432" behindDoc="0" locked="0" layoutInCell="1" allowOverlap="1" wp14:anchorId="5ADFA37D" wp14:editId="508FCDAC">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شیعیانی که ابن سبأ را انکار می‌کنند</w:t>
    </w:r>
    <w:r w:rsidRPr="008602DE">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276A7E">
      <w:rPr>
        <w:rFonts w:ascii="IRNazli" w:hAnsi="IRNazli" w:cs="IRNazli"/>
        <w:noProof/>
        <w:rtl/>
      </w:rPr>
      <w:t>15</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59D" w:rsidRPr="00A321B8" w:rsidRDefault="00D1459D" w:rsidP="00A9481F">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8480" behindDoc="0" locked="0" layoutInCell="1" allowOverlap="1" wp14:anchorId="37D22277" wp14:editId="1381070D">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پاسخ به این گفته‌ها و نظری بر منابع زندگینامه‌ی ابن سبأ</w:t>
    </w:r>
    <w:r w:rsidRPr="008602DE">
      <w:rPr>
        <w:rFonts w:ascii="IRNazanin" w:hAnsi="IRNazanin" w:cs="IRNazanin"/>
        <w:b/>
        <w:bCs/>
        <w:sz w:val="26"/>
        <w:szCs w:val="26"/>
        <w:rtl/>
        <w:lang w:bidi="fa-IR"/>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276A7E">
      <w:rPr>
        <w:rFonts w:ascii="IRNazli" w:hAnsi="IRNazli" w:cs="IRNazli"/>
        <w:noProof/>
        <w:rtl/>
      </w:rPr>
      <w:t>19</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59D" w:rsidRPr="00A321B8" w:rsidRDefault="00D1459D" w:rsidP="0008103B">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0528" behindDoc="0" locked="0" layoutInCell="1" allowOverlap="1" wp14:anchorId="57F82CB4" wp14:editId="66D7CAF5">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عقیده</w:t>
    </w:r>
    <w:r>
      <w:rPr>
        <w:rFonts w:ascii="IRNazanin" w:hAnsi="IRNazanin" w:cs="IRNazanin" w:hint="eastAsia"/>
        <w:b/>
        <w:bCs/>
        <w:sz w:val="26"/>
        <w:szCs w:val="26"/>
        <w:rtl/>
        <w:lang w:bidi="fa-IR"/>
      </w:rPr>
      <w:t>‌</w:t>
    </w:r>
    <w:r>
      <w:rPr>
        <w:rFonts w:ascii="IRNazanin" w:hAnsi="IRNazanin" w:cs="IRNazanin" w:hint="cs"/>
        <w:b/>
        <w:bCs/>
        <w:sz w:val="26"/>
        <w:szCs w:val="26"/>
        <w:rtl/>
        <w:lang w:bidi="fa-IR"/>
      </w:rPr>
      <w:t>ی ابن سبأ و گمراهی‌های او</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276A7E">
      <w:rPr>
        <w:rFonts w:ascii="IRNazli" w:hAnsi="IRNazli" w:cs="IRNazli"/>
        <w:noProof/>
        <w:rtl/>
      </w:rPr>
      <w:t>33</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6CF5F8A"/>
    <w:multiLevelType w:val="hybridMultilevel"/>
    <w:tmpl w:val="8304C26C"/>
    <w:lvl w:ilvl="0" w:tplc="605AB7BE">
      <w:start w:val="1"/>
      <w:numFmt w:val="decimal"/>
      <w:lvlText w:val="%1-"/>
      <w:lvlJc w:val="left"/>
      <w:pPr>
        <w:tabs>
          <w:tab w:val="num" w:pos="899"/>
        </w:tabs>
        <w:ind w:left="899" w:hanging="615"/>
      </w:pPr>
      <w:rPr>
        <w:rFonts w:hint="default"/>
        <w:lang w:bidi="fa-IR"/>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6">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62B12EF"/>
    <w:multiLevelType w:val="hybridMultilevel"/>
    <w:tmpl w:val="19CE37E6"/>
    <w:lvl w:ilvl="0" w:tplc="6E80BA06">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1">
    <w:nsid w:val="464219FB"/>
    <w:multiLevelType w:val="hybridMultilevel"/>
    <w:tmpl w:val="8B1E9EF2"/>
    <w:lvl w:ilvl="0" w:tplc="1EF28E4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5CCB278A"/>
    <w:multiLevelType w:val="hybridMultilevel"/>
    <w:tmpl w:val="EB885722"/>
    <w:lvl w:ilvl="0" w:tplc="BA24AA76">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4">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5B15FE5"/>
    <w:multiLevelType w:val="hybridMultilevel"/>
    <w:tmpl w:val="B6741B44"/>
    <w:lvl w:ilvl="0" w:tplc="C12C57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5"/>
  </w:num>
  <w:num w:numId="2">
    <w:abstractNumId w:val="2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24"/>
  </w:num>
  <w:num w:numId="15">
    <w:abstractNumId w:val="18"/>
  </w:num>
  <w:num w:numId="16">
    <w:abstractNumId w:val="13"/>
  </w:num>
  <w:num w:numId="17">
    <w:abstractNumId w:val="17"/>
  </w:num>
  <w:num w:numId="18">
    <w:abstractNumId w:val="14"/>
  </w:num>
  <w:num w:numId="19">
    <w:abstractNumId w:val="12"/>
  </w:num>
  <w:num w:numId="20">
    <w:abstractNumId w:val="16"/>
  </w:num>
  <w:num w:numId="21">
    <w:abstractNumId w:val="19"/>
  </w:num>
  <w:num w:numId="22">
    <w:abstractNumId w:val="23"/>
  </w:num>
  <w:num w:numId="23">
    <w:abstractNumId w:val="20"/>
  </w:num>
  <w:num w:numId="24">
    <w:abstractNumId w:val="10"/>
  </w:num>
  <w:num w:numId="25">
    <w:abstractNumId w:val="21"/>
  </w:num>
  <w:num w:numId="26">
    <w:abstractNumId w:val="2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Q8EbyIH2/BDcb44AxwGLDxykkJc=" w:salt="sdKvguWQbr4pfs7TQROHF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07559"/>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388"/>
    <w:rsid w:val="00047446"/>
    <w:rsid w:val="000479F8"/>
    <w:rsid w:val="00050F73"/>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A3D"/>
    <w:rsid w:val="00077287"/>
    <w:rsid w:val="000779D4"/>
    <w:rsid w:val="00077C01"/>
    <w:rsid w:val="00077DF5"/>
    <w:rsid w:val="00080A85"/>
    <w:rsid w:val="00080C8B"/>
    <w:rsid w:val="0008103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4EE4"/>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5D7"/>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BE"/>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D33"/>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6A7E"/>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DD5"/>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9F9"/>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9A7"/>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0FEF"/>
    <w:rsid w:val="003111D1"/>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B38"/>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623"/>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2D51"/>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6588"/>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0D2"/>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4F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9A0"/>
    <w:rsid w:val="00415D50"/>
    <w:rsid w:val="00416444"/>
    <w:rsid w:val="00416532"/>
    <w:rsid w:val="00416AEA"/>
    <w:rsid w:val="00416DB4"/>
    <w:rsid w:val="00416F2D"/>
    <w:rsid w:val="004172C4"/>
    <w:rsid w:val="004172CA"/>
    <w:rsid w:val="0042004F"/>
    <w:rsid w:val="0042066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553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277"/>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0FD7"/>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285"/>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732"/>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666CA"/>
    <w:rsid w:val="00571253"/>
    <w:rsid w:val="0057175E"/>
    <w:rsid w:val="005719B5"/>
    <w:rsid w:val="005732F0"/>
    <w:rsid w:val="00573F3A"/>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0C8E"/>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B727E"/>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69"/>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E6F"/>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27691"/>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5C0"/>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1B69"/>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2DD"/>
    <w:rsid w:val="008B360E"/>
    <w:rsid w:val="008B373D"/>
    <w:rsid w:val="008B3916"/>
    <w:rsid w:val="008B3D7D"/>
    <w:rsid w:val="008B3DB9"/>
    <w:rsid w:val="008B41B9"/>
    <w:rsid w:val="008B4422"/>
    <w:rsid w:val="008B5595"/>
    <w:rsid w:val="008B574C"/>
    <w:rsid w:val="008B590C"/>
    <w:rsid w:val="008B636F"/>
    <w:rsid w:val="008B6B3A"/>
    <w:rsid w:val="008B6F72"/>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2D74"/>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0EEE"/>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DC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1BD5"/>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5C0A"/>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5CCE"/>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5989"/>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81F"/>
    <w:rsid w:val="00A9492B"/>
    <w:rsid w:val="00A949A9"/>
    <w:rsid w:val="00A95D96"/>
    <w:rsid w:val="00A9613C"/>
    <w:rsid w:val="00A96DEF"/>
    <w:rsid w:val="00A974DC"/>
    <w:rsid w:val="00A9768A"/>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6F00"/>
    <w:rsid w:val="00AA71B9"/>
    <w:rsid w:val="00AA7CD0"/>
    <w:rsid w:val="00AB1071"/>
    <w:rsid w:val="00AB1278"/>
    <w:rsid w:val="00AB1DC1"/>
    <w:rsid w:val="00AB21B6"/>
    <w:rsid w:val="00AB265A"/>
    <w:rsid w:val="00AB2938"/>
    <w:rsid w:val="00AB2A3F"/>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1AB"/>
    <w:rsid w:val="00AD0BA4"/>
    <w:rsid w:val="00AD17A3"/>
    <w:rsid w:val="00AD22B9"/>
    <w:rsid w:val="00AD235A"/>
    <w:rsid w:val="00AD23D7"/>
    <w:rsid w:val="00AD3123"/>
    <w:rsid w:val="00AD359C"/>
    <w:rsid w:val="00AD3A5E"/>
    <w:rsid w:val="00AD3C5C"/>
    <w:rsid w:val="00AD414F"/>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476D"/>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0AC2"/>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5E81"/>
    <w:rsid w:val="00BF63EF"/>
    <w:rsid w:val="00BF6F02"/>
    <w:rsid w:val="00BF6FB7"/>
    <w:rsid w:val="00BF755B"/>
    <w:rsid w:val="00BF75C7"/>
    <w:rsid w:val="00BF78F3"/>
    <w:rsid w:val="00C003E7"/>
    <w:rsid w:val="00C00512"/>
    <w:rsid w:val="00C005D6"/>
    <w:rsid w:val="00C00673"/>
    <w:rsid w:val="00C006F2"/>
    <w:rsid w:val="00C008CD"/>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BC7"/>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7E5"/>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59D"/>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6C"/>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39C"/>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C46"/>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485A"/>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AC1"/>
    <w:rsid w:val="00E43B16"/>
    <w:rsid w:val="00E4538E"/>
    <w:rsid w:val="00E4551C"/>
    <w:rsid w:val="00E45826"/>
    <w:rsid w:val="00E465E2"/>
    <w:rsid w:val="00E47632"/>
    <w:rsid w:val="00E47983"/>
    <w:rsid w:val="00E5168F"/>
    <w:rsid w:val="00E5183A"/>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933"/>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5C6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3B0C"/>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6F8D"/>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5A6E"/>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544"/>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3628"/>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0"/>
    <w:rsid w:val="00F53A32"/>
    <w:rsid w:val="00F54306"/>
    <w:rsid w:val="00F5577F"/>
    <w:rsid w:val="00F557FA"/>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27DE"/>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1C76"/>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913"/>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337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E43AC1"/>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E43AC1"/>
    <w:rPr>
      <w:rFonts w:ascii="IRYakout" w:hAnsi="IRYakout" w:cs="IRYakout"/>
      <w:bCs/>
      <w:sz w:val="32"/>
      <w:szCs w:val="32"/>
      <w:lang w:bidi="fa-IR"/>
    </w:rPr>
  </w:style>
  <w:style w:type="paragraph" w:customStyle="1" w:styleId="a1">
    <w:name w:val="تیتر دوم"/>
    <w:basedOn w:val="Normal"/>
    <w:link w:val="Char0"/>
    <w:qFormat/>
    <w:rsid w:val="00294DD5"/>
    <w:pPr>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1"/>
    <w:rsid w:val="00294DD5"/>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D1459D"/>
    <w:pPr>
      <w:spacing w:before="120"/>
      <w:jc w:val="both"/>
      <w:outlineLvl w:val="0"/>
    </w:pPr>
    <w:rPr>
      <w:rFonts w:ascii="IRYakout" w:hAnsi="IRYakout" w:cs="IRYakout"/>
      <w:bCs/>
    </w:rPr>
  </w:style>
  <w:style w:type="paragraph" w:styleId="TOC2">
    <w:name w:val="toc 2"/>
    <w:basedOn w:val="Normal"/>
    <w:next w:val="Normal"/>
    <w:uiPriority w:val="39"/>
    <w:qFormat/>
    <w:rsid w:val="00D1459D"/>
    <w:pPr>
      <w:ind w:left="284"/>
      <w:jc w:val="both"/>
      <w:outlineLvl w:val="1"/>
    </w:pPr>
    <w:rPr>
      <w:rFonts w:ascii="IRNazli" w:hAnsi="IRNazli" w:cs="IRNazli"/>
    </w:rPr>
  </w:style>
  <w:style w:type="paragraph" w:styleId="TOC3">
    <w:name w:val="toc 3"/>
    <w:basedOn w:val="Normal"/>
    <w:next w:val="Normal"/>
    <w:uiPriority w:val="39"/>
    <w:qFormat/>
    <w:rsid w:val="00D1459D"/>
    <w:pPr>
      <w:ind w:left="567"/>
      <w:jc w:val="both"/>
      <w:outlineLvl w:val="2"/>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5666CA"/>
    <w:pPr>
      <w:ind w:firstLine="284"/>
      <w:jc w:val="both"/>
    </w:pPr>
    <w:rPr>
      <w:rFonts w:ascii="mylotus" w:hAnsi="mylotus" w:cs="mylotus"/>
      <w:sz w:val="27"/>
      <w:szCs w:val="27"/>
      <w:lang w:bidi="fa-IR"/>
    </w:rPr>
  </w:style>
  <w:style w:type="character" w:customStyle="1" w:styleId="Char1">
    <w:name w:val="نص عربي Char"/>
    <w:basedOn w:val="DefaultParagraphFont"/>
    <w:link w:val="a3"/>
    <w:rsid w:val="005666CA"/>
    <w:rPr>
      <w:rFonts w:ascii="mylotus" w:hAnsi="mylotus" w:cs="mylotus"/>
      <w:sz w:val="27"/>
      <w:szCs w:val="27"/>
      <w:lang w:bidi="fa-IR"/>
    </w:rPr>
  </w:style>
  <w:style w:type="paragraph" w:customStyle="1" w:styleId="a4">
    <w:name w:val="تیتر سوم"/>
    <w:basedOn w:val="Normal"/>
    <w:qFormat/>
    <w:rsid w:val="00294DD5"/>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6">
    <w:name w:val="آحاديث"/>
    <w:basedOn w:val="Normal"/>
    <w:link w:val="Char3"/>
    <w:qFormat/>
    <w:rsid w:val="00294DD5"/>
    <w:pPr>
      <w:ind w:firstLine="284"/>
      <w:jc w:val="both"/>
    </w:pPr>
    <w:rPr>
      <w:rFonts w:ascii="KFGQPC Uthman Taha Naskh" w:hAnsi="KFGQPC Uthman Taha Naskh" w:cs="KFGQPC Uthman Taha Naskh"/>
      <w:sz w:val="27"/>
      <w:szCs w:val="27"/>
    </w:rPr>
  </w:style>
  <w:style w:type="character" w:customStyle="1" w:styleId="Char2">
    <w:name w:val="نص أقوال عربی Char"/>
    <w:basedOn w:val="DefaultParagraphFont"/>
    <w:link w:val="a5"/>
    <w:rsid w:val="00D74752"/>
    <w:rPr>
      <w:rFonts w:ascii="KFGQPC Uthman Taha Naskh" w:hAnsi="KFGQPC Uthman Taha Naskh" w:cs="KFGQPC Uthman Taha Naskh"/>
      <w:sz w:val="28"/>
      <w:szCs w:val="28"/>
      <w:lang w:bidi="ar-SA"/>
    </w:rPr>
  </w:style>
  <w:style w:type="paragraph" w:customStyle="1" w:styleId="111111111111">
    <w:name w:val="تیتر اول111111111111"/>
    <w:basedOn w:val="Normal"/>
    <w:link w:val="111111111111Char"/>
    <w:rsid w:val="00A15C0A"/>
    <w:pPr>
      <w:spacing w:before="240" w:after="240"/>
      <w:jc w:val="center"/>
      <w:outlineLvl w:val="0"/>
    </w:pPr>
    <w:rPr>
      <w:rFonts w:eastAsia="Calibri" w:cs="Times New Roman"/>
      <w:bCs/>
      <w:sz w:val="32"/>
      <w:szCs w:val="32"/>
      <w:lang w:bidi="fa-IR"/>
    </w:rPr>
  </w:style>
  <w:style w:type="character" w:customStyle="1" w:styleId="Char3">
    <w:name w:val="آحاديث Char"/>
    <w:basedOn w:val="DefaultParagraphFont"/>
    <w:link w:val="a6"/>
    <w:rsid w:val="00294DD5"/>
    <w:rPr>
      <w:rFonts w:ascii="KFGQPC Uthman Taha Naskh" w:hAnsi="KFGQPC Uthman Taha Naskh" w:cs="KFGQPC Uthman Taha Naskh"/>
      <w:sz w:val="27"/>
      <w:szCs w:val="27"/>
    </w:rPr>
  </w:style>
  <w:style w:type="character" w:customStyle="1" w:styleId="111111111111Char">
    <w:name w:val="تیتر اول111111111111 Char"/>
    <w:link w:val="111111111111"/>
    <w:rsid w:val="00A15C0A"/>
    <w:rPr>
      <w:rFonts w:eastAsia="Calibri" w:cs="B Yagut"/>
      <w:bCs/>
      <w:sz w:val="32"/>
      <w:szCs w:val="32"/>
    </w:rPr>
  </w:style>
  <w:style w:type="paragraph"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basedOn w:val="Normal"/>
    <w:link w:val="StyleComplexBLotus12ptJustifiedFirstline05cmCharCharCharCharCharCharCharCharCharCharCharCharCharCharCharCharCharChar"/>
    <w:rsid w:val="00A15C0A"/>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
    <w:name w:val="Style (Complex) B Lotus 12 pt Justified First line:  0.5 cm Char Char Char Char Char Char Char Char Char Char Char Char Char Char Char Char Char Char"/>
    <w:link w:val="StyleComplexBLotus12ptJustifiedFirstline05cmCharCharCharCharCharCharCharCharCharCharCharCharCharCharCharCharChar"/>
    <w:rsid w:val="00A15C0A"/>
    <w:rPr>
      <w:rFonts w:ascii="B Badr" w:eastAsia="B Badr" w:hAnsi="B Badr" w:cs="B Badr"/>
      <w:sz w:val="24"/>
      <w:szCs w:val="24"/>
      <w:lang w:bidi="ar-SA"/>
    </w:rPr>
  </w:style>
  <w:style w:type="paragraph" w:customStyle="1" w:styleId="22222222">
    <w:name w:val="تیتر دوم22222222"/>
    <w:basedOn w:val="Normal"/>
    <w:link w:val="22222222Char"/>
    <w:rsid w:val="00A15C0A"/>
    <w:pPr>
      <w:spacing w:before="240" w:after="60"/>
      <w:jc w:val="both"/>
      <w:outlineLvl w:val="1"/>
    </w:pPr>
    <w:rPr>
      <w:rFonts w:ascii="Times New Roman Bold" w:eastAsia="Calibri" w:hAnsi="Times New Roman Bold" w:cs="Times New Roman"/>
      <w:b/>
      <w:bCs/>
      <w:szCs w:val="26"/>
      <w:lang w:bidi="fa-IR"/>
    </w:rPr>
  </w:style>
  <w:style w:type="character" w:customStyle="1" w:styleId="22222222Char">
    <w:name w:val="تیتر دوم22222222 Char"/>
    <w:link w:val="22222222"/>
    <w:rsid w:val="00A15C0A"/>
    <w:rPr>
      <w:rFonts w:ascii="Times New Roman Bold" w:eastAsia="Calibri" w:hAnsi="Times New Roman Bold" w:cs="B Zar"/>
      <w:b/>
      <w:bCs/>
      <w:sz w:val="28"/>
      <w:szCs w:val="26"/>
    </w:rPr>
  </w:style>
  <w:style w:type="paragraph" w:customStyle="1" w:styleId="3333333333333333333333333333">
    <w:name w:val="تیتر سوم3333333333333333333333333333"/>
    <w:basedOn w:val="Normal"/>
    <w:link w:val="3333333333333333333333333333Char"/>
    <w:rsid w:val="00A15C0A"/>
    <w:pPr>
      <w:spacing w:before="240"/>
      <w:jc w:val="lowKashida"/>
      <w:outlineLvl w:val="2"/>
    </w:pPr>
    <w:rPr>
      <w:rFonts w:ascii="Times New Roman Bold" w:eastAsia="Calibri" w:hAnsi="Times New Roman Bold" w:cs="B Lotus"/>
      <w:b/>
      <w:bCs/>
      <w:szCs w:val="32"/>
    </w:rPr>
  </w:style>
  <w:style w:type="character" w:customStyle="1" w:styleId="3333333333333333333333333333Char">
    <w:name w:val="تیتر سوم3333333333333333333333333333 Char"/>
    <w:link w:val="3333333333333333333333333333"/>
    <w:rsid w:val="00A15C0A"/>
    <w:rPr>
      <w:rFonts w:ascii="Times New Roman Bold" w:eastAsia="Calibri" w:hAnsi="Times New Roman Bold" w:cs="B Lotus"/>
      <w:b/>
      <w:bCs/>
      <w:sz w:val="28"/>
      <w:szCs w:val="32"/>
      <w:lang w:bidi="ar-SA"/>
    </w:rPr>
  </w:style>
  <w:style w:type="paragraph" w:customStyle="1" w:styleId="a7">
    <w:name w:val="متن"/>
    <w:basedOn w:val="StyleComplexBLotus12ptJustifiedFirstline05cmCharCharCharCharCharCharCharCharCharCharCharCharCharCharCharCharChar"/>
    <w:link w:val="Char4"/>
    <w:qFormat/>
    <w:rsid w:val="00294DD5"/>
    <w:pPr>
      <w:spacing w:line="240" w:lineRule="auto"/>
    </w:pPr>
    <w:rPr>
      <w:rFonts w:ascii="IRNazli" w:hAnsi="IRNazli" w:cs="IRNazli"/>
      <w:sz w:val="28"/>
      <w:szCs w:val="28"/>
      <w:lang w:bidi="fa-IR"/>
    </w:rPr>
  </w:style>
  <w:style w:type="paragraph" w:customStyle="1" w:styleId="a8">
    <w:name w:val="متن پاورقی"/>
    <w:basedOn w:val="Normal"/>
    <w:link w:val="Char5"/>
    <w:qFormat/>
    <w:rsid w:val="005666CA"/>
    <w:pPr>
      <w:ind w:left="272" w:hanging="272"/>
      <w:jc w:val="both"/>
    </w:pPr>
    <w:rPr>
      <w:rFonts w:ascii="IRNazli" w:hAnsi="IRNazli" w:cs="IRNazli"/>
      <w:sz w:val="24"/>
      <w:szCs w:val="24"/>
      <w:lang w:bidi="fa-IR"/>
    </w:rPr>
  </w:style>
  <w:style w:type="character" w:customStyle="1" w:styleId="Char4">
    <w:name w:val="متن Char"/>
    <w:basedOn w:val="StyleComplexBLotus12ptJustifiedFirstline05cmCharCharCharCharCharCharCharCharCharCharCharCharCharCharCharCharCharChar"/>
    <w:link w:val="a7"/>
    <w:rsid w:val="00294DD5"/>
    <w:rPr>
      <w:rFonts w:ascii="IRNazli" w:eastAsia="B Badr" w:hAnsi="IRNazli" w:cs="IRNazli"/>
      <w:sz w:val="28"/>
      <w:szCs w:val="28"/>
      <w:lang w:bidi="fa-IR"/>
    </w:rPr>
  </w:style>
  <w:style w:type="paragraph" w:customStyle="1" w:styleId="a9">
    <w:name w:val="آیات"/>
    <w:basedOn w:val="StyleComplexBLotus12ptJustifiedFirstline05cmCharCharCharCharCharCharCharCharCharCharCharCharCharCharCharCharChar"/>
    <w:link w:val="Char6"/>
    <w:qFormat/>
    <w:rsid w:val="005666CA"/>
    <w:pPr>
      <w:spacing w:line="240" w:lineRule="auto"/>
    </w:pPr>
    <w:rPr>
      <w:rFonts w:ascii="KFGQPC Uthmanic Script HAFS" w:hAnsi="KFGQPC Uthmanic Script HAFS" w:cs="KFGQPC Uthmanic Script HAFS"/>
      <w:sz w:val="28"/>
      <w:szCs w:val="28"/>
      <w:lang w:bidi="fa-IR"/>
    </w:rPr>
  </w:style>
  <w:style w:type="character" w:customStyle="1" w:styleId="Char5">
    <w:name w:val="متن پاورقی Char"/>
    <w:basedOn w:val="DefaultParagraphFont"/>
    <w:link w:val="a8"/>
    <w:rsid w:val="005666CA"/>
    <w:rPr>
      <w:rFonts w:ascii="IRNazli" w:hAnsi="IRNazli" w:cs="IRNazli"/>
      <w:sz w:val="24"/>
      <w:szCs w:val="24"/>
      <w:lang w:bidi="fa-IR"/>
    </w:rPr>
  </w:style>
  <w:style w:type="paragraph" w:customStyle="1" w:styleId="aa">
    <w:name w:val="آدرس آیات"/>
    <w:basedOn w:val="StyleComplexBLotus12ptJustifiedFirstline05cmCharCharCharCharCharCharCharCharCharCharCharCharCharCharCharCharChar"/>
    <w:link w:val="Char7"/>
    <w:qFormat/>
    <w:rsid w:val="005666CA"/>
    <w:pPr>
      <w:spacing w:line="240" w:lineRule="auto"/>
    </w:pPr>
    <w:rPr>
      <w:rFonts w:ascii="IRLotus" w:hAnsi="IRLotus" w:cs="IRLotus"/>
      <w:lang w:bidi="fa-IR"/>
    </w:rPr>
  </w:style>
  <w:style w:type="character" w:customStyle="1" w:styleId="Char6">
    <w:name w:val="آیات Char"/>
    <w:basedOn w:val="StyleComplexBLotus12ptJustifiedFirstline05cmCharCharCharCharCharCharCharCharCharCharCharCharCharCharCharCharCharChar"/>
    <w:link w:val="a9"/>
    <w:rsid w:val="005666CA"/>
    <w:rPr>
      <w:rFonts w:ascii="KFGQPC Uthmanic Script HAFS" w:eastAsia="B Badr" w:hAnsi="KFGQPC Uthmanic Script HAFS" w:cs="KFGQPC Uthmanic Script HAFS"/>
      <w:sz w:val="28"/>
      <w:szCs w:val="28"/>
      <w:lang w:bidi="fa-IR"/>
    </w:rPr>
  </w:style>
  <w:style w:type="character" w:customStyle="1" w:styleId="Char7">
    <w:name w:val="آدرس آیات Char"/>
    <w:basedOn w:val="StyleComplexBLotus12ptJustifiedFirstline05cmCharCharCharCharCharCharCharCharCharCharCharCharCharCharCharCharCharChar"/>
    <w:link w:val="aa"/>
    <w:rsid w:val="005666CA"/>
    <w:rPr>
      <w:rFonts w:ascii="IRLotus" w:eastAsia="B Badr" w:hAnsi="IRLotus" w:cs="IRLotus"/>
      <w:sz w:val="24"/>
      <w:szCs w:val="2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E43AC1"/>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E43AC1"/>
    <w:rPr>
      <w:rFonts w:ascii="IRYakout" w:hAnsi="IRYakout" w:cs="IRYakout"/>
      <w:bCs/>
      <w:sz w:val="32"/>
      <w:szCs w:val="32"/>
      <w:lang w:bidi="fa-IR"/>
    </w:rPr>
  </w:style>
  <w:style w:type="paragraph" w:customStyle="1" w:styleId="a1">
    <w:name w:val="تیتر دوم"/>
    <w:basedOn w:val="Normal"/>
    <w:link w:val="Char0"/>
    <w:qFormat/>
    <w:rsid w:val="00294DD5"/>
    <w:pPr>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1"/>
    <w:rsid w:val="00294DD5"/>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D1459D"/>
    <w:pPr>
      <w:spacing w:before="120"/>
      <w:jc w:val="both"/>
      <w:outlineLvl w:val="0"/>
    </w:pPr>
    <w:rPr>
      <w:rFonts w:ascii="IRYakout" w:hAnsi="IRYakout" w:cs="IRYakout"/>
      <w:bCs/>
    </w:rPr>
  </w:style>
  <w:style w:type="paragraph" w:styleId="TOC2">
    <w:name w:val="toc 2"/>
    <w:basedOn w:val="Normal"/>
    <w:next w:val="Normal"/>
    <w:uiPriority w:val="39"/>
    <w:qFormat/>
    <w:rsid w:val="00D1459D"/>
    <w:pPr>
      <w:ind w:left="284"/>
      <w:jc w:val="both"/>
      <w:outlineLvl w:val="1"/>
    </w:pPr>
    <w:rPr>
      <w:rFonts w:ascii="IRNazli" w:hAnsi="IRNazli" w:cs="IRNazli"/>
    </w:rPr>
  </w:style>
  <w:style w:type="paragraph" w:styleId="TOC3">
    <w:name w:val="toc 3"/>
    <w:basedOn w:val="Normal"/>
    <w:next w:val="Normal"/>
    <w:uiPriority w:val="39"/>
    <w:qFormat/>
    <w:rsid w:val="00D1459D"/>
    <w:pPr>
      <w:ind w:left="567"/>
      <w:jc w:val="both"/>
      <w:outlineLvl w:val="2"/>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5666CA"/>
    <w:pPr>
      <w:ind w:firstLine="284"/>
      <w:jc w:val="both"/>
    </w:pPr>
    <w:rPr>
      <w:rFonts w:ascii="mylotus" w:hAnsi="mylotus" w:cs="mylotus"/>
      <w:sz w:val="27"/>
      <w:szCs w:val="27"/>
      <w:lang w:bidi="fa-IR"/>
    </w:rPr>
  </w:style>
  <w:style w:type="character" w:customStyle="1" w:styleId="Char1">
    <w:name w:val="نص عربي Char"/>
    <w:basedOn w:val="DefaultParagraphFont"/>
    <w:link w:val="a3"/>
    <w:rsid w:val="005666CA"/>
    <w:rPr>
      <w:rFonts w:ascii="mylotus" w:hAnsi="mylotus" w:cs="mylotus"/>
      <w:sz w:val="27"/>
      <w:szCs w:val="27"/>
      <w:lang w:bidi="fa-IR"/>
    </w:rPr>
  </w:style>
  <w:style w:type="paragraph" w:customStyle="1" w:styleId="a4">
    <w:name w:val="تیتر سوم"/>
    <w:basedOn w:val="Normal"/>
    <w:qFormat/>
    <w:rsid w:val="00294DD5"/>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6">
    <w:name w:val="آحاديث"/>
    <w:basedOn w:val="Normal"/>
    <w:link w:val="Char3"/>
    <w:qFormat/>
    <w:rsid w:val="00294DD5"/>
    <w:pPr>
      <w:ind w:firstLine="284"/>
      <w:jc w:val="both"/>
    </w:pPr>
    <w:rPr>
      <w:rFonts w:ascii="KFGQPC Uthman Taha Naskh" w:hAnsi="KFGQPC Uthman Taha Naskh" w:cs="KFGQPC Uthman Taha Naskh"/>
      <w:sz w:val="27"/>
      <w:szCs w:val="27"/>
    </w:rPr>
  </w:style>
  <w:style w:type="character" w:customStyle="1" w:styleId="Char2">
    <w:name w:val="نص أقوال عربی Char"/>
    <w:basedOn w:val="DefaultParagraphFont"/>
    <w:link w:val="a5"/>
    <w:rsid w:val="00D74752"/>
    <w:rPr>
      <w:rFonts w:ascii="KFGQPC Uthman Taha Naskh" w:hAnsi="KFGQPC Uthman Taha Naskh" w:cs="KFGQPC Uthman Taha Naskh"/>
      <w:sz w:val="28"/>
      <w:szCs w:val="28"/>
      <w:lang w:bidi="ar-SA"/>
    </w:rPr>
  </w:style>
  <w:style w:type="paragraph" w:customStyle="1" w:styleId="111111111111">
    <w:name w:val="تیتر اول111111111111"/>
    <w:basedOn w:val="Normal"/>
    <w:link w:val="111111111111Char"/>
    <w:rsid w:val="00A15C0A"/>
    <w:pPr>
      <w:spacing w:before="240" w:after="240"/>
      <w:jc w:val="center"/>
      <w:outlineLvl w:val="0"/>
    </w:pPr>
    <w:rPr>
      <w:rFonts w:eastAsia="Calibri" w:cs="Times New Roman"/>
      <w:bCs/>
      <w:sz w:val="32"/>
      <w:szCs w:val="32"/>
      <w:lang w:bidi="fa-IR"/>
    </w:rPr>
  </w:style>
  <w:style w:type="character" w:customStyle="1" w:styleId="Char3">
    <w:name w:val="آحاديث Char"/>
    <w:basedOn w:val="DefaultParagraphFont"/>
    <w:link w:val="a6"/>
    <w:rsid w:val="00294DD5"/>
    <w:rPr>
      <w:rFonts w:ascii="KFGQPC Uthman Taha Naskh" w:hAnsi="KFGQPC Uthman Taha Naskh" w:cs="KFGQPC Uthman Taha Naskh"/>
      <w:sz w:val="27"/>
      <w:szCs w:val="27"/>
    </w:rPr>
  </w:style>
  <w:style w:type="character" w:customStyle="1" w:styleId="111111111111Char">
    <w:name w:val="تیتر اول111111111111 Char"/>
    <w:link w:val="111111111111"/>
    <w:rsid w:val="00A15C0A"/>
    <w:rPr>
      <w:rFonts w:eastAsia="Calibri" w:cs="B Yagut"/>
      <w:bCs/>
      <w:sz w:val="32"/>
      <w:szCs w:val="32"/>
    </w:rPr>
  </w:style>
  <w:style w:type="paragraph"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basedOn w:val="Normal"/>
    <w:link w:val="StyleComplexBLotus12ptJustifiedFirstline05cmCharCharCharCharCharCharCharCharCharCharCharCharCharCharCharCharCharChar"/>
    <w:rsid w:val="00A15C0A"/>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
    <w:name w:val="Style (Complex) B Lotus 12 pt Justified First line:  0.5 cm Char Char Char Char Char Char Char Char Char Char Char Char Char Char Char Char Char Char"/>
    <w:link w:val="StyleComplexBLotus12ptJustifiedFirstline05cmCharCharCharCharCharCharCharCharCharCharCharCharCharCharCharCharChar"/>
    <w:rsid w:val="00A15C0A"/>
    <w:rPr>
      <w:rFonts w:ascii="B Badr" w:eastAsia="B Badr" w:hAnsi="B Badr" w:cs="B Badr"/>
      <w:sz w:val="24"/>
      <w:szCs w:val="24"/>
      <w:lang w:bidi="ar-SA"/>
    </w:rPr>
  </w:style>
  <w:style w:type="paragraph" w:customStyle="1" w:styleId="22222222">
    <w:name w:val="تیتر دوم22222222"/>
    <w:basedOn w:val="Normal"/>
    <w:link w:val="22222222Char"/>
    <w:rsid w:val="00A15C0A"/>
    <w:pPr>
      <w:spacing w:before="240" w:after="60"/>
      <w:jc w:val="both"/>
      <w:outlineLvl w:val="1"/>
    </w:pPr>
    <w:rPr>
      <w:rFonts w:ascii="Times New Roman Bold" w:eastAsia="Calibri" w:hAnsi="Times New Roman Bold" w:cs="Times New Roman"/>
      <w:b/>
      <w:bCs/>
      <w:szCs w:val="26"/>
      <w:lang w:bidi="fa-IR"/>
    </w:rPr>
  </w:style>
  <w:style w:type="character" w:customStyle="1" w:styleId="22222222Char">
    <w:name w:val="تیتر دوم22222222 Char"/>
    <w:link w:val="22222222"/>
    <w:rsid w:val="00A15C0A"/>
    <w:rPr>
      <w:rFonts w:ascii="Times New Roman Bold" w:eastAsia="Calibri" w:hAnsi="Times New Roman Bold" w:cs="B Zar"/>
      <w:b/>
      <w:bCs/>
      <w:sz w:val="28"/>
      <w:szCs w:val="26"/>
    </w:rPr>
  </w:style>
  <w:style w:type="paragraph" w:customStyle="1" w:styleId="3333333333333333333333333333">
    <w:name w:val="تیتر سوم3333333333333333333333333333"/>
    <w:basedOn w:val="Normal"/>
    <w:link w:val="3333333333333333333333333333Char"/>
    <w:rsid w:val="00A15C0A"/>
    <w:pPr>
      <w:spacing w:before="240"/>
      <w:jc w:val="lowKashida"/>
      <w:outlineLvl w:val="2"/>
    </w:pPr>
    <w:rPr>
      <w:rFonts w:ascii="Times New Roman Bold" w:eastAsia="Calibri" w:hAnsi="Times New Roman Bold" w:cs="B Lotus"/>
      <w:b/>
      <w:bCs/>
      <w:szCs w:val="32"/>
    </w:rPr>
  </w:style>
  <w:style w:type="character" w:customStyle="1" w:styleId="3333333333333333333333333333Char">
    <w:name w:val="تیتر سوم3333333333333333333333333333 Char"/>
    <w:link w:val="3333333333333333333333333333"/>
    <w:rsid w:val="00A15C0A"/>
    <w:rPr>
      <w:rFonts w:ascii="Times New Roman Bold" w:eastAsia="Calibri" w:hAnsi="Times New Roman Bold" w:cs="B Lotus"/>
      <w:b/>
      <w:bCs/>
      <w:sz w:val="28"/>
      <w:szCs w:val="32"/>
      <w:lang w:bidi="ar-SA"/>
    </w:rPr>
  </w:style>
  <w:style w:type="paragraph" w:customStyle="1" w:styleId="a7">
    <w:name w:val="متن"/>
    <w:basedOn w:val="StyleComplexBLotus12ptJustifiedFirstline05cmCharCharCharCharCharCharCharCharCharCharCharCharCharCharCharCharChar"/>
    <w:link w:val="Char4"/>
    <w:qFormat/>
    <w:rsid w:val="00294DD5"/>
    <w:pPr>
      <w:spacing w:line="240" w:lineRule="auto"/>
    </w:pPr>
    <w:rPr>
      <w:rFonts w:ascii="IRNazli" w:hAnsi="IRNazli" w:cs="IRNazli"/>
      <w:sz w:val="28"/>
      <w:szCs w:val="28"/>
      <w:lang w:bidi="fa-IR"/>
    </w:rPr>
  </w:style>
  <w:style w:type="paragraph" w:customStyle="1" w:styleId="a8">
    <w:name w:val="متن پاورقی"/>
    <w:basedOn w:val="Normal"/>
    <w:link w:val="Char5"/>
    <w:qFormat/>
    <w:rsid w:val="005666CA"/>
    <w:pPr>
      <w:ind w:left="272" w:hanging="272"/>
      <w:jc w:val="both"/>
    </w:pPr>
    <w:rPr>
      <w:rFonts w:ascii="IRNazli" w:hAnsi="IRNazli" w:cs="IRNazli"/>
      <w:sz w:val="24"/>
      <w:szCs w:val="24"/>
      <w:lang w:bidi="fa-IR"/>
    </w:rPr>
  </w:style>
  <w:style w:type="character" w:customStyle="1" w:styleId="Char4">
    <w:name w:val="متن Char"/>
    <w:basedOn w:val="StyleComplexBLotus12ptJustifiedFirstline05cmCharCharCharCharCharCharCharCharCharCharCharCharCharCharCharCharCharChar"/>
    <w:link w:val="a7"/>
    <w:rsid w:val="00294DD5"/>
    <w:rPr>
      <w:rFonts w:ascii="IRNazli" w:eastAsia="B Badr" w:hAnsi="IRNazli" w:cs="IRNazli"/>
      <w:sz w:val="28"/>
      <w:szCs w:val="28"/>
      <w:lang w:bidi="fa-IR"/>
    </w:rPr>
  </w:style>
  <w:style w:type="paragraph" w:customStyle="1" w:styleId="a9">
    <w:name w:val="آیات"/>
    <w:basedOn w:val="StyleComplexBLotus12ptJustifiedFirstline05cmCharCharCharCharCharCharCharCharCharCharCharCharCharCharCharCharChar"/>
    <w:link w:val="Char6"/>
    <w:qFormat/>
    <w:rsid w:val="005666CA"/>
    <w:pPr>
      <w:spacing w:line="240" w:lineRule="auto"/>
    </w:pPr>
    <w:rPr>
      <w:rFonts w:ascii="KFGQPC Uthmanic Script HAFS" w:hAnsi="KFGQPC Uthmanic Script HAFS" w:cs="KFGQPC Uthmanic Script HAFS"/>
      <w:sz w:val="28"/>
      <w:szCs w:val="28"/>
      <w:lang w:bidi="fa-IR"/>
    </w:rPr>
  </w:style>
  <w:style w:type="character" w:customStyle="1" w:styleId="Char5">
    <w:name w:val="متن پاورقی Char"/>
    <w:basedOn w:val="DefaultParagraphFont"/>
    <w:link w:val="a8"/>
    <w:rsid w:val="005666CA"/>
    <w:rPr>
      <w:rFonts w:ascii="IRNazli" w:hAnsi="IRNazli" w:cs="IRNazli"/>
      <w:sz w:val="24"/>
      <w:szCs w:val="24"/>
      <w:lang w:bidi="fa-IR"/>
    </w:rPr>
  </w:style>
  <w:style w:type="paragraph" w:customStyle="1" w:styleId="aa">
    <w:name w:val="آدرس آیات"/>
    <w:basedOn w:val="StyleComplexBLotus12ptJustifiedFirstline05cmCharCharCharCharCharCharCharCharCharCharCharCharCharCharCharCharChar"/>
    <w:link w:val="Char7"/>
    <w:qFormat/>
    <w:rsid w:val="005666CA"/>
    <w:pPr>
      <w:spacing w:line="240" w:lineRule="auto"/>
    </w:pPr>
    <w:rPr>
      <w:rFonts w:ascii="IRLotus" w:hAnsi="IRLotus" w:cs="IRLotus"/>
      <w:lang w:bidi="fa-IR"/>
    </w:rPr>
  </w:style>
  <w:style w:type="character" w:customStyle="1" w:styleId="Char6">
    <w:name w:val="آیات Char"/>
    <w:basedOn w:val="StyleComplexBLotus12ptJustifiedFirstline05cmCharCharCharCharCharCharCharCharCharCharCharCharCharCharCharCharCharChar"/>
    <w:link w:val="a9"/>
    <w:rsid w:val="005666CA"/>
    <w:rPr>
      <w:rFonts w:ascii="KFGQPC Uthmanic Script HAFS" w:eastAsia="B Badr" w:hAnsi="KFGQPC Uthmanic Script HAFS" w:cs="KFGQPC Uthmanic Script HAFS"/>
      <w:sz w:val="28"/>
      <w:szCs w:val="28"/>
      <w:lang w:bidi="fa-IR"/>
    </w:rPr>
  </w:style>
  <w:style w:type="character" w:customStyle="1" w:styleId="Char7">
    <w:name w:val="آدرس آیات Char"/>
    <w:basedOn w:val="StyleComplexBLotus12ptJustifiedFirstline05cmCharCharCharCharCharCharCharCharCharCharCharCharCharCharCharCharCharChar"/>
    <w:link w:val="aa"/>
    <w:rsid w:val="005666CA"/>
    <w:rPr>
      <w:rFonts w:ascii="IRLotus" w:eastAsia="B Badr" w:hAnsi="IRLotus" w:cs="IRLotus"/>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1710069">
      <w:bodyDiv w:val="1"/>
      <w:marLeft w:val="0"/>
      <w:marRight w:val="0"/>
      <w:marTop w:val="0"/>
      <w:marBottom w:val="0"/>
      <w:divBdr>
        <w:top w:val="none" w:sz="0" w:space="0" w:color="auto"/>
        <w:left w:val="none" w:sz="0" w:space="0" w:color="auto"/>
        <w:bottom w:val="none" w:sz="0" w:space="0" w:color="auto"/>
        <w:right w:val="none" w:sz="0" w:space="0" w:color="auto"/>
      </w:divBdr>
    </w:div>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DB0067-8D53-414B-A4AF-8556F74FC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8065</Words>
  <Characters>45974</Characters>
  <Application>Microsoft Office Word</Application>
  <DocSecurity>8</DocSecurity>
  <Lines>383</Lines>
  <Paragraphs>107</Paragraphs>
  <ScaleCrop>false</ScaleCrop>
  <HeadingPairs>
    <vt:vector size="2" baseType="variant">
      <vt:variant>
        <vt:lpstr>Title</vt:lpstr>
      </vt:variant>
      <vt:variant>
        <vt:i4>1</vt:i4>
      </vt:variant>
    </vt:vector>
  </HeadingPairs>
  <TitlesOfParts>
    <vt:vector size="1" baseType="lpstr">
      <vt:lpstr>ابن سبأ حقیقت است نه خیال</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53932</CharactersWithSpaces>
  <SharedDoc>false</SharedDoc>
  <HLinks>
    <vt:vector size="138" baseType="variant">
      <vt:variant>
        <vt:i4>2031668</vt:i4>
      </vt:variant>
      <vt:variant>
        <vt:i4>134</vt:i4>
      </vt:variant>
      <vt:variant>
        <vt:i4>0</vt:i4>
      </vt:variant>
      <vt:variant>
        <vt:i4>5</vt:i4>
      </vt:variant>
      <vt:variant>
        <vt:lpwstr/>
      </vt:variant>
      <vt:variant>
        <vt:lpwstr>_Toc367738310</vt:lpwstr>
      </vt:variant>
      <vt:variant>
        <vt:i4>1966132</vt:i4>
      </vt:variant>
      <vt:variant>
        <vt:i4>128</vt:i4>
      </vt:variant>
      <vt:variant>
        <vt:i4>0</vt:i4>
      </vt:variant>
      <vt:variant>
        <vt:i4>5</vt:i4>
      </vt:variant>
      <vt:variant>
        <vt:lpwstr/>
      </vt:variant>
      <vt:variant>
        <vt:lpwstr>_Toc367738309</vt:lpwstr>
      </vt:variant>
      <vt:variant>
        <vt:i4>1966132</vt:i4>
      </vt:variant>
      <vt:variant>
        <vt:i4>122</vt:i4>
      </vt:variant>
      <vt:variant>
        <vt:i4>0</vt:i4>
      </vt:variant>
      <vt:variant>
        <vt:i4>5</vt:i4>
      </vt:variant>
      <vt:variant>
        <vt:lpwstr/>
      </vt:variant>
      <vt:variant>
        <vt:lpwstr>_Toc367738308</vt:lpwstr>
      </vt:variant>
      <vt:variant>
        <vt:i4>1966132</vt:i4>
      </vt:variant>
      <vt:variant>
        <vt:i4>116</vt:i4>
      </vt:variant>
      <vt:variant>
        <vt:i4>0</vt:i4>
      </vt:variant>
      <vt:variant>
        <vt:i4>5</vt:i4>
      </vt:variant>
      <vt:variant>
        <vt:lpwstr/>
      </vt:variant>
      <vt:variant>
        <vt:lpwstr>_Toc367738307</vt:lpwstr>
      </vt:variant>
      <vt:variant>
        <vt:i4>1966132</vt:i4>
      </vt:variant>
      <vt:variant>
        <vt:i4>110</vt:i4>
      </vt:variant>
      <vt:variant>
        <vt:i4>0</vt:i4>
      </vt:variant>
      <vt:variant>
        <vt:i4>5</vt:i4>
      </vt:variant>
      <vt:variant>
        <vt:lpwstr/>
      </vt:variant>
      <vt:variant>
        <vt:lpwstr>_Toc367738306</vt:lpwstr>
      </vt:variant>
      <vt:variant>
        <vt:i4>1966132</vt:i4>
      </vt:variant>
      <vt:variant>
        <vt:i4>104</vt:i4>
      </vt:variant>
      <vt:variant>
        <vt:i4>0</vt:i4>
      </vt:variant>
      <vt:variant>
        <vt:i4>5</vt:i4>
      </vt:variant>
      <vt:variant>
        <vt:lpwstr/>
      </vt:variant>
      <vt:variant>
        <vt:lpwstr>_Toc367738305</vt:lpwstr>
      </vt:variant>
      <vt:variant>
        <vt:i4>1966132</vt:i4>
      </vt:variant>
      <vt:variant>
        <vt:i4>98</vt:i4>
      </vt:variant>
      <vt:variant>
        <vt:i4>0</vt:i4>
      </vt:variant>
      <vt:variant>
        <vt:i4>5</vt:i4>
      </vt:variant>
      <vt:variant>
        <vt:lpwstr/>
      </vt:variant>
      <vt:variant>
        <vt:lpwstr>_Toc367738304</vt:lpwstr>
      </vt:variant>
      <vt:variant>
        <vt:i4>1966132</vt:i4>
      </vt:variant>
      <vt:variant>
        <vt:i4>92</vt:i4>
      </vt:variant>
      <vt:variant>
        <vt:i4>0</vt:i4>
      </vt:variant>
      <vt:variant>
        <vt:i4>5</vt:i4>
      </vt:variant>
      <vt:variant>
        <vt:lpwstr/>
      </vt:variant>
      <vt:variant>
        <vt:lpwstr>_Toc367738303</vt:lpwstr>
      </vt:variant>
      <vt:variant>
        <vt:i4>1966132</vt:i4>
      </vt:variant>
      <vt:variant>
        <vt:i4>86</vt:i4>
      </vt:variant>
      <vt:variant>
        <vt:i4>0</vt:i4>
      </vt:variant>
      <vt:variant>
        <vt:i4>5</vt:i4>
      </vt:variant>
      <vt:variant>
        <vt:lpwstr/>
      </vt:variant>
      <vt:variant>
        <vt:lpwstr>_Toc367738302</vt:lpwstr>
      </vt:variant>
      <vt:variant>
        <vt:i4>1966132</vt:i4>
      </vt:variant>
      <vt:variant>
        <vt:i4>80</vt:i4>
      </vt:variant>
      <vt:variant>
        <vt:i4>0</vt:i4>
      </vt:variant>
      <vt:variant>
        <vt:i4>5</vt:i4>
      </vt:variant>
      <vt:variant>
        <vt:lpwstr/>
      </vt:variant>
      <vt:variant>
        <vt:lpwstr>_Toc367738301</vt:lpwstr>
      </vt:variant>
      <vt:variant>
        <vt:i4>1966132</vt:i4>
      </vt:variant>
      <vt:variant>
        <vt:i4>74</vt:i4>
      </vt:variant>
      <vt:variant>
        <vt:i4>0</vt:i4>
      </vt:variant>
      <vt:variant>
        <vt:i4>5</vt:i4>
      </vt:variant>
      <vt:variant>
        <vt:lpwstr/>
      </vt:variant>
      <vt:variant>
        <vt:lpwstr>_Toc367738300</vt:lpwstr>
      </vt:variant>
      <vt:variant>
        <vt:i4>1507381</vt:i4>
      </vt:variant>
      <vt:variant>
        <vt:i4>68</vt:i4>
      </vt:variant>
      <vt:variant>
        <vt:i4>0</vt:i4>
      </vt:variant>
      <vt:variant>
        <vt:i4>5</vt:i4>
      </vt:variant>
      <vt:variant>
        <vt:lpwstr/>
      </vt:variant>
      <vt:variant>
        <vt:lpwstr>_Toc367738299</vt:lpwstr>
      </vt:variant>
      <vt:variant>
        <vt:i4>1507381</vt:i4>
      </vt:variant>
      <vt:variant>
        <vt:i4>62</vt:i4>
      </vt:variant>
      <vt:variant>
        <vt:i4>0</vt:i4>
      </vt:variant>
      <vt:variant>
        <vt:i4>5</vt:i4>
      </vt:variant>
      <vt:variant>
        <vt:lpwstr/>
      </vt:variant>
      <vt:variant>
        <vt:lpwstr>_Toc367738298</vt:lpwstr>
      </vt:variant>
      <vt:variant>
        <vt:i4>1507381</vt:i4>
      </vt:variant>
      <vt:variant>
        <vt:i4>56</vt:i4>
      </vt:variant>
      <vt:variant>
        <vt:i4>0</vt:i4>
      </vt:variant>
      <vt:variant>
        <vt:i4>5</vt:i4>
      </vt:variant>
      <vt:variant>
        <vt:lpwstr/>
      </vt:variant>
      <vt:variant>
        <vt:lpwstr>_Toc367738297</vt:lpwstr>
      </vt:variant>
      <vt:variant>
        <vt:i4>1507381</vt:i4>
      </vt:variant>
      <vt:variant>
        <vt:i4>50</vt:i4>
      </vt:variant>
      <vt:variant>
        <vt:i4>0</vt:i4>
      </vt:variant>
      <vt:variant>
        <vt:i4>5</vt:i4>
      </vt:variant>
      <vt:variant>
        <vt:lpwstr/>
      </vt:variant>
      <vt:variant>
        <vt:lpwstr>_Toc367738296</vt:lpwstr>
      </vt:variant>
      <vt:variant>
        <vt:i4>1507381</vt:i4>
      </vt:variant>
      <vt:variant>
        <vt:i4>44</vt:i4>
      </vt:variant>
      <vt:variant>
        <vt:i4>0</vt:i4>
      </vt:variant>
      <vt:variant>
        <vt:i4>5</vt:i4>
      </vt:variant>
      <vt:variant>
        <vt:lpwstr/>
      </vt:variant>
      <vt:variant>
        <vt:lpwstr>_Toc367738295</vt:lpwstr>
      </vt:variant>
      <vt:variant>
        <vt:i4>1507381</vt:i4>
      </vt:variant>
      <vt:variant>
        <vt:i4>38</vt:i4>
      </vt:variant>
      <vt:variant>
        <vt:i4>0</vt:i4>
      </vt:variant>
      <vt:variant>
        <vt:i4>5</vt:i4>
      </vt:variant>
      <vt:variant>
        <vt:lpwstr/>
      </vt:variant>
      <vt:variant>
        <vt:lpwstr>_Toc367738294</vt:lpwstr>
      </vt:variant>
      <vt:variant>
        <vt:i4>1507381</vt:i4>
      </vt:variant>
      <vt:variant>
        <vt:i4>32</vt:i4>
      </vt:variant>
      <vt:variant>
        <vt:i4>0</vt:i4>
      </vt:variant>
      <vt:variant>
        <vt:i4>5</vt:i4>
      </vt:variant>
      <vt:variant>
        <vt:lpwstr/>
      </vt:variant>
      <vt:variant>
        <vt:lpwstr>_Toc367738293</vt:lpwstr>
      </vt:variant>
      <vt:variant>
        <vt:i4>1507381</vt:i4>
      </vt:variant>
      <vt:variant>
        <vt:i4>26</vt:i4>
      </vt:variant>
      <vt:variant>
        <vt:i4>0</vt:i4>
      </vt:variant>
      <vt:variant>
        <vt:i4>5</vt:i4>
      </vt:variant>
      <vt:variant>
        <vt:lpwstr/>
      </vt:variant>
      <vt:variant>
        <vt:lpwstr>_Toc367738292</vt:lpwstr>
      </vt:variant>
      <vt:variant>
        <vt:i4>1507381</vt:i4>
      </vt:variant>
      <vt:variant>
        <vt:i4>20</vt:i4>
      </vt:variant>
      <vt:variant>
        <vt:i4>0</vt:i4>
      </vt:variant>
      <vt:variant>
        <vt:i4>5</vt:i4>
      </vt:variant>
      <vt:variant>
        <vt:lpwstr/>
      </vt:variant>
      <vt:variant>
        <vt:lpwstr>_Toc367738291</vt:lpwstr>
      </vt:variant>
      <vt:variant>
        <vt:i4>1507381</vt:i4>
      </vt:variant>
      <vt:variant>
        <vt:i4>14</vt:i4>
      </vt:variant>
      <vt:variant>
        <vt:i4>0</vt:i4>
      </vt:variant>
      <vt:variant>
        <vt:i4>5</vt:i4>
      </vt:variant>
      <vt:variant>
        <vt:lpwstr/>
      </vt:variant>
      <vt:variant>
        <vt:lpwstr>_Toc367738290</vt:lpwstr>
      </vt:variant>
      <vt:variant>
        <vt:i4>1441845</vt:i4>
      </vt:variant>
      <vt:variant>
        <vt:i4>8</vt:i4>
      </vt:variant>
      <vt:variant>
        <vt:i4>0</vt:i4>
      </vt:variant>
      <vt:variant>
        <vt:i4>5</vt:i4>
      </vt:variant>
      <vt:variant>
        <vt:lpwstr/>
      </vt:variant>
      <vt:variant>
        <vt:lpwstr>_Toc367738289</vt:lpwstr>
      </vt:variant>
      <vt:variant>
        <vt:i4>1441845</vt:i4>
      </vt:variant>
      <vt:variant>
        <vt:i4>2</vt:i4>
      </vt:variant>
      <vt:variant>
        <vt:i4>0</vt:i4>
      </vt:variant>
      <vt:variant>
        <vt:i4>5</vt:i4>
      </vt:variant>
      <vt:variant>
        <vt:lpwstr/>
      </vt:variant>
      <vt:variant>
        <vt:lpwstr>_Toc367738288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ابن سبأ حقیقت است نه خیال</dc:title>
  <dc:subject>پاسخ به شبهات و نقد کتاب ها</dc:subject>
  <dc:creator>دکتر سعدالهاشمی</dc:creator>
  <cp:keywords>کتابخانه; قلم; عقیده; موحدين; موحدین; کتاب; مكتبة; القلم; العقيدة; qalam; library; http:/qalamlib.com; http:/qalamlibrary.com; http:/mowahedin.com; http:/aqeedeh.com; شیعه; یهودیت; این سبأ; شبهات; خرافات</cp:keywords>
  <dc:description>پژوهشی است در زمینه حقیقت‌یابی و هویت‌شناسیِ شخصیت «عبدالله بن سبأ». او که ملقب به «ابن سوداء» بوده است، یهودی مُغرضی بود که تظاهر به اسلام نموده و آنگاه عقاید بدعت‌آمیز و انحرافی بسیاری را به نام اسلام جعل نمود و با گردآوری عده‌ای غافلِ گمراه، زمینه قتل خلیفه سوم -عثمان بن عفوان- را فراهم آورد. وی احادیث بسیاری را جعل نمود، اما شیعیان و گروه‌های معدود دیگری از دشمنان اسلام، او را شخصیتی افسانه‌ای و زاده تخیّل محدثین قرن دوم هجری می‌دانند. این اثر با بهره‌گیری از آثار معتبر تاریخ اسلام، علاوه بر اثبات قاطع وجود شخصیت «ابن سبأ» صدمات و ضربه‌هایی را که وی به اعتقادات اسلامی وارد کرده است، شرح می‌دهد. نویسنده، بحث را با موضع‌گیری خاورشناسان درباره عبدالله بن سبأ آغاز کرده و سپس به دیدگاه‌های آنان و طه حسین، محمد کامل حسین و حامد حنفی داود –که همگی منکر وجود او هستند- پاسخ می‌دهد. در ادامه به معرفی دیدگاه و پاسخگویی به شیعیانی پرداخته که عبدالله بن سبأ را شخصیتی افسانه‌ای می‌پندارند. شرح نظرات گمراه‌کننده ابن سبأ، موضع‌گیری امیرالمؤمنین علی بن ابی طالب و اهل بیت درباره او و واکنش وی و گروه انحرافی‌اش به خبر شهادتِ علی علیه السلام  از دیگر موضوعات کتاب است.</dc:description>
  <cp:lastModifiedBy>Samsung</cp:lastModifiedBy>
  <cp:revision>2</cp:revision>
  <cp:lastPrinted>2004-01-04T11:42:00Z</cp:lastPrinted>
  <dcterms:created xsi:type="dcterms:W3CDTF">2016-06-07T07:51:00Z</dcterms:created>
  <dcterms:modified xsi:type="dcterms:W3CDTF">2016-06-07T07:51:00Z</dcterms:modified>
  <cp:version>1.0 January 2016</cp:version>
</cp:coreProperties>
</file>